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3518" w14:textId="77777777" w:rsidR="00D04466" w:rsidRDefault="00D04466" w:rsidP="00D04466">
      <w:pPr>
        <w:pStyle w:val="afffffffffffffffffffffffffff5"/>
        <w:rPr>
          <w:rFonts w:ascii="Verdana" w:hAnsi="Verdana"/>
          <w:color w:val="000000"/>
          <w:sz w:val="21"/>
          <w:szCs w:val="21"/>
        </w:rPr>
      </w:pPr>
      <w:r>
        <w:rPr>
          <w:rFonts w:ascii="Helvetica" w:hAnsi="Helvetica" w:cs="Helvetica"/>
          <w:b/>
          <w:bCs w:val="0"/>
          <w:color w:val="222222"/>
          <w:sz w:val="21"/>
          <w:szCs w:val="21"/>
        </w:rPr>
        <w:t>Бухштабер, Виктор Матвееич.</w:t>
      </w:r>
    </w:p>
    <w:p w14:paraId="0C66851B" w14:textId="77777777" w:rsidR="00D04466" w:rsidRDefault="00D04466" w:rsidP="00D04466">
      <w:pPr>
        <w:pStyle w:val="20"/>
        <w:spacing w:before="0" w:after="312"/>
        <w:rPr>
          <w:rFonts w:ascii="Arial" w:hAnsi="Arial" w:cs="Arial"/>
          <w:caps/>
          <w:color w:val="333333"/>
          <w:sz w:val="27"/>
          <w:szCs w:val="27"/>
        </w:rPr>
      </w:pPr>
      <w:r>
        <w:rPr>
          <w:rFonts w:ascii="Helvetica" w:hAnsi="Helvetica" w:cs="Helvetica"/>
          <w:caps/>
          <w:color w:val="222222"/>
          <w:sz w:val="21"/>
          <w:szCs w:val="21"/>
        </w:rPr>
        <w:t>Двузначные формальные группы. Алгебраическая теория и топологические приложения : диссертация ... доктора физико-математических наук : 01.01.04. - Москва, 1983. - 256 с. : ил.</w:t>
      </w:r>
    </w:p>
    <w:p w14:paraId="540D16CD" w14:textId="77777777" w:rsidR="00D04466" w:rsidRDefault="00D04466" w:rsidP="00D0446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Бухштабер, Виктор Матвееич</w:t>
      </w:r>
    </w:p>
    <w:p w14:paraId="1530A6F1"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8137AF"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Формальные группы, характеристические классы и характер Чженя - Дольда</w:t>
      </w:r>
    </w:p>
    <w:p w14:paraId="2641D6AB"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Элементы теории формальных групп</w:t>
      </w:r>
    </w:p>
    <w:p w14:paraId="46D52A66"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Характеристические классы векторных расслоений и когомологические операции</w:t>
      </w:r>
    </w:p>
    <w:p w14:paraId="7AC86172"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Характеристические классы Понтрягина вещественных векторных расслоений</w:t>
      </w:r>
    </w:p>
    <w:p w14:paraId="744F3CCF"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Характеристические классы самосопряженных расслоений</w:t>
      </w:r>
    </w:p>
    <w:p w14:paraId="1EDCCEB5"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Формальная группа геометрических кобордизмов</w:t>
      </w:r>
    </w:p>
    <w:p w14:paraId="17F2B2D3"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Характер Чженя - Дольда</w:t>
      </w:r>
    </w:p>
    <w:p w14:paraId="54C2FD8D"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Топологические приложения теории формальных групп</w:t>
      </w:r>
    </w:p>
    <w:p w14:paraId="5785ED34"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Теория двузначных формальных групп</w:t>
      </w:r>
    </w:p>
    <w:p w14:paraId="47E9BBB5"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Многозначные формальные группы</w:t>
      </w:r>
    </w:p>
    <w:p w14:paraId="6CD2E418"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Первые результаты о двузначных формальных группах</w:t>
      </w:r>
    </w:p>
    <w:p w14:paraId="718568A6"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Коалгебры, ассоциированные с двузначными формальными группами .,»</w:t>
      </w:r>
    </w:p>
    <w:p w14:paraId="260C92EE"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Сдвиг на двузначной формальной группе. Кольцо дифференциальных операторов, инвариантных относительно сдвига</w:t>
      </w:r>
    </w:p>
    <w:p w14:paraId="4B6D7A38"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Двузначные формальные группы с точки зрения операторов обобщенного сдвига</w:t>
      </w:r>
    </w:p>
    <w:p w14:paraId="41F6944E"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Классификация двузначных формальных групп основного типа над Q -алгебрами</w:t>
      </w:r>
    </w:p>
    <w:p w14:paraId="2BA445A2"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Подход к классификации двузначных формальных групп основного типа . ИЗ</w:t>
      </w:r>
    </w:p>
    <w:p w14:paraId="581034C3"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Когомологии кольца дифференциальных операторов, инвариантных относительно сдвига на двузначной формальной группе первого типа</w:t>
      </w:r>
    </w:p>
    <w:p w14:paraId="00C4FFAD"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Универсальная двузначная формальная группа первого типа</w:t>
      </w:r>
    </w:p>
    <w:p w14:paraId="2091335E"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Двузначные формальные группы второго типа</w:t>
      </w:r>
    </w:p>
    <w:p w14:paraId="7D6C545E"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Топологические приложения теории двузначных формальных групп</w:t>
      </w:r>
    </w:p>
    <w:p w14:paraId="3FEDA0D5"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Топологическая интерпретация основных результатов теории двузначных формальных групп</w:t>
      </w:r>
    </w:p>
    <w:p w14:paraId="1A3FE538"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 Теория кобордизмов $р*(')[-тг]</w:t>
      </w:r>
    </w:p>
    <w:p w14:paraId="20496705"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 Теория функтора Л*(0 - Нот^(1Г(]Ч$р); 17^'| как аппарат исследования образа сиыплектичеекнх кобордизмов в комплексных .,</w:t>
      </w:r>
    </w:p>
    <w:p w14:paraId="3B01DDD8"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 (•) -кольца комплексных проективных пространств</w:t>
      </w:r>
    </w:p>
    <w:p w14:paraId="51A875B1"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Многообразия Стонга. Вычисление образующих кольца кобордизмов многообразий Стонга</w:t>
      </w:r>
    </w:p>
    <w:p w14:paraId="46B7F96B"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Вычисление колец кобордизмов, ассоциированных с универсальными классами Понтрягина</w:t>
      </w:r>
    </w:p>
    <w:p w14:paraId="1AE849DA" w14:textId="77777777" w:rsidR="00D04466" w:rsidRDefault="00D04466" w:rsidP="00D044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Вычисление соотношений между характеристическими числами комплексных самосопряженных многообразий</w:t>
      </w:r>
    </w:p>
    <w:p w14:paraId="4FDAD129" w14:textId="699DE26E" w:rsidR="00BD642D" w:rsidRPr="00D04466" w:rsidRDefault="00BD642D" w:rsidP="00D04466"/>
    <w:sectPr w:rsidR="00BD642D" w:rsidRPr="00D044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DBEB" w14:textId="77777777" w:rsidR="007216DF" w:rsidRDefault="007216DF">
      <w:pPr>
        <w:spacing w:after="0" w:line="240" w:lineRule="auto"/>
      </w:pPr>
      <w:r>
        <w:separator/>
      </w:r>
    </w:p>
  </w:endnote>
  <w:endnote w:type="continuationSeparator" w:id="0">
    <w:p w14:paraId="38F6297A" w14:textId="77777777" w:rsidR="007216DF" w:rsidRDefault="0072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E859" w14:textId="77777777" w:rsidR="007216DF" w:rsidRDefault="007216DF"/>
    <w:p w14:paraId="62857D6A" w14:textId="77777777" w:rsidR="007216DF" w:rsidRDefault="007216DF"/>
    <w:p w14:paraId="3629389B" w14:textId="77777777" w:rsidR="007216DF" w:rsidRDefault="007216DF"/>
    <w:p w14:paraId="666D57C4" w14:textId="77777777" w:rsidR="007216DF" w:rsidRDefault="007216DF"/>
    <w:p w14:paraId="0BCCE2A8" w14:textId="77777777" w:rsidR="007216DF" w:rsidRDefault="007216DF"/>
    <w:p w14:paraId="4E200273" w14:textId="77777777" w:rsidR="007216DF" w:rsidRDefault="007216DF"/>
    <w:p w14:paraId="3D0AD131" w14:textId="77777777" w:rsidR="007216DF" w:rsidRDefault="007216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DACA4F" wp14:editId="1A9005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0B1AE" w14:textId="77777777" w:rsidR="007216DF" w:rsidRDefault="007216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DACA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90B1AE" w14:textId="77777777" w:rsidR="007216DF" w:rsidRDefault="007216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080F5A" w14:textId="77777777" w:rsidR="007216DF" w:rsidRDefault="007216DF"/>
    <w:p w14:paraId="4741E5A2" w14:textId="77777777" w:rsidR="007216DF" w:rsidRDefault="007216DF"/>
    <w:p w14:paraId="46134DF2" w14:textId="77777777" w:rsidR="007216DF" w:rsidRDefault="007216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1EA116" wp14:editId="0C1688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6B51E" w14:textId="77777777" w:rsidR="007216DF" w:rsidRDefault="007216DF"/>
                          <w:p w14:paraId="51CF1D1C" w14:textId="77777777" w:rsidR="007216DF" w:rsidRDefault="007216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1EA1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36B51E" w14:textId="77777777" w:rsidR="007216DF" w:rsidRDefault="007216DF"/>
                    <w:p w14:paraId="51CF1D1C" w14:textId="77777777" w:rsidR="007216DF" w:rsidRDefault="007216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A20B70" w14:textId="77777777" w:rsidR="007216DF" w:rsidRDefault="007216DF"/>
    <w:p w14:paraId="7C9DAF4F" w14:textId="77777777" w:rsidR="007216DF" w:rsidRDefault="007216DF">
      <w:pPr>
        <w:rPr>
          <w:sz w:val="2"/>
          <w:szCs w:val="2"/>
        </w:rPr>
      </w:pPr>
    </w:p>
    <w:p w14:paraId="485B71FE" w14:textId="77777777" w:rsidR="007216DF" w:rsidRDefault="007216DF"/>
    <w:p w14:paraId="773106B2" w14:textId="77777777" w:rsidR="007216DF" w:rsidRDefault="007216DF">
      <w:pPr>
        <w:spacing w:after="0" w:line="240" w:lineRule="auto"/>
      </w:pPr>
    </w:p>
  </w:footnote>
  <w:footnote w:type="continuationSeparator" w:id="0">
    <w:p w14:paraId="249188F2" w14:textId="77777777" w:rsidR="007216DF" w:rsidRDefault="00721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6DF"/>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99244</TotalTime>
  <Pages>2</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898</cp:revision>
  <cp:lastPrinted>2009-02-06T05:36:00Z</cp:lastPrinted>
  <dcterms:created xsi:type="dcterms:W3CDTF">2024-01-07T13:43:00Z</dcterms:created>
  <dcterms:modified xsi:type="dcterms:W3CDTF">2025-05-27T08:28:00Z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