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Введение</w:t>
      </w:r>
      <w:r w:rsidRPr="00033E2C">
        <w:rPr>
          <w:rFonts w:ascii="Trebuchet MS" w:eastAsia="Times New Roman" w:hAnsi="Trebuchet MS" w:cs="Times New Roman"/>
          <w:color w:val="000000"/>
          <w:kern w:val="0"/>
          <w:sz w:val="18"/>
          <w:szCs w:val="18"/>
          <w:lang w:eastAsia="ru-RU"/>
        </w:rPr>
        <w:t>...4</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Глава</w:t>
      </w:r>
      <w:r w:rsidRPr="00033E2C">
        <w:rPr>
          <w:rFonts w:ascii="Trebuchet MS" w:eastAsia="Times New Roman" w:hAnsi="Trebuchet MS" w:cs="Times New Roman"/>
          <w:color w:val="000000"/>
          <w:kern w:val="0"/>
          <w:sz w:val="18"/>
          <w:szCs w:val="18"/>
          <w:lang w:eastAsia="ru-RU"/>
        </w:rPr>
        <w:t xml:space="preserve"> I. </w:t>
      </w:r>
      <w:r w:rsidRPr="00033E2C">
        <w:rPr>
          <w:rFonts w:ascii="Trebuchet MS" w:eastAsia="Times New Roman" w:hAnsi="Trebuchet MS" w:cs="Times New Roman" w:hint="eastAsia"/>
          <w:color w:val="000000"/>
          <w:kern w:val="0"/>
          <w:sz w:val="18"/>
          <w:szCs w:val="18"/>
          <w:lang w:eastAsia="ru-RU"/>
        </w:rPr>
        <w:t>Оперный</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текст</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 1 .</w:t>
      </w:r>
      <w:r w:rsidRPr="00033E2C">
        <w:rPr>
          <w:rFonts w:ascii="Trebuchet MS" w:eastAsia="Times New Roman" w:hAnsi="Trebuchet MS" w:cs="Times New Roman" w:hint="eastAsia"/>
          <w:color w:val="000000"/>
          <w:kern w:val="0"/>
          <w:sz w:val="18"/>
          <w:szCs w:val="18"/>
          <w:lang w:eastAsia="ru-RU"/>
        </w:rPr>
        <w:t>Текст</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как</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универсальная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форма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коммуникации</w:t>
      </w:r>
      <w:r w:rsidRPr="00033E2C">
        <w:rPr>
          <w:rFonts w:ascii="Trebuchet MS" w:eastAsia="Times New Roman" w:hAnsi="Trebuchet MS" w:cs="Times New Roman"/>
          <w:color w:val="000000"/>
          <w:kern w:val="0"/>
          <w:sz w:val="18"/>
          <w:szCs w:val="18"/>
          <w:lang w:eastAsia="ru-RU"/>
        </w:rPr>
        <w:t>...11</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2.</w:t>
      </w:r>
      <w:r w:rsidRPr="00033E2C">
        <w:rPr>
          <w:rFonts w:ascii="Trebuchet MS" w:eastAsia="Times New Roman" w:hAnsi="Trebuchet MS" w:cs="Times New Roman" w:hint="eastAsia"/>
          <w:color w:val="000000"/>
          <w:kern w:val="0"/>
          <w:sz w:val="18"/>
          <w:szCs w:val="18"/>
          <w:lang w:eastAsia="ru-RU"/>
        </w:rPr>
        <w:t>Некоторые</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аспекты</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структуры</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и</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функционирования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оперного</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текста</w:t>
      </w:r>
      <w:r w:rsidRPr="00033E2C">
        <w:rPr>
          <w:rFonts w:ascii="Trebuchet MS" w:eastAsia="Times New Roman" w:hAnsi="Trebuchet MS" w:cs="Times New Roman"/>
          <w:color w:val="000000"/>
          <w:kern w:val="0"/>
          <w:sz w:val="18"/>
          <w:szCs w:val="18"/>
          <w:lang w:eastAsia="ru-RU"/>
        </w:rPr>
        <w:t>...24</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3.</w:t>
      </w:r>
      <w:r w:rsidRPr="00033E2C">
        <w:rPr>
          <w:rFonts w:ascii="Trebuchet MS" w:eastAsia="Times New Roman" w:hAnsi="Trebuchet MS" w:cs="Times New Roman" w:hint="eastAsia"/>
          <w:color w:val="000000"/>
          <w:kern w:val="0"/>
          <w:sz w:val="18"/>
          <w:szCs w:val="18"/>
          <w:lang w:eastAsia="ru-RU"/>
        </w:rPr>
        <w:t>Постановочная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традиция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и</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редукция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до</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мифа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Проблема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знака</w:t>
      </w:r>
      <w:r w:rsidRPr="00033E2C">
        <w:rPr>
          <w:rFonts w:ascii="Trebuchet MS" w:eastAsia="Times New Roman" w:hAnsi="Trebuchet MS" w:cs="Times New Roman"/>
          <w:color w:val="000000"/>
          <w:kern w:val="0"/>
          <w:sz w:val="18"/>
          <w:szCs w:val="18"/>
          <w:lang w:eastAsia="ru-RU"/>
        </w:rPr>
        <w:t>...37</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Глава</w:t>
      </w:r>
      <w:r w:rsidRPr="00033E2C">
        <w:rPr>
          <w:rFonts w:ascii="Trebuchet MS" w:eastAsia="Times New Roman" w:hAnsi="Trebuchet MS" w:cs="Times New Roman"/>
          <w:color w:val="000000"/>
          <w:kern w:val="0"/>
          <w:sz w:val="18"/>
          <w:szCs w:val="18"/>
          <w:lang w:eastAsia="ru-RU"/>
        </w:rPr>
        <w:t xml:space="preserve"> II. </w:t>
      </w:r>
      <w:r w:rsidRPr="00033E2C">
        <w:rPr>
          <w:rFonts w:ascii="Trebuchet MS" w:eastAsia="Times New Roman" w:hAnsi="Trebuchet MS" w:cs="Times New Roman" w:hint="eastAsia"/>
          <w:color w:val="000000"/>
          <w:kern w:val="0"/>
          <w:sz w:val="18"/>
          <w:szCs w:val="18"/>
          <w:lang w:eastAsia="ru-RU"/>
        </w:rPr>
        <w:t>«Дон</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Жуан»</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Моцарта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пути</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«присвоения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текста»</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 1. </w:t>
      </w:r>
      <w:r w:rsidRPr="00033E2C">
        <w:rPr>
          <w:rFonts w:ascii="Trebuchet MS" w:eastAsia="Times New Roman" w:hAnsi="Trebuchet MS" w:cs="Times New Roman" w:hint="eastAsia"/>
          <w:color w:val="000000"/>
          <w:kern w:val="0"/>
          <w:sz w:val="18"/>
          <w:szCs w:val="18"/>
          <w:lang w:eastAsia="ru-RU"/>
        </w:rPr>
        <w:t>Либретто</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и</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музыкальная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драматургия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обзор</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некоторых</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интерпретаций</w:t>
      </w:r>
      <w:r w:rsidRPr="00033E2C">
        <w:rPr>
          <w:rFonts w:ascii="Trebuchet MS" w:eastAsia="Times New Roman" w:hAnsi="Trebuchet MS" w:cs="Times New Roman"/>
          <w:color w:val="000000"/>
          <w:kern w:val="0"/>
          <w:sz w:val="18"/>
          <w:szCs w:val="18"/>
          <w:lang w:eastAsia="ru-RU"/>
        </w:rPr>
        <w:t>)...46</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 2. </w:t>
      </w:r>
      <w:r w:rsidRPr="00033E2C">
        <w:rPr>
          <w:rFonts w:ascii="Trebuchet MS" w:eastAsia="Times New Roman" w:hAnsi="Trebuchet MS" w:cs="Times New Roman" w:hint="eastAsia"/>
          <w:color w:val="000000"/>
          <w:kern w:val="0"/>
          <w:sz w:val="18"/>
          <w:szCs w:val="18"/>
          <w:lang w:eastAsia="ru-RU"/>
        </w:rPr>
        <w:t>Три</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постановки</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«Дон</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Жуана»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Моцарта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пути</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«присвоения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текста»</w:t>
      </w:r>
      <w:r w:rsidRPr="00033E2C">
        <w:rPr>
          <w:rFonts w:ascii="Trebuchet MS" w:eastAsia="Times New Roman" w:hAnsi="Trebuchet MS" w:cs="Times New Roman"/>
          <w:color w:val="000000"/>
          <w:kern w:val="0"/>
          <w:sz w:val="18"/>
          <w:szCs w:val="18"/>
          <w:lang w:eastAsia="ru-RU"/>
        </w:rPr>
        <w:t>...54</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Глава</w:t>
      </w:r>
      <w:r w:rsidRPr="00033E2C">
        <w:rPr>
          <w:rFonts w:ascii="Trebuchet MS" w:eastAsia="Times New Roman" w:hAnsi="Trebuchet MS" w:cs="Times New Roman"/>
          <w:color w:val="000000"/>
          <w:kern w:val="0"/>
          <w:sz w:val="18"/>
          <w:szCs w:val="18"/>
          <w:lang w:eastAsia="ru-RU"/>
        </w:rPr>
        <w:t xml:space="preserve"> III. </w:t>
      </w:r>
      <w:r w:rsidRPr="00033E2C">
        <w:rPr>
          <w:rFonts w:ascii="Trebuchet MS" w:eastAsia="Times New Roman" w:hAnsi="Trebuchet MS" w:cs="Times New Roman" w:hint="eastAsia"/>
          <w:color w:val="000000"/>
          <w:kern w:val="0"/>
          <w:sz w:val="18"/>
          <w:szCs w:val="18"/>
          <w:lang w:eastAsia="ru-RU"/>
        </w:rPr>
        <w:t>«Забытые</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оперы»</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на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современной</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сцене</w:t>
      </w:r>
      <w:r w:rsidRPr="00033E2C">
        <w:rPr>
          <w:rFonts w:ascii="Trebuchet MS" w:eastAsia="Times New Roman" w:hAnsi="Trebuchet MS" w:cs="Times New Roman"/>
          <w:color w:val="000000"/>
          <w:kern w:val="0"/>
          <w:sz w:val="18"/>
          <w:szCs w:val="18"/>
          <w:lang w:eastAsia="ru-RU"/>
        </w:rPr>
        <w:t>.</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1. </w:t>
      </w:r>
      <w:r w:rsidRPr="00033E2C">
        <w:rPr>
          <w:rFonts w:ascii="Trebuchet MS" w:eastAsia="Times New Roman" w:hAnsi="Trebuchet MS" w:cs="Times New Roman" w:hint="eastAsia"/>
          <w:color w:val="000000"/>
          <w:kern w:val="0"/>
          <w:sz w:val="18"/>
          <w:szCs w:val="18"/>
          <w:lang w:eastAsia="ru-RU"/>
        </w:rPr>
        <w:t>«Мефистофель»</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Бойто</w:t>
      </w:r>
      <w:r w:rsidRPr="00033E2C">
        <w:rPr>
          <w:rFonts w:ascii="Trebuchet MS" w:eastAsia="Times New Roman" w:hAnsi="Trebuchet MS" w:cs="Times New Roman"/>
          <w:color w:val="000000"/>
          <w:kern w:val="0"/>
          <w:sz w:val="18"/>
          <w:szCs w:val="18"/>
          <w:lang w:eastAsia="ru-RU"/>
        </w:rPr>
        <w:t>...67</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1.1.</w:t>
      </w:r>
      <w:r w:rsidRPr="00033E2C">
        <w:rPr>
          <w:rFonts w:ascii="Trebuchet MS" w:eastAsia="Times New Roman" w:hAnsi="Trebuchet MS" w:cs="Times New Roman" w:hint="eastAsia"/>
          <w:color w:val="000000"/>
          <w:kern w:val="0"/>
          <w:sz w:val="18"/>
          <w:szCs w:val="18"/>
          <w:lang w:eastAsia="ru-RU"/>
        </w:rPr>
        <w:t>Постановка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Р</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Карсена</w:t>
      </w:r>
      <w:r w:rsidRPr="00033E2C">
        <w:rPr>
          <w:rFonts w:ascii="Trebuchet MS" w:eastAsia="Times New Roman" w:hAnsi="Trebuchet MS" w:cs="Times New Roman"/>
          <w:color w:val="000000"/>
          <w:kern w:val="0"/>
          <w:sz w:val="18"/>
          <w:szCs w:val="18"/>
          <w:lang w:eastAsia="ru-RU"/>
        </w:rPr>
        <w:t>...78</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 2. </w:t>
      </w:r>
      <w:r w:rsidRPr="00033E2C">
        <w:rPr>
          <w:rFonts w:ascii="Trebuchet MS" w:eastAsia="Times New Roman" w:hAnsi="Trebuchet MS" w:cs="Times New Roman" w:hint="eastAsia"/>
          <w:color w:val="000000"/>
          <w:kern w:val="0"/>
          <w:sz w:val="18"/>
          <w:szCs w:val="18"/>
          <w:lang w:eastAsia="ru-RU"/>
        </w:rPr>
        <w:t>«Демон»</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Рубинштейна</w:t>
      </w:r>
      <w:r w:rsidRPr="00033E2C">
        <w:rPr>
          <w:rFonts w:ascii="Trebuchet MS" w:eastAsia="Times New Roman" w:hAnsi="Trebuchet MS" w:cs="Times New Roman"/>
          <w:color w:val="000000"/>
          <w:kern w:val="0"/>
          <w:sz w:val="18"/>
          <w:szCs w:val="18"/>
          <w:lang w:eastAsia="ru-RU"/>
        </w:rPr>
        <w:t>...83</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 2.1. </w:t>
      </w:r>
      <w:r w:rsidRPr="00033E2C">
        <w:rPr>
          <w:rFonts w:ascii="Trebuchet MS" w:eastAsia="Times New Roman" w:hAnsi="Trebuchet MS" w:cs="Times New Roman" w:hint="eastAsia"/>
          <w:color w:val="000000"/>
          <w:kern w:val="0"/>
          <w:sz w:val="18"/>
          <w:szCs w:val="18"/>
          <w:lang w:eastAsia="ru-RU"/>
        </w:rPr>
        <w:t>Постановка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театра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«Новая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опера»</w:t>
      </w:r>
      <w:r w:rsidRPr="00033E2C">
        <w:rPr>
          <w:rFonts w:ascii="Trebuchet MS" w:eastAsia="Times New Roman" w:hAnsi="Trebuchet MS" w:cs="Times New Roman"/>
          <w:color w:val="000000"/>
          <w:kern w:val="0"/>
          <w:sz w:val="18"/>
          <w:szCs w:val="18"/>
          <w:lang w:eastAsia="ru-RU"/>
        </w:rPr>
        <w:t>...93</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 2.2. </w:t>
      </w:r>
      <w:r w:rsidRPr="00033E2C">
        <w:rPr>
          <w:rFonts w:ascii="Trebuchet MS" w:eastAsia="Times New Roman" w:hAnsi="Trebuchet MS" w:cs="Times New Roman" w:hint="eastAsia"/>
          <w:color w:val="000000"/>
          <w:kern w:val="0"/>
          <w:sz w:val="18"/>
          <w:szCs w:val="18"/>
          <w:lang w:eastAsia="ru-RU"/>
        </w:rPr>
        <w:t>К</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проблеме</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актуализации</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«забытых</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опер»</w:t>
      </w:r>
      <w:r w:rsidRPr="00033E2C">
        <w:rPr>
          <w:rFonts w:ascii="Trebuchet MS" w:eastAsia="Times New Roman" w:hAnsi="Trebuchet MS" w:cs="Times New Roman"/>
          <w:color w:val="000000"/>
          <w:kern w:val="0"/>
          <w:sz w:val="18"/>
          <w:szCs w:val="18"/>
          <w:lang w:eastAsia="ru-RU"/>
        </w:rPr>
        <w:t>...98</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Глава</w:t>
      </w:r>
      <w:r w:rsidRPr="00033E2C">
        <w:rPr>
          <w:rFonts w:ascii="Trebuchet MS" w:eastAsia="Times New Roman" w:hAnsi="Trebuchet MS" w:cs="Times New Roman"/>
          <w:color w:val="000000"/>
          <w:kern w:val="0"/>
          <w:sz w:val="18"/>
          <w:szCs w:val="18"/>
          <w:lang w:eastAsia="ru-RU"/>
        </w:rPr>
        <w:t xml:space="preserve"> 1</w:t>
      </w:r>
      <w:r w:rsidRPr="00033E2C">
        <w:rPr>
          <w:rFonts w:ascii="Trebuchet MS" w:eastAsia="Times New Roman" w:hAnsi="Trebuchet MS" w:cs="Times New Roman" w:hint="eastAsia"/>
          <w:color w:val="000000"/>
          <w:kern w:val="0"/>
          <w:sz w:val="18"/>
          <w:szCs w:val="18"/>
          <w:lang w:eastAsia="ru-RU"/>
        </w:rPr>
        <w:t>У</w:t>
      </w:r>
      <w:r w:rsidRPr="00033E2C">
        <w:rPr>
          <w:rFonts w:ascii="Trebuchet MS" w:eastAsia="Times New Roman" w:hAnsi="Trebuchet MS" w:cs="Times New Roman"/>
          <w:color w:val="000000"/>
          <w:kern w:val="0"/>
          <w:sz w:val="18"/>
          <w:szCs w:val="18"/>
          <w:lang w:eastAsia="ru-RU"/>
        </w:rPr>
        <w:t>.</w:t>
      </w:r>
      <w:r w:rsidRPr="00033E2C">
        <w:rPr>
          <w:rFonts w:ascii="Trebuchet MS" w:eastAsia="Times New Roman" w:hAnsi="Trebuchet MS" w:cs="Times New Roman" w:hint="eastAsia"/>
          <w:color w:val="000000"/>
          <w:kern w:val="0"/>
          <w:sz w:val="18"/>
          <w:szCs w:val="18"/>
          <w:lang w:eastAsia="ru-RU"/>
        </w:rPr>
        <w:t>«Паяцы»</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Руджеро</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Леонкавалло</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мифология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театра</w:t>
      </w:r>
      <w:r w:rsidRPr="00033E2C">
        <w:rPr>
          <w:rFonts w:ascii="Trebuchet MS" w:eastAsia="Times New Roman" w:hAnsi="Trebuchet MS" w:cs="Times New Roman"/>
          <w:color w:val="000000"/>
          <w:kern w:val="0"/>
          <w:sz w:val="18"/>
          <w:szCs w:val="18"/>
          <w:lang w:eastAsia="ru-RU"/>
        </w:rPr>
        <w:t>.</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 1. </w:t>
      </w:r>
      <w:r w:rsidRPr="00033E2C">
        <w:rPr>
          <w:rFonts w:ascii="Trebuchet MS" w:eastAsia="Times New Roman" w:hAnsi="Trebuchet MS" w:cs="Times New Roman" w:hint="eastAsia"/>
          <w:color w:val="000000"/>
          <w:kern w:val="0"/>
          <w:sz w:val="18"/>
          <w:szCs w:val="18"/>
          <w:lang w:eastAsia="ru-RU"/>
        </w:rPr>
        <w:t>Стилистические</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влияния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Композиция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и</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музыкальная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драматургия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«Паяцев»</w:t>
      </w:r>
      <w:r w:rsidRPr="00033E2C">
        <w:rPr>
          <w:rFonts w:ascii="Trebuchet MS" w:eastAsia="Times New Roman" w:hAnsi="Trebuchet MS" w:cs="Times New Roman"/>
          <w:color w:val="000000"/>
          <w:kern w:val="0"/>
          <w:sz w:val="18"/>
          <w:szCs w:val="18"/>
          <w:lang w:eastAsia="ru-RU"/>
        </w:rPr>
        <w:t>...100</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 2. </w:t>
      </w:r>
      <w:r w:rsidRPr="00033E2C">
        <w:rPr>
          <w:rFonts w:ascii="Trebuchet MS" w:eastAsia="Times New Roman" w:hAnsi="Trebuchet MS" w:cs="Times New Roman" w:hint="eastAsia"/>
          <w:color w:val="000000"/>
          <w:kern w:val="0"/>
          <w:sz w:val="18"/>
          <w:szCs w:val="18"/>
          <w:lang w:eastAsia="ru-RU"/>
        </w:rPr>
        <w:t>Фильм</w:t>
      </w:r>
      <w:r w:rsidRPr="00033E2C">
        <w:rPr>
          <w:rFonts w:ascii="Trebuchet MS" w:eastAsia="Times New Roman" w:hAnsi="Trebuchet MS" w:cs="Times New Roman"/>
          <w:color w:val="000000"/>
          <w:kern w:val="0"/>
          <w:sz w:val="18"/>
          <w:szCs w:val="18"/>
          <w:lang w:eastAsia="ru-RU"/>
        </w:rPr>
        <w:t>-</w:t>
      </w:r>
      <w:r w:rsidRPr="00033E2C">
        <w:rPr>
          <w:rFonts w:ascii="Trebuchet MS" w:eastAsia="Times New Roman" w:hAnsi="Trebuchet MS" w:cs="Times New Roman" w:hint="eastAsia"/>
          <w:color w:val="000000"/>
          <w:kern w:val="0"/>
          <w:sz w:val="18"/>
          <w:szCs w:val="18"/>
          <w:lang w:eastAsia="ru-RU"/>
        </w:rPr>
        <w:t>опера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Ф</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Дзеффирелли</w:t>
      </w:r>
      <w:r w:rsidRPr="00033E2C">
        <w:rPr>
          <w:rFonts w:ascii="Trebuchet MS" w:eastAsia="Times New Roman" w:hAnsi="Trebuchet MS" w:cs="Times New Roman"/>
          <w:color w:val="000000"/>
          <w:kern w:val="0"/>
          <w:sz w:val="18"/>
          <w:szCs w:val="18"/>
          <w:lang w:eastAsia="ru-RU"/>
        </w:rPr>
        <w:t>...110</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w:t>
      </w:r>
      <w:r w:rsidRPr="00033E2C">
        <w:rPr>
          <w:rFonts w:ascii="Trebuchet MS" w:eastAsia="Times New Roman" w:hAnsi="Trebuchet MS" w:cs="Times New Roman"/>
          <w:color w:val="000000"/>
          <w:kern w:val="0"/>
          <w:sz w:val="18"/>
          <w:szCs w:val="18"/>
          <w:lang w:eastAsia="ru-RU"/>
        </w:rPr>
        <w:t xml:space="preserve"> 3. </w:t>
      </w:r>
      <w:r w:rsidRPr="00033E2C">
        <w:rPr>
          <w:rFonts w:ascii="Trebuchet MS" w:eastAsia="Times New Roman" w:hAnsi="Trebuchet MS" w:cs="Times New Roman" w:hint="eastAsia"/>
          <w:color w:val="000000"/>
          <w:kern w:val="0"/>
          <w:sz w:val="18"/>
          <w:szCs w:val="18"/>
          <w:lang w:eastAsia="ru-RU"/>
        </w:rPr>
        <w:t>Спектакль</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«Новой</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израильской</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оперной</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труппы»</w:t>
      </w:r>
      <w:r w:rsidRPr="00033E2C">
        <w:rPr>
          <w:rFonts w:ascii="Trebuchet MS" w:eastAsia="Times New Roman" w:hAnsi="Trebuchet MS" w:cs="Times New Roman"/>
          <w:color w:val="000000"/>
          <w:kern w:val="0"/>
          <w:sz w:val="18"/>
          <w:szCs w:val="18"/>
          <w:lang w:eastAsia="ru-RU"/>
        </w:rPr>
        <w:t>...115</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Заключение</w:t>
      </w:r>
      <w:r w:rsidRPr="00033E2C">
        <w:rPr>
          <w:rFonts w:ascii="Trebuchet MS" w:eastAsia="Times New Roman" w:hAnsi="Trebuchet MS" w:cs="Times New Roman"/>
          <w:color w:val="000000"/>
          <w:kern w:val="0"/>
          <w:sz w:val="18"/>
          <w:szCs w:val="18"/>
          <w:lang w:eastAsia="ru-RU"/>
        </w:rPr>
        <w:t>...121</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Приложение</w:t>
      </w:r>
      <w:r w:rsidRPr="00033E2C">
        <w:rPr>
          <w:rFonts w:ascii="Trebuchet MS" w:eastAsia="Times New Roman" w:hAnsi="Trebuchet MS" w:cs="Times New Roman"/>
          <w:color w:val="000000"/>
          <w:kern w:val="0"/>
          <w:sz w:val="18"/>
          <w:szCs w:val="18"/>
          <w:lang w:eastAsia="ru-RU"/>
        </w:rPr>
        <w:t xml:space="preserve"> 1. </w:t>
      </w:r>
      <w:r w:rsidRPr="00033E2C">
        <w:rPr>
          <w:rFonts w:ascii="Trebuchet MS" w:eastAsia="Times New Roman" w:hAnsi="Trebuchet MS" w:cs="Times New Roman" w:hint="eastAsia"/>
          <w:color w:val="000000"/>
          <w:kern w:val="0"/>
          <w:sz w:val="18"/>
          <w:szCs w:val="18"/>
          <w:lang w:eastAsia="ru-RU"/>
        </w:rPr>
        <w:t>Сравнительная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сценарная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схема</w:t>
      </w:r>
      <w:r w:rsidRPr="00033E2C">
        <w:rPr>
          <w:rFonts w:ascii="Trebuchet MS" w:eastAsia="Times New Roman" w:hAnsi="Trebuchet MS" w:cs="Times New Roman"/>
          <w:color w:val="000000"/>
          <w:kern w:val="0"/>
          <w:sz w:val="18"/>
          <w:szCs w:val="18"/>
          <w:lang w:eastAsia="ru-RU"/>
        </w:rPr>
        <w:t>...125</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Приложение</w:t>
      </w:r>
      <w:r w:rsidRPr="00033E2C">
        <w:rPr>
          <w:rFonts w:ascii="Trebuchet MS" w:eastAsia="Times New Roman" w:hAnsi="Trebuchet MS" w:cs="Times New Roman"/>
          <w:color w:val="000000"/>
          <w:kern w:val="0"/>
          <w:sz w:val="18"/>
          <w:szCs w:val="18"/>
          <w:lang w:eastAsia="ru-RU"/>
        </w:rPr>
        <w:t xml:space="preserve"> 2</w:t>
      </w:r>
      <w:r w:rsidRPr="00033E2C">
        <w:rPr>
          <w:rFonts w:ascii="Trebuchet MS" w:eastAsia="Times New Roman" w:hAnsi="Trebuchet MS" w:cs="Times New Roman" w:hint="eastAsia"/>
          <w:color w:val="000000"/>
          <w:kern w:val="0"/>
          <w:sz w:val="18"/>
          <w:szCs w:val="18"/>
          <w:lang w:eastAsia="ru-RU"/>
        </w:rPr>
        <w:t>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Композиционная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схема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оперы</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Бойто</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«Мефистофель»</w:t>
      </w:r>
      <w:r w:rsidRPr="00033E2C">
        <w:rPr>
          <w:rFonts w:ascii="Trebuchet MS" w:eastAsia="Times New Roman" w:hAnsi="Trebuchet MS" w:cs="Times New Roman"/>
          <w:color w:val="000000"/>
          <w:kern w:val="0"/>
          <w:sz w:val="18"/>
          <w:szCs w:val="18"/>
          <w:lang w:eastAsia="ru-RU"/>
        </w:rPr>
        <w:t>...127</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Приложение</w:t>
      </w:r>
      <w:r w:rsidRPr="00033E2C">
        <w:rPr>
          <w:rFonts w:ascii="Trebuchet MS" w:eastAsia="Times New Roman" w:hAnsi="Trebuchet MS" w:cs="Times New Roman"/>
          <w:color w:val="000000"/>
          <w:kern w:val="0"/>
          <w:sz w:val="18"/>
          <w:szCs w:val="18"/>
          <w:lang w:eastAsia="ru-RU"/>
        </w:rPr>
        <w:t xml:space="preserve"> 26. </w:t>
      </w:r>
      <w:r w:rsidRPr="00033E2C">
        <w:rPr>
          <w:rFonts w:ascii="Trebuchet MS" w:eastAsia="Times New Roman" w:hAnsi="Trebuchet MS" w:cs="Times New Roman" w:hint="eastAsia"/>
          <w:color w:val="000000"/>
          <w:kern w:val="0"/>
          <w:sz w:val="18"/>
          <w:szCs w:val="18"/>
          <w:lang w:eastAsia="ru-RU"/>
        </w:rPr>
        <w:t>Композиционная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схема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оперы</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Рубинштейна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«Демон»</w:t>
      </w:r>
      <w:r w:rsidRPr="00033E2C">
        <w:rPr>
          <w:rFonts w:ascii="Trebuchet MS" w:eastAsia="Times New Roman" w:hAnsi="Trebuchet MS" w:cs="Times New Roman"/>
          <w:color w:val="000000"/>
          <w:kern w:val="0"/>
          <w:sz w:val="18"/>
          <w:szCs w:val="18"/>
          <w:lang w:eastAsia="ru-RU"/>
        </w:rPr>
        <w:t>...128</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Приложение</w:t>
      </w:r>
      <w:r w:rsidRPr="00033E2C">
        <w:rPr>
          <w:rFonts w:ascii="Trebuchet MS" w:eastAsia="Times New Roman" w:hAnsi="Trebuchet MS" w:cs="Times New Roman"/>
          <w:color w:val="000000"/>
          <w:kern w:val="0"/>
          <w:sz w:val="18"/>
          <w:szCs w:val="18"/>
          <w:lang w:eastAsia="ru-RU"/>
        </w:rPr>
        <w:t xml:space="preserve"> 2</w:t>
      </w:r>
      <w:r w:rsidRPr="00033E2C">
        <w:rPr>
          <w:rFonts w:ascii="Trebuchet MS" w:eastAsia="Times New Roman" w:hAnsi="Trebuchet MS" w:cs="Times New Roman" w:hint="eastAsia"/>
          <w:color w:val="000000"/>
          <w:kern w:val="0"/>
          <w:sz w:val="18"/>
          <w:szCs w:val="18"/>
          <w:lang w:eastAsia="ru-RU"/>
        </w:rPr>
        <w:t>в</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Композиционная</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схема</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оперы</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Р</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Леонкавалло</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«Паяцы»</w:t>
      </w:r>
      <w:r w:rsidRPr="00033E2C">
        <w:rPr>
          <w:rFonts w:ascii="Trebuchet MS" w:eastAsia="Times New Roman" w:hAnsi="Trebuchet MS" w:cs="Times New Roman"/>
          <w:color w:val="000000"/>
          <w:kern w:val="0"/>
          <w:sz w:val="18"/>
          <w:szCs w:val="18"/>
          <w:lang w:eastAsia="ru-RU"/>
        </w:rPr>
        <w:t>...129</w:t>
      </w:r>
    </w:p>
    <w:p w:rsidR="00033E2C" w:rsidRPr="00033E2C" w:rsidRDefault="00033E2C" w:rsidP="00033E2C">
      <w:pPr>
        <w:rPr>
          <w:rFonts w:ascii="Trebuchet MS" w:eastAsia="Times New Roman" w:hAnsi="Trebuchet MS" w:cs="Times New Roman"/>
          <w:color w:val="000000"/>
          <w:kern w:val="0"/>
          <w:sz w:val="18"/>
          <w:szCs w:val="18"/>
          <w:lang w:eastAsia="ru-RU"/>
        </w:rPr>
      </w:pPr>
    </w:p>
    <w:p w:rsidR="00033E2C" w:rsidRPr="00033E2C" w:rsidRDefault="00033E2C" w:rsidP="00033E2C">
      <w:pPr>
        <w:rPr>
          <w:rFonts w:ascii="Trebuchet MS" w:eastAsia="Times New Roman" w:hAnsi="Trebuchet MS" w:cs="Times New Roman"/>
          <w:color w:val="000000"/>
          <w:kern w:val="0"/>
          <w:sz w:val="18"/>
          <w:szCs w:val="18"/>
          <w:lang w:eastAsia="ru-RU"/>
        </w:rPr>
      </w:pPr>
      <w:r w:rsidRPr="00033E2C">
        <w:rPr>
          <w:rFonts w:ascii="Trebuchet MS" w:eastAsia="Times New Roman" w:hAnsi="Trebuchet MS" w:cs="Times New Roman" w:hint="eastAsia"/>
          <w:color w:val="000000"/>
          <w:kern w:val="0"/>
          <w:sz w:val="18"/>
          <w:szCs w:val="18"/>
          <w:lang w:eastAsia="ru-RU"/>
        </w:rPr>
        <w:t>Приложение</w:t>
      </w:r>
      <w:r w:rsidRPr="00033E2C">
        <w:rPr>
          <w:rFonts w:ascii="Trebuchet MS" w:eastAsia="Times New Roman" w:hAnsi="Trebuchet MS" w:cs="Times New Roman"/>
          <w:color w:val="000000"/>
          <w:kern w:val="0"/>
          <w:sz w:val="18"/>
          <w:szCs w:val="18"/>
          <w:lang w:eastAsia="ru-RU"/>
        </w:rPr>
        <w:t xml:space="preserve"> 3. </w:t>
      </w:r>
      <w:r w:rsidRPr="00033E2C">
        <w:rPr>
          <w:rFonts w:ascii="Trebuchet MS" w:eastAsia="Times New Roman" w:hAnsi="Trebuchet MS" w:cs="Times New Roman" w:hint="eastAsia"/>
          <w:color w:val="000000"/>
          <w:kern w:val="0"/>
          <w:sz w:val="18"/>
          <w:szCs w:val="18"/>
          <w:lang w:eastAsia="ru-RU"/>
        </w:rPr>
        <w:t>Нотные</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примеры</w:t>
      </w:r>
      <w:r w:rsidRPr="00033E2C">
        <w:rPr>
          <w:rFonts w:ascii="Trebuchet MS" w:eastAsia="Times New Roman" w:hAnsi="Trebuchet MS" w:cs="Times New Roman"/>
          <w:color w:val="000000"/>
          <w:kern w:val="0"/>
          <w:sz w:val="18"/>
          <w:szCs w:val="18"/>
          <w:lang w:eastAsia="ru-RU"/>
        </w:rPr>
        <w:t>...131</w:t>
      </w:r>
    </w:p>
    <w:p w:rsidR="00033E2C" w:rsidRPr="00033E2C" w:rsidRDefault="00033E2C" w:rsidP="00033E2C">
      <w:pPr>
        <w:rPr>
          <w:rFonts w:ascii="Trebuchet MS" w:eastAsia="Times New Roman" w:hAnsi="Trebuchet MS" w:cs="Times New Roman"/>
          <w:color w:val="000000"/>
          <w:kern w:val="0"/>
          <w:sz w:val="18"/>
          <w:szCs w:val="18"/>
          <w:lang w:eastAsia="ru-RU"/>
        </w:rPr>
      </w:pPr>
    </w:p>
    <w:p w:rsidR="00AE172C" w:rsidRPr="00033E2C" w:rsidRDefault="00033E2C" w:rsidP="00033E2C">
      <w:r w:rsidRPr="00033E2C">
        <w:rPr>
          <w:rFonts w:ascii="Trebuchet MS" w:eastAsia="Times New Roman" w:hAnsi="Trebuchet MS" w:cs="Times New Roman" w:hint="eastAsia"/>
          <w:color w:val="000000"/>
          <w:kern w:val="0"/>
          <w:sz w:val="18"/>
          <w:szCs w:val="18"/>
          <w:lang w:eastAsia="ru-RU"/>
        </w:rPr>
        <w:t>Список</w:t>
      </w:r>
      <w:r w:rsidRPr="00033E2C">
        <w:rPr>
          <w:rFonts w:ascii="Trebuchet MS" w:eastAsia="Times New Roman" w:hAnsi="Trebuchet MS" w:cs="Times New Roman"/>
          <w:color w:val="000000"/>
          <w:kern w:val="0"/>
          <w:sz w:val="18"/>
          <w:szCs w:val="18"/>
          <w:lang w:eastAsia="ru-RU"/>
        </w:rPr>
        <w:t xml:space="preserve"> </w:t>
      </w:r>
      <w:r w:rsidRPr="00033E2C">
        <w:rPr>
          <w:rFonts w:ascii="Trebuchet MS" w:eastAsia="Times New Roman" w:hAnsi="Trebuchet MS" w:cs="Times New Roman" w:hint="eastAsia"/>
          <w:color w:val="000000"/>
          <w:kern w:val="0"/>
          <w:sz w:val="18"/>
          <w:szCs w:val="18"/>
          <w:lang w:eastAsia="ru-RU"/>
        </w:rPr>
        <w:t>литературы</w:t>
      </w:r>
      <w:r w:rsidRPr="00033E2C">
        <w:rPr>
          <w:rFonts w:ascii="Trebuchet MS" w:eastAsia="Times New Roman" w:hAnsi="Trebuchet MS" w:cs="Times New Roman"/>
          <w:color w:val="000000"/>
          <w:kern w:val="0"/>
          <w:sz w:val="18"/>
          <w:szCs w:val="18"/>
          <w:lang w:eastAsia="ru-RU"/>
        </w:rPr>
        <w:t>...150</w:t>
      </w:r>
      <w:bookmarkStart w:id="0" w:name="_GoBack"/>
      <w:bookmarkEnd w:id="0"/>
    </w:p>
    <w:sectPr w:rsidR="00AE172C" w:rsidRPr="00033E2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4BA" w:rsidRDefault="009454BA">
      <w:pPr>
        <w:spacing w:after="0" w:line="240" w:lineRule="auto"/>
      </w:pPr>
      <w:r>
        <w:separator/>
      </w:r>
    </w:p>
  </w:endnote>
  <w:endnote w:type="continuationSeparator" w:id="0">
    <w:p w:rsidR="009454BA" w:rsidRDefault="009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4BA" w:rsidRDefault="009454BA"/>
    <w:p w:rsidR="009454BA" w:rsidRDefault="009454BA"/>
    <w:p w:rsidR="009454BA" w:rsidRDefault="009454BA"/>
    <w:p w:rsidR="009454BA" w:rsidRDefault="009454BA"/>
    <w:p w:rsidR="009454BA" w:rsidRDefault="009454BA"/>
    <w:p w:rsidR="009454BA" w:rsidRDefault="009454BA"/>
    <w:p w:rsidR="009454BA" w:rsidRDefault="009454B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4BA" w:rsidRDefault="009454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454BA" w:rsidRDefault="009454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454BA" w:rsidRDefault="009454BA"/>
    <w:p w:rsidR="009454BA" w:rsidRDefault="009454BA"/>
    <w:p w:rsidR="009454BA" w:rsidRDefault="009454B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4BA" w:rsidRDefault="009454BA"/>
                          <w:p w:rsidR="009454BA" w:rsidRDefault="009454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454BA" w:rsidRDefault="009454BA"/>
                    <w:p w:rsidR="009454BA" w:rsidRDefault="009454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454BA" w:rsidRDefault="009454BA"/>
    <w:p w:rsidR="009454BA" w:rsidRDefault="009454BA">
      <w:pPr>
        <w:rPr>
          <w:sz w:val="2"/>
          <w:szCs w:val="2"/>
        </w:rPr>
      </w:pPr>
    </w:p>
    <w:p w:rsidR="009454BA" w:rsidRDefault="009454BA"/>
    <w:p w:rsidR="009454BA" w:rsidRDefault="009454BA">
      <w:pPr>
        <w:spacing w:after="0" w:line="240" w:lineRule="auto"/>
      </w:pPr>
    </w:p>
  </w:footnote>
  <w:footnote w:type="continuationSeparator" w:id="0">
    <w:p w:rsidR="009454BA" w:rsidRDefault="0094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BA"/>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74BBC-535A-41E6-8AB2-EE73FF03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28488</TotalTime>
  <Pages>2</Pages>
  <Words>188</Words>
  <Characters>1076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2122</cp:revision>
  <cp:lastPrinted>2009-02-06T05:36:00Z</cp:lastPrinted>
  <dcterms:created xsi:type="dcterms:W3CDTF">2023-09-07T12:38:00Z</dcterms:created>
  <dcterms:modified xsi:type="dcterms:W3CDTF">2023-12-14T18:59:00Z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