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79" w:rsidRPr="00057C79" w:rsidRDefault="00057C79" w:rsidP="00057C79">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057C79">
        <w:rPr>
          <w:rFonts w:ascii="Times New Roman" w:eastAsia="Arial Narrow" w:hAnsi="Times New Roman" w:cs="Times New Roman"/>
          <w:b/>
          <w:bCs/>
          <w:color w:val="000000"/>
          <w:kern w:val="0"/>
          <w:sz w:val="24"/>
          <w:lang w:val="uk-UA" w:eastAsia="uk-UA" w:bidi="uk-UA"/>
        </w:rPr>
        <w:t>Довженко Тимур Павлович</w:t>
      </w:r>
      <w:r w:rsidRPr="00057C79">
        <w:rPr>
          <w:rFonts w:ascii="Times New Roman" w:eastAsia="Arial Narrow" w:hAnsi="Times New Roman" w:cs="Times New Roman"/>
          <w:color w:val="000000"/>
          <w:kern w:val="0"/>
          <w:sz w:val="24"/>
          <w:szCs w:val="24"/>
          <w:lang w:val="uk-UA" w:eastAsia="uk-UA" w:bidi="uk-UA"/>
        </w:rPr>
        <w:t xml:space="preserve">, аспірант </w:t>
      </w:r>
      <w:r w:rsidRPr="00057C79">
        <w:rPr>
          <w:rFonts w:ascii="Times New Roman" w:eastAsia="Arial Narrow" w:hAnsi="Times New Roman" w:cs="Times New Roman"/>
          <w:color w:val="000000"/>
          <w:kern w:val="0"/>
          <w:sz w:val="24"/>
          <w:szCs w:val="24"/>
          <w:lang w:val="uk-UA" w:eastAsia="ru-RU" w:bidi="ru-RU"/>
        </w:rPr>
        <w:t xml:space="preserve">Державного </w:t>
      </w:r>
      <w:r w:rsidRPr="00057C79">
        <w:rPr>
          <w:rFonts w:ascii="Times New Roman" w:eastAsia="Arial Narrow" w:hAnsi="Times New Roman" w:cs="Times New Roman"/>
          <w:color w:val="000000"/>
          <w:kern w:val="0"/>
          <w:sz w:val="24"/>
          <w:szCs w:val="24"/>
          <w:lang w:val="uk-UA" w:eastAsia="uk-UA" w:bidi="uk-UA"/>
        </w:rPr>
        <w:t>універси</w:t>
      </w:r>
      <w:r w:rsidRPr="00057C79">
        <w:rPr>
          <w:rFonts w:ascii="Times New Roman" w:eastAsia="Arial Narrow" w:hAnsi="Times New Roman" w:cs="Times New Roman"/>
          <w:color w:val="000000"/>
          <w:kern w:val="0"/>
          <w:sz w:val="24"/>
          <w:szCs w:val="24"/>
          <w:lang w:val="uk-UA" w:eastAsia="uk-UA" w:bidi="uk-UA"/>
        </w:rPr>
        <w:softHyphen/>
        <w:t>тету телекомунікацій: «Методика побудови системи активно</w:t>
      </w:r>
      <w:r w:rsidRPr="00057C79">
        <w:rPr>
          <w:rFonts w:ascii="Times New Roman" w:eastAsia="Arial Narrow" w:hAnsi="Times New Roman" w:cs="Times New Roman"/>
          <w:color w:val="000000"/>
          <w:kern w:val="0"/>
          <w:sz w:val="24"/>
          <w:szCs w:val="24"/>
          <w:lang w:val="uk-UA" w:eastAsia="uk-UA" w:bidi="uk-UA"/>
        </w:rPr>
        <w:softHyphen/>
        <w:t xml:space="preserve">го управління чергою пакетів буфера </w:t>
      </w:r>
      <w:r w:rsidRPr="00057C79">
        <w:rPr>
          <w:rFonts w:ascii="Times New Roman" w:eastAsia="Arial Narrow" w:hAnsi="Times New Roman" w:cs="Times New Roman"/>
          <w:color w:val="000000"/>
          <w:kern w:val="0"/>
          <w:sz w:val="24"/>
          <w:szCs w:val="24"/>
          <w:lang w:val="uk-UA" w:eastAsia="ru-RU" w:bidi="ru-RU"/>
        </w:rPr>
        <w:t xml:space="preserve">маршрутизатора </w:t>
      </w:r>
      <w:r w:rsidRPr="00057C79">
        <w:rPr>
          <w:rFonts w:ascii="Times New Roman" w:eastAsia="Arial Narrow" w:hAnsi="Times New Roman" w:cs="Times New Roman"/>
          <w:color w:val="000000"/>
          <w:kern w:val="0"/>
          <w:sz w:val="24"/>
          <w:szCs w:val="24"/>
          <w:lang w:val="uk-UA" w:eastAsia="uk-UA" w:bidi="uk-UA"/>
        </w:rPr>
        <w:t xml:space="preserve">в ТСР/ ІР-мережах з використанням </w:t>
      </w:r>
      <w:r w:rsidRPr="00057C79">
        <w:rPr>
          <w:rFonts w:ascii="Times New Roman" w:eastAsia="Arial Narrow" w:hAnsi="Times New Roman" w:cs="Times New Roman"/>
          <w:color w:val="000000"/>
          <w:kern w:val="0"/>
          <w:sz w:val="24"/>
          <w:szCs w:val="24"/>
          <w:lang w:val="en-US" w:eastAsia="en-US" w:bidi="en-US"/>
        </w:rPr>
        <w:t>REM</w:t>
      </w:r>
      <w:r w:rsidRPr="00057C79">
        <w:rPr>
          <w:rFonts w:ascii="Times New Roman" w:eastAsia="Arial Narrow" w:hAnsi="Times New Roman" w:cs="Times New Roman"/>
          <w:color w:val="000000"/>
          <w:kern w:val="0"/>
          <w:sz w:val="24"/>
          <w:szCs w:val="24"/>
          <w:lang w:val="uk-UA" w:eastAsia="uk-UA" w:bidi="uk-UA"/>
        </w:rPr>
        <w:t>-регуляторів» (05.12.13 - ра</w:t>
      </w:r>
      <w:r w:rsidRPr="00057C79">
        <w:rPr>
          <w:rFonts w:ascii="Times New Roman" w:eastAsia="Arial Narrow" w:hAnsi="Times New Roman" w:cs="Times New Roman"/>
          <w:color w:val="000000"/>
          <w:kern w:val="0"/>
          <w:sz w:val="24"/>
          <w:szCs w:val="24"/>
          <w:lang w:val="uk-UA" w:eastAsia="uk-UA" w:bidi="uk-UA"/>
        </w:rPr>
        <w:softHyphen/>
        <w:t>діотехнічні пристрої та засоби телекомунікацій). Спецрада Д</w:t>
      </w:r>
    </w:p>
    <w:p w:rsidR="00047DE3" w:rsidRPr="00057C79" w:rsidRDefault="00057C79" w:rsidP="00057C79">
      <w:r w:rsidRPr="00057C79">
        <w:rPr>
          <w:rFonts w:ascii="Times New Roman" w:hAnsi="Times New Roman" w:cs="Times New Roman"/>
          <w:color w:val="000000"/>
          <w:kern w:val="0"/>
          <w:sz w:val="24"/>
          <w:szCs w:val="24"/>
          <w:lang w:val="uk-UA" w:eastAsia="uk-UA" w:bidi="uk-UA"/>
        </w:rPr>
        <w:t>у Державному університеті телекомунікацій</w:t>
      </w:r>
    </w:p>
    <w:sectPr w:rsidR="00047DE3" w:rsidRPr="00057C7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CAEE2-5A21-4E52-B48A-FA36B3FF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2020-05-02T10:41:00Z</dcterms:created>
  <dcterms:modified xsi:type="dcterms:W3CDTF">2020-05-04T12:17:00Z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