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59D8" w14:textId="64829396" w:rsidR="0039122F" w:rsidRPr="00916639" w:rsidRDefault="00916639" w:rsidP="00916639">
      <w:r>
        <w:rPr>
          <w:rFonts w:ascii="Verdana" w:hAnsi="Verdana"/>
          <w:b/>
          <w:bCs/>
          <w:color w:val="000000"/>
          <w:shd w:val="clear" w:color="auto" w:fill="FFFFFF"/>
        </w:rPr>
        <w:t>Гаєвський Валерій Ростиславович. Підвищення ефективності роботи охолоджувальних систем оборотного водопостачання теплоелектростанцій шляхом зменшення кальцій-карбонатних відкладень : Дис... канд. наук: 05.23.04 - 2011</w:t>
      </w:r>
    </w:p>
    <w:sectPr w:rsidR="0039122F" w:rsidRPr="009166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679D" w14:textId="77777777" w:rsidR="009B44B6" w:rsidRDefault="009B44B6">
      <w:pPr>
        <w:spacing w:after="0" w:line="240" w:lineRule="auto"/>
      </w:pPr>
      <w:r>
        <w:separator/>
      </w:r>
    </w:p>
  </w:endnote>
  <w:endnote w:type="continuationSeparator" w:id="0">
    <w:p w14:paraId="07AB9765" w14:textId="77777777" w:rsidR="009B44B6" w:rsidRDefault="009B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269D" w14:textId="77777777" w:rsidR="009B44B6" w:rsidRDefault="009B44B6">
      <w:pPr>
        <w:spacing w:after="0" w:line="240" w:lineRule="auto"/>
      </w:pPr>
      <w:r>
        <w:separator/>
      </w:r>
    </w:p>
  </w:footnote>
  <w:footnote w:type="continuationSeparator" w:id="0">
    <w:p w14:paraId="5D142DCB" w14:textId="77777777" w:rsidR="009B44B6" w:rsidRDefault="009B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44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4B6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68890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700</cp:revision>
  <dcterms:created xsi:type="dcterms:W3CDTF">2024-06-20T08:51:00Z</dcterms:created>
  <dcterms:modified xsi:type="dcterms:W3CDTF">2024-11-14T13:50:00Z</dcterms:modified>
  <cp:category/>
</cp:coreProperties>
</file>