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AB7A" w14:textId="77777777" w:rsidR="003F41A9" w:rsidRDefault="003F41A9" w:rsidP="003F41A9">
      <w:pPr>
        <w:pStyle w:val="afffffffffffffffffffffffffff5"/>
        <w:rPr>
          <w:rFonts w:ascii="Verdana" w:hAnsi="Verdana"/>
          <w:color w:val="000000"/>
          <w:sz w:val="21"/>
          <w:szCs w:val="21"/>
        </w:rPr>
      </w:pPr>
      <w:r>
        <w:rPr>
          <w:rFonts w:ascii="Helvetica" w:hAnsi="Helvetica" w:cs="Helvetica"/>
          <w:b/>
          <w:bCs w:val="0"/>
          <w:color w:val="222222"/>
          <w:sz w:val="21"/>
          <w:szCs w:val="21"/>
        </w:rPr>
        <w:t>Малышев, Анатолий Александрович.</w:t>
      </w:r>
    </w:p>
    <w:p w14:paraId="66A15995" w14:textId="77777777" w:rsidR="003F41A9" w:rsidRDefault="003F41A9" w:rsidP="003F41A9">
      <w:pPr>
        <w:pStyle w:val="20"/>
        <w:spacing w:before="0" w:after="312"/>
        <w:rPr>
          <w:rFonts w:ascii="Arial" w:hAnsi="Arial" w:cs="Arial"/>
          <w:caps/>
          <w:color w:val="333333"/>
          <w:sz w:val="27"/>
          <w:szCs w:val="27"/>
        </w:rPr>
      </w:pPr>
      <w:r>
        <w:rPr>
          <w:rFonts w:ascii="Helvetica" w:hAnsi="Helvetica" w:cs="Helvetica"/>
          <w:caps/>
          <w:color w:val="222222"/>
          <w:sz w:val="21"/>
          <w:szCs w:val="21"/>
        </w:rPr>
        <w:t>Распад электронных возбуждений в ЩГК с гомологической примесью : диссертация ... кандидата физико-математических наук : 01.04.07. - Томск, 1984. - 188 с. : ил.</w:t>
      </w:r>
    </w:p>
    <w:p w14:paraId="56F6A968" w14:textId="77777777" w:rsidR="003F41A9" w:rsidRDefault="003F41A9" w:rsidP="003F41A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Малышев, Анатолий Александрович</w:t>
      </w:r>
    </w:p>
    <w:p w14:paraId="4FCDD36C"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34AB81"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ЭЛЕКТРОННЫЕ ВОЗБУЖДЕНИЯ В ЧИСТЫХ И ПРИМЕСНЫХ</w:t>
      </w:r>
    </w:p>
    <w:p w14:paraId="4DA44276"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ЩЕЛОЧНО-ГАЛОИДНЫХ КРИСТАЛЛАХ (ОБЗОР ЛИТЕРАТУРНЫХ</w:t>
      </w:r>
    </w:p>
    <w:p w14:paraId="31969776"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ДАННЫХ).II</w:t>
      </w:r>
    </w:p>
    <w:p w14:paraId="793D6799"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Электронные возбуждения в ЩГК .II )</w:t>
      </w:r>
    </w:p>
    <w:p w14:paraId="43BC61B3"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Автолокализованные дырки.II</w:t>
      </w:r>
    </w:p>
    <w:p w14:paraId="2CFCF974"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Экситоны в щелочно-галоидных кристаллах.</w:t>
      </w:r>
    </w:p>
    <w:p w14:paraId="7FFAA06B"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Электронные возбуждения в ЩГК с гомологической примесью</w:t>
      </w:r>
    </w:p>
    <w:p w14:paraId="4CE91B70"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примеси на образование и накопление радиационных дефектов в ЩГК</w:t>
      </w:r>
    </w:p>
    <w:p w14:paraId="25CE6730"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Задачи исследования.</w:t>
      </w:r>
    </w:p>
    <w:p w14:paraId="7A596B8F"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ЭКСПЕРИМЕНТАЛЬНЫЕ МЕТОДЫ ИССЛЕДОВАНИЙ,</w:t>
      </w:r>
    </w:p>
    <w:p w14:paraId="538045F5"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ИСПОЛЬЗУЕМЫЕ В РАБОТЕ.V.</w:t>
      </w:r>
    </w:p>
    <w:p w14:paraId="7B08AF54"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Установка импульсной абсорбционной и люминесцентной спектрометрии.</w:t>
      </w:r>
    </w:p>
    <w:p w14:paraId="173B15DD"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Обработка экспериментальных данных.</w:t>
      </w:r>
    </w:p>
    <w:p w14:paraId="50C28BF0"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Объекты исследования.</w:t>
      </w:r>
    </w:p>
    <w:p w14:paraId="527F490F"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ЛОКАЛИЗАЦИЯ ЭЛЕКТРОННЫХ ВОЗБУЖДЕНИИ ВБЛИЗИ</w:t>
      </w:r>
    </w:p>
    <w:p w14:paraId="78229A3D"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ПРИМЕСИ ИОДА В</w:t>
      </w:r>
    </w:p>
    <w:p w14:paraId="62841589"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Короткоживущее поглощение в К с/:у , наводимое импульсом радиации.</w:t>
      </w:r>
    </w:p>
    <w:p w14:paraId="003B20E2"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Эффективность захвата электронных возбуждений примесью иода.</w:t>
      </w:r>
    </w:p>
    <w:p w14:paraId="77693818"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Люминесценция кристаллов IШ-.ъ при импульсном возбуждении радиацией.</w:t>
      </w:r>
    </w:p>
    <w:p w14:paraId="1A99E131"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Механизмы процесса захвата электронных возбуждении примесью иода в и их эволюции.</w:t>
      </w:r>
    </w:p>
    <w:p w14:paraId="1C60C907"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Природа полосы люминесценции на 3,4 эВ в К а-.'З</w:t>
      </w:r>
    </w:p>
    <w:p w14:paraId="480CDC2C"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ЗАХВАТ ЭЛЕКТРОННЫХ ВОЗБЛЩШМ ПРИМЕСЬЮ</w:t>
      </w:r>
    </w:p>
    <w:p w14:paraId="30675A87"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БРОМА В КРИСТАЛЛАХ ЫМ'-Вп И КМ:Ы</w:t>
      </w:r>
    </w:p>
    <w:p w14:paraId="0808BF05"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Короткоживущее поглощение в Л/аС£:Вг наведенное импульсом электронов . НО</w:t>
      </w:r>
    </w:p>
    <w:p w14:paraId="5294CB5A"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Люминесценция кристаллов /ФСХ'Вп при импульсном возбуждении электронами</w:t>
      </w:r>
    </w:p>
    <w:p w14:paraId="314A1FCD"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Короткоживущее поглощение, наведенное импульсом электронов в К и: 8&gt;ч</w:t>
      </w:r>
    </w:p>
    <w:p w14:paraId="03B2C8BA"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Люминесценция при возбуждении импульсом электронов.</w:t>
      </w:r>
    </w:p>
    <w:p w14:paraId="7CCB4575"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ВЛИЯНИЕ АНИОННОИ ПРИМЕСИ НА ОБРАЗОВАНИЕ И ЭВОЛЮЦИЮ РАДИАЦИОННЫХ ДЕФЕКТОВ В К и И А/а и</w:t>
      </w:r>
    </w:p>
    <w:p w14:paraId="1D349B0F"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Вяияние примеси иода на образование дефектов</w:t>
      </w:r>
    </w:p>
    <w:p w14:paraId="062D442D"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Анализ результатов исследования процессов эволюции первичных дефектов в КС£:У</w:t>
      </w:r>
    </w:p>
    <w:p w14:paraId="119D2EE5"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Образование центров окраски в ЫаСЛ-.&amp;ъ</w:t>
      </w:r>
    </w:p>
    <w:p w14:paraId="561CB1AD" w14:textId="77777777" w:rsidR="003F41A9" w:rsidRDefault="003F41A9" w:rsidP="003F4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ЗАКЛШШИЕ.</w:t>
      </w:r>
    </w:p>
    <w:p w14:paraId="071EBB05" w14:textId="32D8A506" w:rsidR="00E67B85" w:rsidRPr="003F41A9" w:rsidRDefault="00E67B85" w:rsidP="003F41A9"/>
    <w:sectPr w:rsidR="00E67B85" w:rsidRPr="003F41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102F" w14:textId="77777777" w:rsidR="00322D4F" w:rsidRDefault="00322D4F">
      <w:pPr>
        <w:spacing w:after="0" w:line="240" w:lineRule="auto"/>
      </w:pPr>
      <w:r>
        <w:separator/>
      </w:r>
    </w:p>
  </w:endnote>
  <w:endnote w:type="continuationSeparator" w:id="0">
    <w:p w14:paraId="40757866" w14:textId="77777777" w:rsidR="00322D4F" w:rsidRDefault="0032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1C35" w14:textId="77777777" w:rsidR="00322D4F" w:rsidRDefault="00322D4F"/>
    <w:p w14:paraId="6CD02818" w14:textId="77777777" w:rsidR="00322D4F" w:rsidRDefault="00322D4F"/>
    <w:p w14:paraId="089F10E4" w14:textId="77777777" w:rsidR="00322D4F" w:rsidRDefault="00322D4F"/>
    <w:p w14:paraId="5957AB28" w14:textId="77777777" w:rsidR="00322D4F" w:rsidRDefault="00322D4F"/>
    <w:p w14:paraId="134DFD71" w14:textId="77777777" w:rsidR="00322D4F" w:rsidRDefault="00322D4F"/>
    <w:p w14:paraId="32009EB6" w14:textId="77777777" w:rsidR="00322D4F" w:rsidRDefault="00322D4F"/>
    <w:p w14:paraId="5CD56A9B" w14:textId="77777777" w:rsidR="00322D4F" w:rsidRDefault="00322D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F65D94" wp14:editId="4270E8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F198F" w14:textId="77777777" w:rsidR="00322D4F" w:rsidRDefault="00322D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65D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1F198F" w14:textId="77777777" w:rsidR="00322D4F" w:rsidRDefault="00322D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67A8E2" w14:textId="77777777" w:rsidR="00322D4F" w:rsidRDefault="00322D4F"/>
    <w:p w14:paraId="5DC6A125" w14:textId="77777777" w:rsidR="00322D4F" w:rsidRDefault="00322D4F"/>
    <w:p w14:paraId="2820E761" w14:textId="77777777" w:rsidR="00322D4F" w:rsidRDefault="00322D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836A95" wp14:editId="4C9C95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0B0C5" w14:textId="77777777" w:rsidR="00322D4F" w:rsidRDefault="00322D4F"/>
                          <w:p w14:paraId="45AA25D2" w14:textId="77777777" w:rsidR="00322D4F" w:rsidRDefault="00322D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836A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A0B0C5" w14:textId="77777777" w:rsidR="00322D4F" w:rsidRDefault="00322D4F"/>
                    <w:p w14:paraId="45AA25D2" w14:textId="77777777" w:rsidR="00322D4F" w:rsidRDefault="00322D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59440A" w14:textId="77777777" w:rsidR="00322D4F" w:rsidRDefault="00322D4F"/>
    <w:p w14:paraId="2893F845" w14:textId="77777777" w:rsidR="00322D4F" w:rsidRDefault="00322D4F">
      <w:pPr>
        <w:rPr>
          <w:sz w:val="2"/>
          <w:szCs w:val="2"/>
        </w:rPr>
      </w:pPr>
    </w:p>
    <w:p w14:paraId="4FA8313A" w14:textId="77777777" w:rsidR="00322D4F" w:rsidRDefault="00322D4F"/>
    <w:p w14:paraId="027566D3" w14:textId="77777777" w:rsidR="00322D4F" w:rsidRDefault="00322D4F">
      <w:pPr>
        <w:spacing w:after="0" w:line="240" w:lineRule="auto"/>
      </w:pPr>
    </w:p>
  </w:footnote>
  <w:footnote w:type="continuationSeparator" w:id="0">
    <w:p w14:paraId="3DB4D6A7" w14:textId="77777777" w:rsidR="00322D4F" w:rsidRDefault="00322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D4F"/>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115176</TotalTime>
  <Pages>2</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2284</cp:revision>
  <cp:lastPrinted>2009-02-06T05:36:00Z</cp:lastPrinted>
  <dcterms:created xsi:type="dcterms:W3CDTF">2024-01-07T13:43:00Z</dcterms:created>
  <dcterms:modified xsi:type="dcterms:W3CDTF">2025-06-16T23:56:00Z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