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9B06" w14:textId="0C7A4B67" w:rsidR="00AF4D7B" w:rsidRDefault="00981EE3" w:rsidP="00981EE3">
      <w:pPr>
        <w:rPr>
          <w:rFonts w:ascii="Verdana" w:hAnsi="Verdana"/>
          <w:b/>
          <w:bCs/>
          <w:color w:val="000000"/>
          <w:shd w:val="clear" w:color="auto" w:fill="FFFFFF"/>
        </w:rPr>
      </w:pPr>
      <w:r>
        <w:rPr>
          <w:rFonts w:ascii="Verdana" w:hAnsi="Verdana"/>
          <w:b/>
          <w:bCs/>
          <w:color w:val="000000"/>
          <w:shd w:val="clear" w:color="auto" w:fill="FFFFFF"/>
        </w:rPr>
        <w:t>Жолнер Інна Василівна. Організаційно-методичні підходи до підвищення ефективності підприємств спиртової промисловості України: дис... канд. екон. наук: 08.06.01 / Національний ун-т харчових технологій.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1EE3" w:rsidRPr="00981EE3" w14:paraId="3D21469E" w14:textId="77777777" w:rsidTr="00981E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EE3" w:rsidRPr="00981EE3" w14:paraId="22D98F4D" w14:textId="77777777">
              <w:trPr>
                <w:tblCellSpacing w:w="0" w:type="dxa"/>
              </w:trPr>
              <w:tc>
                <w:tcPr>
                  <w:tcW w:w="0" w:type="auto"/>
                  <w:vAlign w:val="center"/>
                  <w:hideMark/>
                </w:tcPr>
                <w:p w14:paraId="625CCEAA" w14:textId="77777777" w:rsidR="00981EE3" w:rsidRPr="00981EE3" w:rsidRDefault="00981EE3" w:rsidP="00981E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b/>
                      <w:bCs/>
                      <w:sz w:val="24"/>
                      <w:szCs w:val="24"/>
                    </w:rPr>
                    <w:lastRenderedPageBreak/>
                    <w:t>Жолнер І.В. Організаційно-методичні підходи до підвищення ефективності спиртової промисловості України. – Рукопис.</w:t>
                  </w:r>
                </w:p>
                <w:p w14:paraId="1D71385C" w14:textId="77777777" w:rsidR="00981EE3" w:rsidRPr="00981EE3" w:rsidRDefault="00981EE3" w:rsidP="00981E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Національний університет харчових технологій, Київ, 2005.</w:t>
                  </w:r>
                </w:p>
                <w:p w14:paraId="1B8BEAC7" w14:textId="77777777" w:rsidR="00981EE3" w:rsidRPr="00981EE3" w:rsidRDefault="00981EE3" w:rsidP="00981E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Дисертацію присвячено розробці методологічних положень та методичних рекомендацій щодо ефективності організації виробництва високооктанової кисневмісної добавки до бензинів (ВКД) на підприємствах спиртової промисловості України. Обґрунтовано напрямок підвищення ефективності спиртових підприємств на базі організаційних підходів.</w:t>
                  </w:r>
                </w:p>
                <w:p w14:paraId="61BAA776" w14:textId="77777777" w:rsidR="00981EE3" w:rsidRPr="00981EE3" w:rsidRDefault="00981EE3" w:rsidP="00981E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В роботі узагальнено теоретичні та методичні підходи визначення ефективності виробництва спиртової промисловості; проаналізовано сучасний стан та інтеграційні процеси спиртової промисловості; визначено економічну ефективність виробництва ВКД.</w:t>
                  </w:r>
                </w:p>
                <w:p w14:paraId="50B74B88" w14:textId="77777777" w:rsidR="00981EE3" w:rsidRPr="00981EE3" w:rsidRDefault="00981EE3" w:rsidP="00981E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Обґрунтовано обов’язкове використання біопалива в Україні, запропоновано організаційно-методичні підходи до підвищення ефективності підприємств спиртової промисловості України.</w:t>
                  </w:r>
                </w:p>
              </w:tc>
            </w:tr>
          </w:tbl>
          <w:p w14:paraId="0F5B5039" w14:textId="77777777" w:rsidR="00981EE3" w:rsidRPr="00981EE3" w:rsidRDefault="00981EE3" w:rsidP="00981EE3">
            <w:pPr>
              <w:spacing w:after="0" w:line="240" w:lineRule="auto"/>
              <w:rPr>
                <w:rFonts w:ascii="Times New Roman" w:eastAsia="Times New Roman" w:hAnsi="Times New Roman" w:cs="Times New Roman"/>
                <w:sz w:val="24"/>
                <w:szCs w:val="24"/>
              </w:rPr>
            </w:pPr>
          </w:p>
        </w:tc>
      </w:tr>
      <w:tr w:rsidR="00981EE3" w:rsidRPr="00981EE3" w14:paraId="2C79581A" w14:textId="77777777" w:rsidTr="00981E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1EE3" w:rsidRPr="00981EE3" w14:paraId="1E5ABD9C" w14:textId="77777777">
              <w:trPr>
                <w:tblCellSpacing w:w="0" w:type="dxa"/>
              </w:trPr>
              <w:tc>
                <w:tcPr>
                  <w:tcW w:w="0" w:type="auto"/>
                  <w:vAlign w:val="center"/>
                  <w:hideMark/>
                </w:tcPr>
                <w:p w14:paraId="409EDFCF"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В результаті проведення теоретичних досліджень удосконалено класифікацію чинників впливу на ефективність виробництва, в основі якого лежить доповнення чинниками екологічної ефективності за рівнем об’єкту господарювання. Екологічна ефективність характеризується можливістю одержання ефекту в результаті зменшення витрат на ліквідацію наслідків інтенсивного антропогенного втручання в навколишнє середовище, створення належних умов для розширення відтворення природних ресурсів. Систему показників, що характеризують екологічну ефективність запропоновано поділити на макроекономічні та мікроекономічні.</w:t>
                  </w:r>
                </w:p>
                <w:p w14:paraId="29FCDBD2"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Максимізація отримання прибутку як найважливішої складової критерію ефективності визначається метою підприємницької діяльності в умовах трансформаційних процесів ринку. Тому за критерій економічної ефективності спиртової галузі можна взяти рівень рентабельності продукції.</w:t>
                  </w:r>
                </w:p>
                <w:p w14:paraId="6489D609"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З метою врахування магістрального шляху розвитку світової економіки в бік альтернативних джерел енергозабезпечення проведено дослідження досвіду застосування біоетанолу в інших країнах світу, результати якого підтверджують доцільність використання ВКД в Україні. При застосуванні якого сумішевий бензин можна назвати ланцюгом, що з’єднує використання чистого біопалива та вже досить обмеженого нафтового палива.</w:t>
                  </w:r>
                </w:p>
                <w:p w14:paraId="16E513CE"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Поглиблений аналіз фінансово-господарської діяльності та стану спиртової промисловості показав, що спиртова галузь харчової промисловості є сприйнятливою для інвестицій та гарною базою для проведення інноваційних процесів щодо впровадження у виробництво нових за технологічними ознаками видів продукції. В першу чергу це виробництво ВКД, а в майбутньому і чистого біопалива.</w:t>
                  </w:r>
                </w:p>
                <w:p w14:paraId="6D3574F7"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На підставі аналізу реальних проблемних питань спиртової промисловості запропонована методика ефективної організації виробництва ВКД на підприємствах спиртової промисловості України з метою активізації виробничих процесів та підвищення економічної, соціальної і екологічної ефективності їх діяльності.</w:t>
                  </w:r>
                </w:p>
                <w:p w14:paraId="36D50B3C"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 xml:space="preserve">Запропоновано методологію визначення екологічної ефективності застосування ВКД, яка ґрунтується у формалізованому вигляді на відношенні норми викидів автотранспорту і </w:t>
                  </w:r>
                  <w:r w:rsidRPr="00981EE3">
                    <w:rPr>
                      <w:rFonts w:ascii="Times New Roman" w:eastAsia="Times New Roman" w:hAnsi="Times New Roman" w:cs="Times New Roman"/>
                      <w:sz w:val="24"/>
                      <w:szCs w:val="24"/>
                    </w:rPr>
                    <w:lastRenderedPageBreak/>
                    <w:t>фактичною його кількістю. Екологічна ефективність застосування ВКД виражається в зниженні рівня забруднення навколишнього середовища шкідливими викидами автомобільного транспорту.</w:t>
                  </w:r>
                </w:p>
                <w:p w14:paraId="261CDF08"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З метою координації господарської діяльності, направленої на екологізацію виробничої діяльності та підвищення екологічної культури трудових колективів харчових підприємств України запропоновано створення екотрудової асоціації харчових підприємств України.</w:t>
                  </w:r>
                </w:p>
                <w:p w14:paraId="3CA4EE67" w14:textId="77777777" w:rsidR="00981EE3" w:rsidRPr="00981EE3" w:rsidRDefault="00981EE3" w:rsidP="00981EE3">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81EE3">
                    <w:rPr>
                      <w:rFonts w:ascii="Times New Roman" w:eastAsia="Times New Roman" w:hAnsi="Times New Roman" w:cs="Times New Roman"/>
                      <w:sz w:val="24"/>
                      <w:szCs w:val="24"/>
                    </w:rPr>
                    <w:t>Важливим фактором впливу на ринок біопалива в Україні є діяльність державих органів влади. Запропоновано організаційні та фінансово-економічні заходи державного регулювання виробництва і застосування екологічно чистих видів палива та сумішевих видів палива із домішками ВКД.</w:t>
                  </w:r>
                </w:p>
              </w:tc>
            </w:tr>
          </w:tbl>
          <w:p w14:paraId="1A28DB7F" w14:textId="77777777" w:rsidR="00981EE3" w:rsidRPr="00981EE3" w:rsidRDefault="00981EE3" w:rsidP="00981EE3">
            <w:pPr>
              <w:spacing w:after="0" w:line="240" w:lineRule="auto"/>
              <w:rPr>
                <w:rFonts w:ascii="Times New Roman" w:eastAsia="Times New Roman" w:hAnsi="Times New Roman" w:cs="Times New Roman"/>
                <w:sz w:val="24"/>
                <w:szCs w:val="24"/>
              </w:rPr>
            </w:pPr>
          </w:p>
        </w:tc>
      </w:tr>
    </w:tbl>
    <w:p w14:paraId="4AAB7659" w14:textId="77777777" w:rsidR="00981EE3" w:rsidRPr="00981EE3" w:rsidRDefault="00981EE3" w:rsidP="00981EE3"/>
    <w:sectPr w:rsidR="00981EE3" w:rsidRPr="00981E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9397" w14:textId="77777777" w:rsidR="00ED0AF2" w:rsidRDefault="00ED0AF2">
      <w:pPr>
        <w:spacing w:after="0" w:line="240" w:lineRule="auto"/>
      </w:pPr>
      <w:r>
        <w:separator/>
      </w:r>
    </w:p>
  </w:endnote>
  <w:endnote w:type="continuationSeparator" w:id="0">
    <w:p w14:paraId="49481940" w14:textId="77777777" w:rsidR="00ED0AF2" w:rsidRDefault="00ED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27AB" w14:textId="77777777" w:rsidR="00ED0AF2" w:rsidRDefault="00ED0AF2">
      <w:pPr>
        <w:spacing w:after="0" w:line="240" w:lineRule="auto"/>
      </w:pPr>
      <w:r>
        <w:separator/>
      </w:r>
    </w:p>
  </w:footnote>
  <w:footnote w:type="continuationSeparator" w:id="0">
    <w:p w14:paraId="70B3F529" w14:textId="77777777" w:rsidR="00ED0AF2" w:rsidRDefault="00ED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0A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9"/>
  </w:num>
  <w:num w:numId="4">
    <w:abstractNumId w:val="15"/>
  </w:num>
  <w:num w:numId="5">
    <w:abstractNumId w:val="5"/>
  </w:num>
  <w:num w:numId="6">
    <w:abstractNumId w:val="3"/>
  </w:num>
  <w:num w:numId="7">
    <w:abstractNumId w:val="17"/>
  </w:num>
  <w:num w:numId="8">
    <w:abstractNumId w:val="14"/>
  </w:num>
  <w:num w:numId="9">
    <w:abstractNumId w:val="18"/>
  </w:num>
  <w:num w:numId="10">
    <w:abstractNumId w:val="8"/>
  </w:num>
  <w:num w:numId="11">
    <w:abstractNumId w:val="13"/>
  </w:num>
  <w:num w:numId="12">
    <w:abstractNumId w:val="4"/>
  </w:num>
  <w:num w:numId="13">
    <w:abstractNumId w:val="7"/>
  </w:num>
  <w:num w:numId="14">
    <w:abstractNumId w:val="2"/>
  </w:num>
  <w:num w:numId="15">
    <w:abstractNumId w:val="6"/>
  </w:num>
  <w:num w:numId="16">
    <w:abstractNumId w:val="16"/>
  </w:num>
  <w:num w:numId="17">
    <w:abstractNumId w:val="0"/>
  </w:num>
  <w:num w:numId="18">
    <w:abstractNumId w:val="1"/>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68B"/>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AF2"/>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80362</TotalTime>
  <Pages>3</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2126</cp:revision>
  <dcterms:created xsi:type="dcterms:W3CDTF">2024-06-20T08:51:00Z</dcterms:created>
  <dcterms:modified xsi:type="dcterms:W3CDTF">2024-09-13T10:40:00Z</dcterms:modified>
  <cp:category/>
</cp:coreProperties>
</file>