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92CD" w14:textId="77777777" w:rsidR="00841EF3" w:rsidRDefault="00841EF3" w:rsidP="00841EF3">
      <w:pPr>
        <w:pStyle w:val="afffffffffffffffffffffffffff5"/>
        <w:rPr>
          <w:rFonts w:ascii="Verdana" w:hAnsi="Verdana"/>
          <w:color w:val="000000"/>
          <w:sz w:val="21"/>
          <w:szCs w:val="21"/>
        </w:rPr>
      </w:pPr>
      <w:r>
        <w:rPr>
          <w:rFonts w:ascii="Helvetica" w:hAnsi="Helvetica" w:cs="Helvetica"/>
          <w:b/>
          <w:bCs w:val="0"/>
          <w:color w:val="222222"/>
          <w:sz w:val="21"/>
          <w:szCs w:val="21"/>
        </w:rPr>
        <w:t>Ларионов, Александр Владимирович.</w:t>
      </w:r>
    </w:p>
    <w:p w14:paraId="35E17234" w14:textId="77777777" w:rsidR="00841EF3" w:rsidRDefault="00841EF3" w:rsidP="00841EF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Государственная демографическая политика в Российской Федерации в контексте социальных </w:t>
      </w:r>
      <w:proofErr w:type="gramStart"/>
      <w:r>
        <w:rPr>
          <w:rFonts w:ascii="Helvetica" w:hAnsi="Helvetica" w:cs="Helvetica"/>
          <w:caps/>
          <w:color w:val="222222"/>
          <w:sz w:val="21"/>
          <w:szCs w:val="21"/>
        </w:rPr>
        <w:t>реформ :</w:t>
      </w:r>
      <w:proofErr w:type="gramEnd"/>
      <w:r>
        <w:rPr>
          <w:rFonts w:ascii="Helvetica" w:hAnsi="Helvetica" w:cs="Helvetica"/>
          <w:caps/>
          <w:color w:val="222222"/>
          <w:sz w:val="21"/>
          <w:szCs w:val="21"/>
        </w:rPr>
        <w:t xml:space="preserve"> диссертация ... кандидата политических наук : 23.00.02. - Москва, 2003. - 143 с.</w:t>
      </w:r>
    </w:p>
    <w:p w14:paraId="24E7036B" w14:textId="77777777" w:rsidR="00841EF3" w:rsidRDefault="00841EF3" w:rsidP="00841EF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Ларионов, Александр Владимирович</w:t>
      </w:r>
    </w:p>
    <w:p w14:paraId="4D7AEC99" w14:textId="77777777" w:rsidR="00841EF3" w:rsidRDefault="00841EF3" w:rsidP="00841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D3836B" w14:textId="77777777" w:rsidR="00841EF3" w:rsidRDefault="00841EF3" w:rsidP="00841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w:t>
      </w:r>
      <w:proofErr w:type="spellStart"/>
      <w:r>
        <w:rPr>
          <w:rFonts w:ascii="Arial" w:hAnsi="Arial" w:cs="Arial"/>
          <w:color w:val="333333"/>
          <w:sz w:val="21"/>
          <w:szCs w:val="21"/>
        </w:rPr>
        <w:t>Теоретико</w:t>
      </w:r>
      <w:proofErr w:type="spellEnd"/>
      <w:r>
        <w:rPr>
          <w:rFonts w:ascii="Arial" w:hAnsi="Arial" w:cs="Arial"/>
          <w:color w:val="333333"/>
          <w:sz w:val="21"/>
          <w:szCs w:val="21"/>
        </w:rPr>
        <w:t xml:space="preserve"> - методологические основания исследования и сущностные характеристики демографической политики в Российской Федерации.</w:t>
      </w:r>
    </w:p>
    <w:p w14:paraId="706597E7" w14:textId="77777777" w:rsidR="00841EF3" w:rsidRDefault="00841EF3" w:rsidP="00841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1.Демографическайполитика</w:t>
      </w:r>
      <w:proofErr w:type="gramEnd"/>
      <w:r>
        <w:rPr>
          <w:rFonts w:ascii="Arial" w:hAnsi="Arial" w:cs="Arial"/>
          <w:color w:val="333333"/>
          <w:sz w:val="21"/>
          <w:szCs w:val="21"/>
        </w:rPr>
        <w:t xml:space="preserve"> как объект политологического анализа.</w:t>
      </w:r>
    </w:p>
    <w:p w14:paraId="048178D3" w14:textId="77777777" w:rsidR="00841EF3" w:rsidRDefault="00841EF3" w:rsidP="00841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Сущность и особенности демографической политики в России.</w:t>
      </w:r>
    </w:p>
    <w:p w14:paraId="7604EC86" w14:textId="77777777" w:rsidR="00841EF3" w:rsidRDefault="00841EF3" w:rsidP="00841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Место демографических проблем в социальной политике Российской Федерации.</w:t>
      </w:r>
    </w:p>
    <w:p w14:paraId="35F2C186" w14:textId="77777777" w:rsidR="00841EF3" w:rsidRDefault="00841EF3" w:rsidP="00841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Семья и эволюция демографической политики в современной России как </w:t>
      </w:r>
      <w:proofErr w:type="spellStart"/>
      <w:r>
        <w:rPr>
          <w:rFonts w:ascii="Arial" w:hAnsi="Arial" w:cs="Arial"/>
          <w:color w:val="333333"/>
          <w:sz w:val="21"/>
          <w:szCs w:val="21"/>
        </w:rPr>
        <w:t>гуманитарно</w:t>
      </w:r>
      <w:proofErr w:type="spellEnd"/>
      <w:r>
        <w:rPr>
          <w:rFonts w:ascii="Arial" w:hAnsi="Arial" w:cs="Arial"/>
          <w:color w:val="333333"/>
          <w:sz w:val="21"/>
          <w:szCs w:val="21"/>
        </w:rPr>
        <w:t xml:space="preserve"> - политическая проблема.</w:t>
      </w:r>
    </w:p>
    <w:p w14:paraId="3CF6FA70" w14:textId="77777777" w:rsidR="00841EF3" w:rsidRDefault="00841EF3" w:rsidP="00841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Влияние государственной демографической политики на эволюцию современной семьи.</w:t>
      </w:r>
    </w:p>
    <w:p w14:paraId="69F25C79" w14:textId="77777777" w:rsidR="00841EF3" w:rsidRDefault="00841EF3" w:rsidP="00841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Права человека в структуре государственной социальной политики.</w:t>
      </w:r>
    </w:p>
    <w:p w14:paraId="11D27A3B" w14:textId="77777777" w:rsidR="00841EF3" w:rsidRDefault="00841EF3" w:rsidP="00841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Права человека и тенденции государственной демографической политики в Российской Федерации в начале XXI века.</w:t>
      </w:r>
    </w:p>
    <w:p w14:paraId="52A7EEF7" w14:textId="77777777" w:rsidR="00841EF3" w:rsidRDefault="00841EF3" w:rsidP="00841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Перспективы развития современной российской семьи в период социально - экономических реформ.</w:t>
      </w:r>
    </w:p>
    <w:p w14:paraId="7823CDB0" w14:textId="0B55C83F" w:rsidR="00F37380" w:rsidRPr="00841EF3" w:rsidRDefault="00F37380" w:rsidP="00841EF3"/>
    <w:sectPr w:rsidR="00F37380" w:rsidRPr="00841E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A06D" w14:textId="77777777" w:rsidR="002E3CFC" w:rsidRDefault="002E3CFC">
      <w:pPr>
        <w:spacing w:after="0" w:line="240" w:lineRule="auto"/>
      </w:pPr>
      <w:r>
        <w:separator/>
      </w:r>
    </w:p>
  </w:endnote>
  <w:endnote w:type="continuationSeparator" w:id="0">
    <w:p w14:paraId="7E42AC8A" w14:textId="77777777" w:rsidR="002E3CFC" w:rsidRDefault="002E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111B" w14:textId="77777777" w:rsidR="002E3CFC" w:rsidRDefault="002E3CFC"/>
    <w:p w14:paraId="0096EAB7" w14:textId="77777777" w:rsidR="002E3CFC" w:rsidRDefault="002E3CFC"/>
    <w:p w14:paraId="38B720E8" w14:textId="77777777" w:rsidR="002E3CFC" w:rsidRDefault="002E3CFC"/>
    <w:p w14:paraId="6476477C" w14:textId="77777777" w:rsidR="002E3CFC" w:rsidRDefault="002E3CFC"/>
    <w:p w14:paraId="28A1583C" w14:textId="77777777" w:rsidR="002E3CFC" w:rsidRDefault="002E3CFC"/>
    <w:p w14:paraId="50C2B6C2" w14:textId="77777777" w:rsidR="002E3CFC" w:rsidRDefault="002E3CFC"/>
    <w:p w14:paraId="58EA1CD2" w14:textId="77777777" w:rsidR="002E3CFC" w:rsidRDefault="002E3C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BA516E" wp14:editId="5ED2BF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30AA9" w14:textId="77777777" w:rsidR="002E3CFC" w:rsidRDefault="002E3C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BA51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130AA9" w14:textId="77777777" w:rsidR="002E3CFC" w:rsidRDefault="002E3C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609728" w14:textId="77777777" w:rsidR="002E3CFC" w:rsidRDefault="002E3CFC"/>
    <w:p w14:paraId="1C939E78" w14:textId="77777777" w:rsidR="002E3CFC" w:rsidRDefault="002E3CFC"/>
    <w:p w14:paraId="66331943" w14:textId="77777777" w:rsidR="002E3CFC" w:rsidRDefault="002E3C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150951" wp14:editId="00134D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C6B30" w14:textId="77777777" w:rsidR="002E3CFC" w:rsidRDefault="002E3CFC"/>
                          <w:p w14:paraId="7EA9034D" w14:textId="77777777" w:rsidR="002E3CFC" w:rsidRDefault="002E3C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1509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FC6B30" w14:textId="77777777" w:rsidR="002E3CFC" w:rsidRDefault="002E3CFC"/>
                    <w:p w14:paraId="7EA9034D" w14:textId="77777777" w:rsidR="002E3CFC" w:rsidRDefault="002E3C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5D1DF8" w14:textId="77777777" w:rsidR="002E3CFC" w:rsidRDefault="002E3CFC"/>
    <w:p w14:paraId="7C538BE1" w14:textId="77777777" w:rsidR="002E3CFC" w:rsidRDefault="002E3CFC">
      <w:pPr>
        <w:rPr>
          <w:sz w:val="2"/>
          <w:szCs w:val="2"/>
        </w:rPr>
      </w:pPr>
    </w:p>
    <w:p w14:paraId="2C2A404F" w14:textId="77777777" w:rsidR="002E3CFC" w:rsidRDefault="002E3CFC"/>
    <w:p w14:paraId="6BF1DD0E" w14:textId="77777777" w:rsidR="002E3CFC" w:rsidRDefault="002E3CFC">
      <w:pPr>
        <w:spacing w:after="0" w:line="240" w:lineRule="auto"/>
      </w:pPr>
    </w:p>
  </w:footnote>
  <w:footnote w:type="continuationSeparator" w:id="0">
    <w:p w14:paraId="45C42C4D" w14:textId="77777777" w:rsidR="002E3CFC" w:rsidRDefault="002E3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FC"/>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72805</TotalTime>
  <Pages>1</Pages>
  <Words>168</Words>
  <Characters>961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1707</cp:revision>
  <cp:lastPrinted>2009-02-06T05:36:00Z</cp:lastPrinted>
  <dcterms:created xsi:type="dcterms:W3CDTF">2024-01-07T13:43:00Z</dcterms:created>
  <dcterms:modified xsi:type="dcterms:W3CDTF">2025-04-15T23:34:00Z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