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F7EA5" w14:textId="77777777" w:rsidR="00881D5D" w:rsidRPr="00881D5D" w:rsidRDefault="00881D5D" w:rsidP="00881D5D">
      <w:pPr>
        <w:rPr>
          <w:rFonts w:ascii="Helvetica" w:eastAsia="Symbol" w:hAnsi="Helvetica" w:cs="Helvetica"/>
          <w:b/>
          <w:bCs/>
          <w:color w:val="222222"/>
          <w:kern w:val="0"/>
          <w:sz w:val="21"/>
          <w:szCs w:val="21"/>
          <w:lang w:eastAsia="ru-RU"/>
        </w:rPr>
      </w:pPr>
      <w:r w:rsidRPr="00881D5D">
        <w:rPr>
          <w:rFonts w:ascii="Helvetica" w:eastAsia="Symbol" w:hAnsi="Helvetica" w:cs="Helvetica"/>
          <w:b/>
          <w:bCs/>
          <w:color w:val="222222"/>
          <w:kern w:val="0"/>
          <w:sz w:val="21"/>
          <w:szCs w:val="21"/>
          <w:lang w:eastAsia="ru-RU"/>
        </w:rPr>
        <w:t xml:space="preserve">Ли </w:t>
      </w:r>
      <w:proofErr w:type="spellStart"/>
      <w:r w:rsidRPr="00881D5D">
        <w:rPr>
          <w:rFonts w:ascii="Helvetica" w:eastAsia="Symbol" w:hAnsi="Helvetica" w:cs="Helvetica"/>
          <w:b/>
          <w:bCs/>
          <w:color w:val="222222"/>
          <w:kern w:val="0"/>
          <w:sz w:val="21"/>
          <w:szCs w:val="21"/>
          <w:lang w:eastAsia="ru-RU"/>
        </w:rPr>
        <w:t>Джэн</w:t>
      </w:r>
      <w:proofErr w:type="spellEnd"/>
      <w:r w:rsidRPr="00881D5D">
        <w:rPr>
          <w:rFonts w:ascii="Helvetica" w:eastAsia="Symbol" w:hAnsi="Helvetica" w:cs="Helvetica"/>
          <w:b/>
          <w:bCs/>
          <w:color w:val="222222"/>
          <w:kern w:val="0"/>
          <w:sz w:val="21"/>
          <w:szCs w:val="21"/>
          <w:lang w:eastAsia="ru-RU"/>
        </w:rPr>
        <w:t xml:space="preserve"> </w:t>
      </w:r>
      <w:proofErr w:type="spellStart"/>
      <w:r w:rsidRPr="00881D5D">
        <w:rPr>
          <w:rFonts w:ascii="Helvetica" w:eastAsia="Symbol" w:hAnsi="Helvetica" w:cs="Helvetica"/>
          <w:b/>
          <w:bCs/>
          <w:color w:val="222222"/>
          <w:kern w:val="0"/>
          <w:sz w:val="21"/>
          <w:szCs w:val="21"/>
          <w:lang w:eastAsia="ru-RU"/>
        </w:rPr>
        <w:t>Хун</w:t>
      </w:r>
      <w:proofErr w:type="spellEnd"/>
      <w:r w:rsidRPr="00881D5D">
        <w:rPr>
          <w:rFonts w:ascii="Helvetica" w:eastAsia="Symbol" w:hAnsi="Helvetica" w:cs="Helvetica"/>
          <w:b/>
          <w:bCs/>
          <w:color w:val="222222"/>
          <w:kern w:val="0"/>
          <w:sz w:val="21"/>
          <w:szCs w:val="21"/>
          <w:lang w:eastAsia="ru-RU"/>
        </w:rPr>
        <w:t>.</w:t>
      </w:r>
    </w:p>
    <w:p w14:paraId="5F8A8ADB" w14:textId="77777777" w:rsidR="00881D5D" w:rsidRPr="00881D5D" w:rsidRDefault="00881D5D" w:rsidP="00881D5D">
      <w:pPr>
        <w:rPr>
          <w:rFonts w:ascii="Helvetica" w:eastAsia="Symbol" w:hAnsi="Helvetica" w:cs="Helvetica"/>
          <w:b/>
          <w:bCs/>
          <w:color w:val="222222"/>
          <w:kern w:val="0"/>
          <w:sz w:val="21"/>
          <w:szCs w:val="21"/>
          <w:lang w:eastAsia="ru-RU"/>
        </w:rPr>
      </w:pPr>
      <w:r w:rsidRPr="00881D5D">
        <w:rPr>
          <w:rFonts w:ascii="Helvetica" w:eastAsia="Symbol" w:hAnsi="Helvetica" w:cs="Helvetica"/>
          <w:b/>
          <w:bCs/>
          <w:color w:val="222222"/>
          <w:kern w:val="0"/>
          <w:sz w:val="21"/>
          <w:szCs w:val="21"/>
          <w:lang w:eastAsia="ru-RU"/>
        </w:rPr>
        <w:t xml:space="preserve">Динамика развития </w:t>
      </w:r>
      <w:proofErr w:type="spellStart"/>
      <w:r w:rsidRPr="00881D5D">
        <w:rPr>
          <w:rFonts w:ascii="Helvetica" w:eastAsia="Symbol" w:hAnsi="Helvetica" w:cs="Helvetica"/>
          <w:b/>
          <w:bCs/>
          <w:color w:val="222222"/>
          <w:kern w:val="0"/>
          <w:sz w:val="21"/>
          <w:szCs w:val="21"/>
          <w:lang w:eastAsia="ru-RU"/>
        </w:rPr>
        <w:t>микропинчевого</w:t>
      </w:r>
      <w:proofErr w:type="spellEnd"/>
      <w:r w:rsidRPr="00881D5D">
        <w:rPr>
          <w:rFonts w:ascii="Helvetica" w:eastAsia="Symbol" w:hAnsi="Helvetica" w:cs="Helvetica"/>
          <w:b/>
          <w:bCs/>
          <w:color w:val="222222"/>
          <w:kern w:val="0"/>
          <w:sz w:val="21"/>
          <w:szCs w:val="21"/>
          <w:lang w:eastAsia="ru-RU"/>
        </w:rPr>
        <w:t xml:space="preserve"> разряда типа </w:t>
      </w:r>
      <w:proofErr w:type="spellStart"/>
      <w:r w:rsidRPr="00881D5D">
        <w:rPr>
          <w:rFonts w:ascii="Helvetica" w:eastAsia="Symbol" w:hAnsi="Helvetica" w:cs="Helvetica"/>
          <w:b/>
          <w:bCs/>
          <w:color w:val="222222"/>
          <w:kern w:val="0"/>
          <w:sz w:val="21"/>
          <w:szCs w:val="21"/>
          <w:lang w:eastAsia="ru-RU"/>
        </w:rPr>
        <w:t>низкоиндуктивная</w:t>
      </w:r>
      <w:proofErr w:type="spellEnd"/>
      <w:r w:rsidRPr="00881D5D">
        <w:rPr>
          <w:rFonts w:ascii="Helvetica" w:eastAsia="Symbol" w:hAnsi="Helvetica" w:cs="Helvetica"/>
          <w:b/>
          <w:bCs/>
          <w:color w:val="222222"/>
          <w:kern w:val="0"/>
          <w:sz w:val="21"/>
          <w:szCs w:val="21"/>
          <w:lang w:eastAsia="ru-RU"/>
        </w:rPr>
        <w:t xml:space="preserve"> вакуумная искра с поперечным плазменным </w:t>
      </w:r>
      <w:proofErr w:type="gramStart"/>
      <w:r w:rsidRPr="00881D5D">
        <w:rPr>
          <w:rFonts w:ascii="Helvetica" w:eastAsia="Symbol" w:hAnsi="Helvetica" w:cs="Helvetica"/>
          <w:b/>
          <w:bCs/>
          <w:color w:val="222222"/>
          <w:kern w:val="0"/>
          <w:sz w:val="21"/>
          <w:szCs w:val="21"/>
          <w:lang w:eastAsia="ru-RU"/>
        </w:rPr>
        <w:t>инициированием :</w:t>
      </w:r>
      <w:proofErr w:type="gramEnd"/>
      <w:r w:rsidRPr="00881D5D">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01.04.08. - Москва, 1999. - 125 с.</w:t>
      </w:r>
    </w:p>
    <w:p w14:paraId="60FDEAC5" w14:textId="77777777" w:rsidR="00881D5D" w:rsidRPr="00881D5D" w:rsidRDefault="00881D5D" w:rsidP="00881D5D">
      <w:pPr>
        <w:rPr>
          <w:rFonts w:ascii="Helvetica" w:eastAsia="Symbol" w:hAnsi="Helvetica" w:cs="Helvetica"/>
          <w:b/>
          <w:bCs/>
          <w:color w:val="222222"/>
          <w:kern w:val="0"/>
          <w:sz w:val="21"/>
          <w:szCs w:val="21"/>
          <w:lang w:eastAsia="ru-RU"/>
        </w:rPr>
      </w:pPr>
      <w:r w:rsidRPr="00881D5D">
        <w:rPr>
          <w:rFonts w:ascii="Helvetica" w:eastAsia="Symbol" w:hAnsi="Helvetica" w:cs="Helvetica"/>
          <w:b/>
          <w:bCs/>
          <w:color w:val="222222"/>
          <w:kern w:val="0"/>
          <w:sz w:val="21"/>
          <w:szCs w:val="21"/>
          <w:lang w:eastAsia="ru-RU"/>
        </w:rPr>
        <w:t xml:space="preserve">Оглавление </w:t>
      </w:r>
      <w:proofErr w:type="spellStart"/>
      <w:r w:rsidRPr="00881D5D">
        <w:rPr>
          <w:rFonts w:ascii="Helvetica" w:eastAsia="Symbol" w:hAnsi="Helvetica" w:cs="Helvetica"/>
          <w:b/>
          <w:bCs/>
          <w:color w:val="222222"/>
          <w:kern w:val="0"/>
          <w:sz w:val="21"/>
          <w:szCs w:val="21"/>
          <w:lang w:eastAsia="ru-RU"/>
        </w:rPr>
        <w:t>диссертациикандидат</w:t>
      </w:r>
      <w:proofErr w:type="spellEnd"/>
      <w:r w:rsidRPr="00881D5D">
        <w:rPr>
          <w:rFonts w:ascii="Helvetica" w:eastAsia="Symbol" w:hAnsi="Helvetica" w:cs="Helvetica"/>
          <w:b/>
          <w:bCs/>
          <w:color w:val="222222"/>
          <w:kern w:val="0"/>
          <w:sz w:val="21"/>
          <w:szCs w:val="21"/>
          <w:lang w:eastAsia="ru-RU"/>
        </w:rPr>
        <w:t xml:space="preserve"> физико-математических наук Ли </w:t>
      </w:r>
      <w:proofErr w:type="spellStart"/>
      <w:r w:rsidRPr="00881D5D">
        <w:rPr>
          <w:rFonts w:ascii="Helvetica" w:eastAsia="Symbol" w:hAnsi="Helvetica" w:cs="Helvetica"/>
          <w:b/>
          <w:bCs/>
          <w:color w:val="222222"/>
          <w:kern w:val="0"/>
          <w:sz w:val="21"/>
          <w:szCs w:val="21"/>
          <w:lang w:eastAsia="ru-RU"/>
        </w:rPr>
        <w:t>Джэн</w:t>
      </w:r>
      <w:proofErr w:type="spellEnd"/>
      <w:r w:rsidRPr="00881D5D">
        <w:rPr>
          <w:rFonts w:ascii="Helvetica" w:eastAsia="Symbol" w:hAnsi="Helvetica" w:cs="Helvetica"/>
          <w:b/>
          <w:bCs/>
          <w:color w:val="222222"/>
          <w:kern w:val="0"/>
          <w:sz w:val="21"/>
          <w:szCs w:val="21"/>
          <w:lang w:eastAsia="ru-RU"/>
        </w:rPr>
        <w:t xml:space="preserve"> </w:t>
      </w:r>
      <w:proofErr w:type="spellStart"/>
      <w:r w:rsidRPr="00881D5D">
        <w:rPr>
          <w:rFonts w:ascii="Helvetica" w:eastAsia="Symbol" w:hAnsi="Helvetica" w:cs="Helvetica"/>
          <w:b/>
          <w:bCs/>
          <w:color w:val="222222"/>
          <w:kern w:val="0"/>
          <w:sz w:val="21"/>
          <w:szCs w:val="21"/>
          <w:lang w:eastAsia="ru-RU"/>
        </w:rPr>
        <w:t>Хун</w:t>
      </w:r>
      <w:proofErr w:type="spellEnd"/>
    </w:p>
    <w:p w14:paraId="08246109" w14:textId="77777777" w:rsidR="00881D5D" w:rsidRPr="00881D5D" w:rsidRDefault="00881D5D" w:rsidP="00881D5D">
      <w:pPr>
        <w:rPr>
          <w:rFonts w:ascii="Helvetica" w:eastAsia="Symbol" w:hAnsi="Helvetica" w:cs="Helvetica"/>
          <w:b/>
          <w:bCs/>
          <w:color w:val="222222"/>
          <w:kern w:val="0"/>
          <w:sz w:val="21"/>
          <w:szCs w:val="21"/>
          <w:lang w:eastAsia="ru-RU"/>
        </w:rPr>
      </w:pPr>
      <w:r w:rsidRPr="00881D5D">
        <w:rPr>
          <w:rFonts w:ascii="Helvetica" w:eastAsia="Symbol" w:hAnsi="Helvetica" w:cs="Helvetica"/>
          <w:b/>
          <w:bCs/>
          <w:color w:val="222222"/>
          <w:kern w:val="0"/>
          <w:sz w:val="21"/>
          <w:szCs w:val="21"/>
          <w:lang w:eastAsia="ru-RU"/>
        </w:rPr>
        <w:t>Введение.</w:t>
      </w:r>
    </w:p>
    <w:p w14:paraId="76AB4519" w14:textId="77777777" w:rsidR="00881D5D" w:rsidRPr="00881D5D" w:rsidRDefault="00881D5D" w:rsidP="00881D5D">
      <w:pPr>
        <w:rPr>
          <w:rFonts w:ascii="Helvetica" w:eastAsia="Symbol" w:hAnsi="Helvetica" w:cs="Helvetica"/>
          <w:b/>
          <w:bCs/>
          <w:color w:val="222222"/>
          <w:kern w:val="0"/>
          <w:sz w:val="21"/>
          <w:szCs w:val="21"/>
          <w:lang w:eastAsia="ru-RU"/>
        </w:rPr>
      </w:pPr>
      <w:r w:rsidRPr="00881D5D">
        <w:rPr>
          <w:rFonts w:ascii="Helvetica" w:eastAsia="Symbol" w:hAnsi="Helvetica" w:cs="Helvetica"/>
          <w:b/>
          <w:bCs/>
          <w:color w:val="222222"/>
          <w:kern w:val="0"/>
          <w:sz w:val="21"/>
          <w:szCs w:val="21"/>
          <w:lang w:eastAsia="ru-RU"/>
        </w:rPr>
        <w:t>Глава 1 Литературный обзор.</w:t>
      </w:r>
    </w:p>
    <w:p w14:paraId="2386BE14" w14:textId="77777777" w:rsidR="00881D5D" w:rsidRPr="00881D5D" w:rsidRDefault="00881D5D" w:rsidP="00881D5D">
      <w:pPr>
        <w:rPr>
          <w:rFonts w:ascii="Helvetica" w:eastAsia="Symbol" w:hAnsi="Helvetica" w:cs="Helvetica"/>
          <w:b/>
          <w:bCs/>
          <w:color w:val="222222"/>
          <w:kern w:val="0"/>
          <w:sz w:val="21"/>
          <w:szCs w:val="21"/>
          <w:lang w:eastAsia="ru-RU"/>
        </w:rPr>
      </w:pPr>
      <w:r w:rsidRPr="00881D5D">
        <w:rPr>
          <w:rFonts w:ascii="Helvetica" w:eastAsia="Symbol" w:hAnsi="Helvetica" w:cs="Helvetica"/>
          <w:b/>
          <w:bCs/>
          <w:color w:val="222222"/>
          <w:kern w:val="0"/>
          <w:sz w:val="21"/>
          <w:szCs w:val="21"/>
          <w:lang w:eastAsia="ru-RU"/>
        </w:rPr>
        <w:t>1.1 Основные физические процессы при пинч-эффекте.</w:t>
      </w:r>
    </w:p>
    <w:p w14:paraId="0336D19F" w14:textId="77777777" w:rsidR="00881D5D" w:rsidRPr="00881D5D" w:rsidRDefault="00881D5D" w:rsidP="00881D5D">
      <w:pPr>
        <w:rPr>
          <w:rFonts w:ascii="Helvetica" w:eastAsia="Symbol" w:hAnsi="Helvetica" w:cs="Helvetica"/>
          <w:b/>
          <w:bCs/>
          <w:color w:val="222222"/>
          <w:kern w:val="0"/>
          <w:sz w:val="21"/>
          <w:szCs w:val="21"/>
          <w:lang w:eastAsia="ru-RU"/>
        </w:rPr>
      </w:pPr>
      <w:r w:rsidRPr="00881D5D">
        <w:rPr>
          <w:rFonts w:ascii="Helvetica" w:eastAsia="Symbol" w:hAnsi="Helvetica" w:cs="Helvetica"/>
          <w:b/>
          <w:bCs/>
          <w:color w:val="222222"/>
          <w:kern w:val="0"/>
          <w:sz w:val="21"/>
          <w:szCs w:val="21"/>
          <w:lang w:eastAsia="ru-RU"/>
        </w:rPr>
        <w:t>1.2 Результаты проведенных ранее исследований НВИ.,.</w:t>
      </w:r>
    </w:p>
    <w:p w14:paraId="691477C2" w14:textId="77777777" w:rsidR="00881D5D" w:rsidRPr="00881D5D" w:rsidRDefault="00881D5D" w:rsidP="00881D5D">
      <w:pPr>
        <w:rPr>
          <w:rFonts w:ascii="Helvetica" w:eastAsia="Symbol" w:hAnsi="Helvetica" w:cs="Helvetica"/>
          <w:b/>
          <w:bCs/>
          <w:color w:val="222222"/>
          <w:kern w:val="0"/>
          <w:sz w:val="21"/>
          <w:szCs w:val="21"/>
          <w:lang w:eastAsia="ru-RU"/>
        </w:rPr>
      </w:pPr>
      <w:r w:rsidRPr="00881D5D">
        <w:rPr>
          <w:rFonts w:ascii="Helvetica" w:eastAsia="Symbol" w:hAnsi="Helvetica" w:cs="Helvetica"/>
          <w:b/>
          <w:bCs/>
          <w:color w:val="222222"/>
          <w:kern w:val="0"/>
          <w:sz w:val="21"/>
          <w:szCs w:val="21"/>
          <w:lang w:eastAsia="ru-RU"/>
        </w:rPr>
        <w:t xml:space="preserve">1.2.1 Исследование динамики </w:t>
      </w:r>
      <w:proofErr w:type="spellStart"/>
      <w:r w:rsidRPr="00881D5D">
        <w:rPr>
          <w:rFonts w:ascii="Helvetica" w:eastAsia="Symbol" w:hAnsi="Helvetica" w:cs="Helvetica"/>
          <w:b/>
          <w:bCs/>
          <w:color w:val="222222"/>
          <w:kern w:val="0"/>
          <w:sz w:val="21"/>
          <w:szCs w:val="21"/>
          <w:lang w:eastAsia="ru-RU"/>
        </w:rPr>
        <w:t>пинчевания</w:t>
      </w:r>
      <w:proofErr w:type="spellEnd"/>
      <w:r w:rsidRPr="00881D5D">
        <w:rPr>
          <w:rFonts w:ascii="Helvetica" w:eastAsia="Symbol" w:hAnsi="Helvetica" w:cs="Helvetica"/>
          <w:b/>
          <w:bCs/>
          <w:color w:val="222222"/>
          <w:kern w:val="0"/>
          <w:sz w:val="21"/>
          <w:szCs w:val="21"/>
          <w:lang w:eastAsia="ru-RU"/>
        </w:rPr>
        <w:t xml:space="preserve"> НВИ.</w:t>
      </w:r>
    </w:p>
    <w:p w14:paraId="514333C1" w14:textId="77777777" w:rsidR="00881D5D" w:rsidRPr="00881D5D" w:rsidRDefault="00881D5D" w:rsidP="00881D5D">
      <w:pPr>
        <w:rPr>
          <w:rFonts w:ascii="Helvetica" w:eastAsia="Symbol" w:hAnsi="Helvetica" w:cs="Helvetica"/>
          <w:b/>
          <w:bCs/>
          <w:color w:val="222222"/>
          <w:kern w:val="0"/>
          <w:sz w:val="21"/>
          <w:szCs w:val="21"/>
          <w:lang w:eastAsia="ru-RU"/>
        </w:rPr>
      </w:pPr>
      <w:r w:rsidRPr="00881D5D">
        <w:rPr>
          <w:rFonts w:ascii="Helvetica" w:eastAsia="Symbol" w:hAnsi="Helvetica" w:cs="Helvetica"/>
          <w:b/>
          <w:bCs/>
          <w:color w:val="222222"/>
          <w:kern w:val="0"/>
          <w:sz w:val="21"/>
          <w:szCs w:val="21"/>
          <w:lang w:eastAsia="ru-RU"/>
        </w:rPr>
        <w:t>1.2.2 Параметры ПТ и теоретическое понимание.</w:t>
      </w:r>
    </w:p>
    <w:p w14:paraId="1A2561A3" w14:textId="77777777" w:rsidR="00881D5D" w:rsidRPr="00881D5D" w:rsidRDefault="00881D5D" w:rsidP="00881D5D">
      <w:pPr>
        <w:rPr>
          <w:rFonts w:ascii="Helvetica" w:eastAsia="Symbol" w:hAnsi="Helvetica" w:cs="Helvetica"/>
          <w:b/>
          <w:bCs/>
          <w:color w:val="222222"/>
          <w:kern w:val="0"/>
          <w:sz w:val="21"/>
          <w:szCs w:val="21"/>
          <w:lang w:eastAsia="ru-RU"/>
        </w:rPr>
      </w:pPr>
      <w:r w:rsidRPr="00881D5D">
        <w:rPr>
          <w:rFonts w:ascii="Helvetica" w:eastAsia="Symbol" w:hAnsi="Helvetica" w:cs="Helvetica"/>
          <w:b/>
          <w:bCs/>
          <w:color w:val="222222"/>
          <w:kern w:val="0"/>
          <w:sz w:val="21"/>
          <w:szCs w:val="21"/>
          <w:lang w:eastAsia="ru-RU"/>
        </w:rPr>
        <w:t>1.2.3 Измерение плотности электронов в плотной плазме.</w:t>
      </w:r>
    </w:p>
    <w:p w14:paraId="271F5A9F" w14:textId="77777777" w:rsidR="00881D5D" w:rsidRPr="00881D5D" w:rsidRDefault="00881D5D" w:rsidP="00881D5D">
      <w:pPr>
        <w:rPr>
          <w:rFonts w:ascii="Helvetica" w:eastAsia="Symbol" w:hAnsi="Helvetica" w:cs="Helvetica"/>
          <w:b/>
          <w:bCs/>
          <w:color w:val="222222"/>
          <w:kern w:val="0"/>
          <w:sz w:val="21"/>
          <w:szCs w:val="21"/>
          <w:lang w:eastAsia="ru-RU"/>
        </w:rPr>
      </w:pPr>
      <w:r w:rsidRPr="00881D5D">
        <w:rPr>
          <w:rFonts w:ascii="Helvetica" w:eastAsia="Symbol" w:hAnsi="Helvetica" w:cs="Helvetica"/>
          <w:b/>
          <w:bCs/>
          <w:color w:val="222222"/>
          <w:kern w:val="0"/>
          <w:sz w:val="21"/>
          <w:szCs w:val="21"/>
          <w:lang w:eastAsia="ru-RU"/>
        </w:rPr>
        <w:t>1.3 Выводы.—.</w:t>
      </w:r>
    </w:p>
    <w:p w14:paraId="78E44646" w14:textId="77777777" w:rsidR="00881D5D" w:rsidRPr="00881D5D" w:rsidRDefault="00881D5D" w:rsidP="00881D5D">
      <w:pPr>
        <w:rPr>
          <w:rFonts w:ascii="Helvetica" w:eastAsia="Symbol" w:hAnsi="Helvetica" w:cs="Helvetica"/>
          <w:b/>
          <w:bCs/>
          <w:color w:val="222222"/>
          <w:kern w:val="0"/>
          <w:sz w:val="21"/>
          <w:szCs w:val="21"/>
          <w:lang w:eastAsia="ru-RU"/>
        </w:rPr>
      </w:pPr>
      <w:r w:rsidRPr="00881D5D">
        <w:rPr>
          <w:rFonts w:ascii="Helvetica" w:eastAsia="Symbol" w:hAnsi="Helvetica" w:cs="Helvetica"/>
          <w:b/>
          <w:bCs/>
          <w:color w:val="222222"/>
          <w:kern w:val="0"/>
          <w:sz w:val="21"/>
          <w:szCs w:val="21"/>
          <w:lang w:eastAsia="ru-RU"/>
        </w:rPr>
        <w:t>Глава 2 Экспериментальное исследование развития НВИ.</w:t>
      </w:r>
    </w:p>
    <w:p w14:paraId="6868D454" w14:textId="77777777" w:rsidR="00881D5D" w:rsidRPr="00881D5D" w:rsidRDefault="00881D5D" w:rsidP="00881D5D">
      <w:pPr>
        <w:rPr>
          <w:rFonts w:ascii="Helvetica" w:eastAsia="Symbol" w:hAnsi="Helvetica" w:cs="Helvetica"/>
          <w:b/>
          <w:bCs/>
          <w:color w:val="222222"/>
          <w:kern w:val="0"/>
          <w:sz w:val="21"/>
          <w:szCs w:val="21"/>
          <w:lang w:eastAsia="ru-RU"/>
        </w:rPr>
      </w:pPr>
      <w:r w:rsidRPr="00881D5D">
        <w:rPr>
          <w:rFonts w:ascii="Helvetica" w:eastAsia="Symbol" w:hAnsi="Helvetica" w:cs="Helvetica"/>
          <w:b/>
          <w:bCs/>
          <w:color w:val="222222"/>
          <w:kern w:val="0"/>
          <w:sz w:val="21"/>
          <w:szCs w:val="21"/>
          <w:lang w:eastAsia="ru-RU"/>
        </w:rPr>
        <w:t xml:space="preserve">2.1 </w:t>
      </w:r>
      <w:proofErr w:type="spellStart"/>
      <w:r w:rsidRPr="00881D5D">
        <w:rPr>
          <w:rFonts w:ascii="Helvetica" w:eastAsia="Symbol" w:hAnsi="Helvetica" w:cs="Helvetica"/>
          <w:b/>
          <w:bCs/>
          <w:color w:val="222222"/>
          <w:kern w:val="0"/>
          <w:sz w:val="21"/>
          <w:szCs w:val="21"/>
          <w:lang w:eastAsia="ru-RU"/>
        </w:rPr>
        <w:t>Пинчевая</w:t>
      </w:r>
      <w:proofErr w:type="spellEnd"/>
      <w:r w:rsidRPr="00881D5D">
        <w:rPr>
          <w:rFonts w:ascii="Helvetica" w:eastAsia="Symbol" w:hAnsi="Helvetica" w:cs="Helvetica"/>
          <w:b/>
          <w:bCs/>
          <w:color w:val="222222"/>
          <w:kern w:val="0"/>
          <w:sz w:val="21"/>
          <w:szCs w:val="21"/>
          <w:lang w:eastAsia="ru-RU"/>
        </w:rPr>
        <w:t xml:space="preserve"> установка ПФМ-72.</w:t>
      </w:r>
    </w:p>
    <w:p w14:paraId="18A67FBF" w14:textId="77777777" w:rsidR="00881D5D" w:rsidRPr="00881D5D" w:rsidRDefault="00881D5D" w:rsidP="00881D5D">
      <w:pPr>
        <w:rPr>
          <w:rFonts w:ascii="Helvetica" w:eastAsia="Symbol" w:hAnsi="Helvetica" w:cs="Helvetica"/>
          <w:b/>
          <w:bCs/>
          <w:color w:val="222222"/>
          <w:kern w:val="0"/>
          <w:sz w:val="21"/>
          <w:szCs w:val="21"/>
          <w:lang w:eastAsia="ru-RU"/>
        </w:rPr>
      </w:pPr>
      <w:r w:rsidRPr="00881D5D">
        <w:rPr>
          <w:rFonts w:ascii="Helvetica" w:eastAsia="Symbol" w:hAnsi="Helvetica" w:cs="Helvetica"/>
          <w:b/>
          <w:bCs/>
          <w:color w:val="222222"/>
          <w:kern w:val="0"/>
          <w:sz w:val="21"/>
          <w:szCs w:val="21"/>
          <w:lang w:eastAsia="ru-RU"/>
        </w:rPr>
        <w:t>2.1.1 Вакуумная система.</w:t>
      </w:r>
    </w:p>
    <w:p w14:paraId="467F8513" w14:textId="77777777" w:rsidR="00881D5D" w:rsidRPr="00881D5D" w:rsidRDefault="00881D5D" w:rsidP="00881D5D">
      <w:pPr>
        <w:rPr>
          <w:rFonts w:ascii="Helvetica" w:eastAsia="Symbol" w:hAnsi="Helvetica" w:cs="Helvetica"/>
          <w:b/>
          <w:bCs/>
          <w:color w:val="222222"/>
          <w:kern w:val="0"/>
          <w:sz w:val="21"/>
          <w:szCs w:val="21"/>
          <w:lang w:eastAsia="ru-RU"/>
        </w:rPr>
      </w:pPr>
      <w:r w:rsidRPr="00881D5D">
        <w:rPr>
          <w:rFonts w:ascii="Helvetica" w:eastAsia="Symbol" w:hAnsi="Helvetica" w:cs="Helvetica"/>
          <w:b/>
          <w:bCs/>
          <w:color w:val="222222"/>
          <w:kern w:val="0"/>
          <w:sz w:val="21"/>
          <w:szCs w:val="21"/>
          <w:lang w:eastAsia="ru-RU"/>
        </w:rPr>
        <w:t xml:space="preserve">2.1.2 Электродная система </w:t>
      </w:r>
      <w:proofErr w:type="spellStart"/>
      <w:r w:rsidRPr="00881D5D">
        <w:rPr>
          <w:rFonts w:ascii="Helvetica" w:eastAsia="Symbol" w:hAnsi="Helvetica" w:cs="Helvetica"/>
          <w:b/>
          <w:bCs/>
          <w:color w:val="222222"/>
          <w:kern w:val="0"/>
          <w:sz w:val="21"/>
          <w:szCs w:val="21"/>
          <w:lang w:eastAsia="ru-RU"/>
        </w:rPr>
        <w:t>микропинчевого</w:t>
      </w:r>
      <w:proofErr w:type="spellEnd"/>
      <w:r w:rsidRPr="00881D5D">
        <w:rPr>
          <w:rFonts w:ascii="Helvetica" w:eastAsia="Symbol" w:hAnsi="Helvetica" w:cs="Helvetica"/>
          <w:b/>
          <w:bCs/>
          <w:color w:val="222222"/>
          <w:kern w:val="0"/>
          <w:sz w:val="21"/>
          <w:szCs w:val="21"/>
          <w:lang w:eastAsia="ru-RU"/>
        </w:rPr>
        <w:t xml:space="preserve"> разряда.</w:t>
      </w:r>
    </w:p>
    <w:p w14:paraId="2520F6B5" w14:textId="77777777" w:rsidR="00881D5D" w:rsidRPr="00881D5D" w:rsidRDefault="00881D5D" w:rsidP="00881D5D">
      <w:pPr>
        <w:rPr>
          <w:rFonts w:ascii="Helvetica" w:eastAsia="Symbol" w:hAnsi="Helvetica" w:cs="Helvetica"/>
          <w:b/>
          <w:bCs/>
          <w:color w:val="222222"/>
          <w:kern w:val="0"/>
          <w:sz w:val="21"/>
          <w:szCs w:val="21"/>
          <w:lang w:eastAsia="ru-RU"/>
        </w:rPr>
      </w:pPr>
      <w:r w:rsidRPr="00881D5D">
        <w:rPr>
          <w:rFonts w:ascii="Helvetica" w:eastAsia="Symbol" w:hAnsi="Helvetica" w:cs="Helvetica"/>
          <w:b/>
          <w:bCs/>
          <w:color w:val="222222"/>
          <w:kern w:val="0"/>
          <w:sz w:val="21"/>
          <w:szCs w:val="21"/>
          <w:lang w:eastAsia="ru-RU"/>
        </w:rPr>
        <w:t>2.1.3 Электрическая схема установки.</w:t>
      </w:r>
    </w:p>
    <w:p w14:paraId="7CA53832" w14:textId="77777777" w:rsidR="00881D5D" w:rsidRPr="00881D5D" w:rsidRDefault="00881D5D" w:rsidP="00881D5D">
      <w:pPr>
        <w:rPr>
          <w:rFonts w:ascii="Helvetica" w:eastAsia="Symbol" w:hAnsi="Helvetica" w:cs="Helvetica"/>
          <w:b/>
          <w:bCs/>
          <w:color w:val="222222"/>
          <w:kern w:val="0"/>
          <w:sz w:val="21"/>
          <w:szCs w:val="21"/>
          <w:lang w:eastAsia="ru-RU"/>
        </w:rPr>
      </w:pPr>
      <w:r w:rsidRPr="00881D5D">
        <w:rPr>
          <w:rFonts w:ascii="Helvetica" w:eastAsia="Symbol" w:hAnsi="Helvetica" w:cs="Helvetica"/>
          <w:b/>
          <w:bCs/>
          <w:color w:val="222222"/>
          <w:kern w:val="0"/>
          <w:sz w:val="21"/>
          <w:szCs w:val="21"/>
          <w:lang w:eastAsia="ru-RU"/>
        </w:rPr>
        <w:t>2.2 Диагностическая аппаратура.</w:t>
      </w:r>
    </w:p>
    <w:p w14:paraId="6969CA13" w14:textId="77777777" w:rsidR="00881D5D" w:rsidRPr="00881D5D" w:rsidRDefault="00881D5D" w:rsidP="00881D5D">
      <w:pPr>
        <w:rPr>
          <w:rFonts w:ascii="Helvetica" w:eastAsia="Symbol" w:hAnsi="Helvetica" w:cs="Helvetica"/>
          <w:b/>
          <w:bCs/>
          <w:color w:val="222222"/>
          <w:kern w:val="0"/>
          <w:sz w:val="21"/>
          <w:szCs w:val="21"/>
          <w:lang w:eastAsia="ru-RU"/>
        </w:rPr>
      </w:pPr>
      <w:r w:rsidRPr="00881D5D">
        <w:rPr>
          <w:rFonts w:ascii="Helvetica" w:eastAsia="Symbol" w:hAnsi="Helvetica" w:cs="Helvetica"/>
          <w:b/>
          <w:bCs/>
          <w:color w:val="222222"/>
          <w:kern w:val="0"/>
          <w:sz w:val="21"/>
          <w:szCs w:val="21"/>
          <w:lang w:eastAsia="ru-RU"/>
        </w:rPr>
        <w:t>2.2.1 Оптические свойства плазмы.</w:t>
      </w:r>
    </w:p>
    <w:p w14:paraId="1A7A3B1B" w14:textId="77777777" w:rsidR="00881D5D" w:rsidRPr="00881D5D" w:rsidRDefault="00881D5D" w:rsidP="00881D5D">
      <w:pPr>
        <w:rPr>
          <w:rFonts w:ascii="Helvetica" w:eastAsia="Symbol" w:hAnsi="Helvetica" w:cs="Helvetica"/>
          <w:b/>
          <w:bCs/>
          <w:color w:val="222222"/>
          <w:kern w:val="0"/>
          <w:sz w:val="21"/>
          <w:szCs w:val="21"/>
          <w:lang w:eastAsia="ru-RU"/>
        </w:rPr>
      </w:pPr>
      <w:r w:rsidRPr="00881D5D">
        <w:rPr>
          <w:rFonts w:ascii="Helvetica" w:eastAsia="Symbol" w:hAnsi="Helvetica" w:cs="Helvetica"/>
          <w:b/>
          <w:bCs/>
          <w:color w:val="222222"/>
          <w:kern w:val="0"/>
          <w:sz w:val="21"/>
          <w:szCs w:val="21"/>
          <w:lang w:eastAsia="ru-RU"/>
        </w:rPr>
        <w:t>2.2.2 Интерферометрия.</w:t>
      </w:r>
    </w:p>
    <w:p w14:paraId="5E3A4C7B" w14:textId="77777777" w:rsidR="00881D5D" w:rsidRPr="00881D5D" w:rsidRDefault="00881D5D" w:rsidP="00881D5D">
      <w:pPr>
        <w:rPr>
          <w:rFonts w:ascii="Helvetica" w:eastAsia="Symbol" w:hAnsi="Helvetica" w:cs="Helvetica"/>
          <w:b/>
          <w:bCs/>
          <w:color w:val="222222"/>
          <w:kern w:val="0"/>
          <w:sz w:val="21"/>
          <w:szCs w:val="21"/>
          <w:lang w:eastAsia="ru-RU"/>
        </w:rPr>
      </w:pPr>
      <w:r w:rsidRPr="00881D5D">
        <w:rPr>
          <w:rFonts w:ascii="Helvetica" w:eastAsia="Symbol" w:hAnsi="Helvetica" w:cs="Helvetica"/>
          <w:b/>
          <w:bCs/>
          <w:color w:val="222222"/>
          <w:kern w:val="0"/>
          <w:sz w:val="21"/>
          <w:szCs w:val="21"/>
          <w:lang w:eastAsia="ru-RU"/>
        </w:rPr>
        <w:t>2.2.3 Азотный лазер.</w:t>
      </w:r>
    </w:p>
    <w:p w14:paraId="7D94E412" w14:textId="77777777" w:rsidR="00881D5D" w:rsidRPr="00881D5D" w:rsidRDefault="00881D5D" w:rsidP="00881D5D">
      <w:pPr>
        <w:rPr>
          <w:rFonts w:ascii="Helvetica" w:eastAsia="Symbol" w:hAnsi="Helvetica" w:cs="Helvetica"/>
          <w:b/>
          <w:bCs/>
          <w:color w:val="222222"/>
          <w:kern w:val="0"/>
          <w:sz w:val="21"/>
          <w:szCs w:val="21"/>
          <w:lang w:eastAsia="ru-RU"/>
        </w:rPr>
      </w:pPr>
      <w:r w:rsidRPr="00881D5D">
        <w:rPr>
          <w:rFonts w:ascii="Helvetica" w:eastAsia="Symbol" w:hAnsi="Helvetica" w:cs="Helvetica"/>
          <w:b/>
          <w:bCs/>
          <w:color w:val="222222"/>
          <w:kern w:val="0"/>
          <w:sz w:val="21"/>
          <w:szCs w:val="21"/>
          <w:lang w:eastAsia="ru-RU"/>
        </w:rPr>
        <w:t>2.2.4 Сдвиговый интерферометр.</w:t>
      </w:r>
    </w:p>
    <w:p w14:paraId="53FE7B20" w14:textId="77777777" w:rsidR="00881D5D" w:rsidRPr="00881D5D" w:rsidRDefault="00881D5D" w:rsidP="00881D5D">
      <w:pPr>
        <w:rPr>
          <w:rFonts w:ascii="Helvetica" w:eastAsia="Symbol" w:hAnsi="Helvetica" w:cs="Helvetica"/>
          <w:b/>
          <w:bCs/>
          <w:color w:val="222222"/>
          <w:kern w:val="0"/>
          <w:sz w:val="21"/>
          <w:szCs w:val="21"/>
          <w:lang w:eastAsia="ru-RU"/>
        </w:rPr>
      </w:pPr>
      <w:r w:rsidRPr="00881D5D">
        <w:rPr>
          <w:rFonts w:ascii="Helvetica" w:eastAsia="Symbol" w:hAnsi="Helvetica" w:cs="Helvetica"/>
          <w:b/>
          <w:bCs/>
          <w:color w:val="222222"/>
          <w:kern w:val="0"/>
          <w:sz w:val="21"/>
          <w:szCs w:val="21"/>
          <w:lang w:eastAsia="ru-RU"/>
        </w:rPr>
        <w:t>2.2.5 Аппаратура для получения теневых фотографий.</w:t>
      </w:r>
    </w:p>
    <w:p w14:paraId="64C66CBD" w14:textId="77777777" w:rsidR="00881D5D" w:rsidRPr="00881D5D" w:rsidRDefault="00881D5D" w:rsidP="00881D5D">
      <w:pPr>
        <w:rPr>
          <w:rFonts w:ascii="Helvetica" w:eastAsia="Symbol" w:hAnsi="Helvetica" w:cs="Helvetica"/>
          <w:b/>
          <w:bCs/>
          <w:color w:val="222222"/>
          <w:kern w:val="0"/>
          <w:sz w:val="21"/>
          <w:szCs w:val="21"/>
          <w:lang w:eastAsia="ru-RU"/>
        </w:rPr>
      </w:pPr>
      <w:r w:rsidRPr="00881D5D">
        <w:rPr>
          <w:rFonts w:ascii="Helvetica" w:eastAsia="Symbol" w:hAnsi="Helvetica" w:cs="Helvetica"/>
          <w:b/>
          <w:bCs/>
          <w:color w:val="222222"/>
          <w:kern w:val="0"/>
          <w:sz w:val="21"/>
          <w:szCs w:val="21"/>
          <w:lang w:eastAsia="ru-RU"/>
        </w:rPr>
        <w:t>2.2.6 Оптическая диагностика собственного излучения плазмы.</w:t>
      </w:r>
    </w:p>
    <w:p w14:paraId="2B468101" w14:textId="77777777" w:rsidR="00881D5D" w:rsidRPr="00881D5D" w:rsidRDefault="00881D5D" w:rsidP="00881D5D">
      <w:pPr>
        <w:rPr>
          <w:rFonts w:ascii="Helvetica" w:eastAsia="Symbol" w:hAnsi="Helvetica" w:cs="Helvetica"/>
          <w:b/>
          <w:bCs/>
          <w:color w:val="222222"/>
          <w:kern w:val="0"/>
          <w:sz w:val="21"/>
          <w:szCs w:val="21"/>
          <w:lang w:eastAsia="ru-RU"/>
        </w:rPr>
      </w:pPr>
      <w:r w:rsidRPr="00881D5D">
        <w:rPr>
          <w:rFonts w:ascii="Helvetica" w:eastAsia="Symbol" w:hAnsi="Helvetica" w:cs="Helvetica"/>
          <w:b/>
          <w:bCs/>
          <w:color w:val="222222"/>
          <w:kern w:val="0"/>
          <w:sz w:val="21"/>
          <w:szCs w:val="21"/>
          <w:lang w:eastAsia="ru-RU"/>
        </w:rPr>
        <w:t>2.2.7 Измерение плотности плазмы.</w:t>
      </w:r>
    </w:p>
    <w:p w14:paraId="4ACFBDE2" w14:textId="77777777" w:rsidR="00881D5D" w:rsidRPr="00881D5D" w:rsidRDefault="00881D5D" w:rsidP="00881D5D">
      <w:pPr>
        <w:rPr>
          <w:rFonts w:ascii="Helvetica" w:eastAsia="Symbol" w:hAnsi="Helvetica" w:cs="Helvetica"/>
          <w:b/>
          <w:bCs/>
          <w:color w:val="222222"/>
          <w:kern w:val="0"/>
          <w:sz w:val="21"/>
          <w:szCs w:val="21"/>
          <w:lang w:eastAsia="ru-RU"/>
        </w:rPr>
      </w:pPr>
      <w:r w:rsidRPr="00881D5D">
        <w:rPr>
          <w:rFonts w:ascii="Helvetica" w:eastAsia="Symbol" w:hAnsi="Helvetica" w:cs="Helvetica"/>
          <w:b/>
          <w:bCs/>
          <w:color w:val="222222"/>
          <w:kern w:val="0"/>
          <w:sz w:val="21"/>
          <w:szCs w:val="21"/>
          <w:lang w:eastAsia="ru-RU"/>
        </w:rPr>
        <w:t>2.2.8 Другие измерения для исследования развития НВИ.</w:t>
      </w:r>
    </w:p>
    <w:p w14:paraId="1EB45B9F" w14:textId="77777777" w:rsidR="00881D5D" w:rsidRPr="00881D5D" w:rsidRDefault="00881D5D" w:rsidP="00881D5D">
      <w:pPr>
        <w:rPr>
          <w:rFonts w:ascii="Helvetica" w:eastAsia="Symbol" w:hAnsi="Helvetica" w:cs="Helvetica"/>
          <w:b/>
          <w:bCs/>
          <w:color w:val="222222"/>
          <w:kern w:val="0"/>
          <w:sz w:val="21"/>
          <w:szCs w:val="21"/>
          <w:lang w:eastAsia="ru-RU"/>
        </w:rPr>
      </w:pPr>
      <w:r w:rsidRPr="00881D5D">
        <w:rPr>
          <w:rFonts w:ascii="Helvetica" w:eastAsia="Symbol" w:hAnsi="Helvetica" w:cs="Helvetica"/>
          <w:b/>
          <w:bCs/>
          <w:color w:val="222222"/>
          <w:kern w:val="0"/>
          <w:sz w:val="21"/>
          <w:szCs w:val="21"/>
          <w:lang w:eastAsia="ru-RU"/>
        </w:rPr>
        <w:t>2.3 Обработка экспериментальных результатов.</w:t>
      </w:r>
    </w:p>
    <w:p w14:paraId="082BB869" w14:textId="77777777" w:rsidR="00881D5D" w:rsidRPr="00881D5D" w:rsidRDefault="00881D5D" w:rsidP="00881D5D">
      <w:pPr>
        <w:rPr>
          <w:rFonts w:ascii="Helvetica" w:eastAsia="Symbol" w:hAnsi="Helvetica" w:cs="Helvetica"/>
          <w:b/>
          <w:bCs/>
          <w:color w:val="222222"/>
          <w:kern w:val="0"/>
          <w:sz w:val="21"/>
          <w:szCs w:val="21"/>
          <w:lang w:eastAsia="ru-RU"/>
        </w:rPr>
      </w:pPr>
      <w:r w:rsidRPr="00881D5D">
        <w:rPr>
          <w:rFonts w:ascii="Helvetica" w:eastAsia="Symbol" w:hAnsi="Helvetica" w:cs="Helvetica"/>
          <w:b/>
          <w:bCs/>
          <w:color w:val="222222"/>
          <w:kern w:val="0"/>
          <w:sz w:val="21"/>
          <w:szCs w:val="21"/>
          <w:lang w:eastAsia="ru-RU"/>
        </w:rPr>
        <w:t>2.3 Л Обработка фотоизображений.</w:t>
      </w:r>
    </w:p>
    <w:p w14:paraId="104E38DD" w14:textId="77777777" w:rsidR="00881D5D" w:rsidRPr="00881D5D" w:rsidRDefault="00881D5D" w:rsidP="00881D5D">
      <w:pPr>
        <w:rPr>
          <w:rFonts w:ascii="Helvetica" w:eastAsia="Symbol" w:hAnsi="Helvetica" w:cs="Helvetica"/>
          <w:b/>
          <w:bCs/>
          <w:color w:val="222222"/>
          <w:kern w:val="0"/>
          <w:sz w:val="21"/>
          <w:szCs w:val="21"/>
          <w:lang w:eastAsia="ru-RU"/>
        </w:rPr>
      </w:pPr>
      <w:r w:rsidRPr="00881D5D">
        <w:rPr>
          <w:rFonts w:ascii="Helvetica" w:eastAsia="Symbol" w:hAnsi="Helvetica" w:cs="Helvetica"/>
          <w:b/>
          <w:bCs/>
          <w:color w:val="222222"/>
          <w:kern w:val="0"/>
          <w:sz w:val="21"/>
          <w:szCs w:val="21"/>
          <w:lang w:eastAsia="ru-RU"/>
        </w:rPr>
        <w:t xml:space="preserve">2.3.2 Численные методы обработки </w:t>
      </w:r>
      <w:proofErr w:type="spellStart"/>
      <w:r w:rsidRPr="00881D5D">
        <w:rPr>
          <w:rFonts w:ascii="Helvetica" w:eastAsia="Symbol" w:hAnsi="Helvetica" w:cs="Helvetica"/>
          <w:b/>
          <w:bCs/>
          <w:color w:val="222222"/>
          <w:kern w:val="0"/>
          <w:sz w:val="21"/>
          <w:szCs w:val="21"/>
          <w:lang w:eastAsia="ru-RU"/>
        </w:rPr>
        <w:t>интерферограмм</w:t>
      </w:r>
      <w:proofErr w:type="spellEnd"/>
      <w:r w:rsidRPr="00881D5D">
        <w:rPr>
          <w:rFonts w:ascii="Helvetica" w:eastAsia="Symbol" w:hAnsi="Helvetica" w:cs="Helvetica"/>
          <w:b/>
          <w:bCs/>
          <w:color w:val="222222"/>
          <w:kern w:val="0"/>
          <w:sz w:val="21"/>
          <w:szCs w:val="21"/>
          <w:lang w:eastAsia="ru-RU"/>
        </w:rPr>
        <w:t>.</w:t>
      </w:r>
    </w:p>
    <w:p w14:paraId="23E829EA" w14:textId="77777777" w:rsidR="00881D5D" w:rsidRPr="00881D5D" w:rsidRDefault="00881D5D" w:rsidP="00881D5D">
      <w:pPr>
        <w:rPr>
          <w:rFonts w:ascii="Helvetica" w:eastAsia="Symbol" w:hAnsi="Helvetica" w:cs="Helvetica"/>
          <w:b/>
          <w:bCs/>
          <w:color w:val="222222"/>
          <w:kern w:val="0"/>
          <w:sz w:val="21"/>
          <w:szCs w:val="21"/>
          <w:lang w:eastAsia="ru-RU"/>
        </w:rPr>
      </w:pPr>
      <w:r w:rsidRPr="00881D5D">
        <w:rPr>
          <w:rFonts w:ascii="Helvetica" w:eastAsia="Symbol" w:hAnsi="Helvetica" w:cs="Helvetica"/>
          <w:b/>
          <w:bCs/>
          <w:color w:val="222222"/>
          <w:kern w:val="0"/>
          <w:sz w:val="21"/>
          <w:szCs w:val="21"/>
          <w:lang w:eastAsia="ru-RU"/>
        </w:rPr>
        <w:t>2.4 Выводы.</w:t>
      </w:r>
    </w:p>
    <w:p w14:paraId="1C9CAF41" w14:textId="77777777" w:rsidR="00881D5D" w:rsidRPr="00881D5D" w:rsidRDefault="00881D5D" w:rsidP="00881D5D">
      <w:pPr>
        <w:rPr>
          <w:rFonts w:ascii="Helvetica" w:eastAsia="Symbol" w:hAnsi="Helvetica" w:cs="Helvetica"/>
          <w:b/>
          <w:bCs/>
          <w:color w:val="222222"/>
          <w:kern w:val="0"/>
          <w:sz w:val="21"/>
          <w:szCs w:val="21"/>
          <w:lang w:eastAsia="ru-RU"/>
        </w:rPr>
      </w:pPr>
      <w:proofErr w:type="spellStart"/>
      <w:r w:rsidRPr="00881D5D">
        <w:rPr>
          <w:rFonts w:ascii="Helvetica" w:eastAsia="Symbol" w:hAnsi="Helvetica" w:cs="Helvetica"/>
          <w:b/>
          <w:bCs/>
          <w:color w:val="222222"/>
          <w:kern w:val="0"/>
          <w:sz w:val="21"/>
          <w:szCs w:val="21"/>
          <w:lang w:eastAsia="ru-RU"/>
        </w:rPr>
        <w:lastRenderedPageBreak/>
        <w:t>Глава.З</w:t>
      </w:r>
      <w:proofErr w:type="spellEnd"/>
      <w:r w:rsidRPr="00881D5D">
        <w:rPr>
          <w:rFonts w:ascii="Helvetica" w:eastAsia="Symbol" w:hAnsi="Helvetica" w:cs="Helvetica"/>
          <w:b/>
          <w:bCs/>
          <w:color w:val="222222"/>
          <w:kern w:val="0"/>
          <w:sz w:val="21"/>
          <w:szCs w:val="21"/>
          <w:lang w:eastAsia="ru-RU"/>
        </w:rPr>
        <w:t xml:space="preserve"> Экспериментальные результаты и их обсуждение.</w:t>
      </w:r>
    </w:p>
    <w:p w14:paraId="41FC21C3" w14:textId="77777777" w:rsidR="00881D5D" w:rsidRPr="00881D5D" w:rsidRDefault="00881D5D" w:rsidP="00881D5D">
      <w:pPr>
        <w:rPr>
          <w:rFonts w:ascii="Helvetica" w:eastAsia="Symbol" w:hAnsi="Helvetica" w:cs="Helvetica"/>
          <w:b/>
          <w:bCs/>
          <w:color w:val="222222"/>
          <w:kern w:val="0"/>
          <w:sz w:val="21"/>
          <w:szCs w:val="21"/>
          <w:lang w:eastAsia="ru-RU"/>
        </w:rPr>
      </w:pPr>
      <w:r w:rsidRPr="00881D5D">
        <w:rPr>
          <w:rFonts w:ascii="Helvetica" w:eastAsia="Symbol" w:hAnsi="Helvetica" w:cs="Helvetica"/>
          <w:b/>
          <w:bCs/>
          <w:color w:val="222222"/>
          <w:kern w:val="0"/>
          <w:sz w:val="21"/>
          <w:szCs w:val="21"/>
          <w:lang w:eastAsia="ru-RU"/>
        </w:rPr>
        <w:t>3.1 Экспериментальные результаты.</w:t>
      </w:r>
    </w:p>
    <w:p w14:paraId="00A804D2" w14:textId="77777777" w:rsidR="00881D5D" w:rsidRPr="00881D5D" w:rsidRDefault="00881D5D" w:rsidP="00881D5D">
      <w:pPr>
        <w:rPr>
          <w:rFonts w:ascii="Helvetica" w:eastAsia="Symbol" w:hAnsi="Helvetica" w:cs="Helvetica"/>
          <w:b/>
          <w:bCs/>
          <w:color w:val="222222"/>
          <w:kern w:val="0"/>
          <w:sz w:val="21"/>
          <w:szCs w:val="21"/>
          <w:lang w:eastAsia="ru-RU"/>
        </w:rPr>
      </w:pPr>
      <w:r w:rsidRPr="00881D5D">
        <w:rPr>
          <w:rFonts w:ascii="Helvetica" w:eastAsia="Symbol" w:hAnsi="Helvetica" w:cs="Helvetica"/>
          <w:b/>
          <w:bCs/>
          <w:color w:val="222222"/>
          <w:kern w:val="0"/>
          <w:sz w:val="21"/>
          <w:szCs w:val="21"/>
          <w:lang w:eastAsia="ru-RU"/>
        </w:rPr>
        <w:t>3.2 Обсуждение экспериментальных результатов.</w:t>
      </w:r>
    </w:p>
    <w:p w14:paraId="48CD8AA3" w14:textId="77777777" w:rsidR="00881D5D" w:rsidRPr="00881D5D" w:rsidRDefault="00881D5D" w:rsidP="00881D5D">
      <w:pPr>
        <w:rPr>
          <w:rFonts w:ascii="Helvetica" w:eastAsia="Symbol" w:hAnsi="Helvetica" w:cs="Helvetica"/>
          <w:b/>
          <w:bCs/>
          <w:color w:val="222222"/>
          <w:kern w:val="0"/>
          <w:sz w:val="21"/>
          <w:szCs w:val="21"/>
          <w:lang w:eastAsia="ru-RU"/>
        </w:rPr>
      </w:pPr>
      <w:r w:rsidRPr="00881D5D">
        <w:rPr>
          <w:rFonts w:ascii="Helvetica" w:eastAsia="Symbol" w:hAnsi="Helvetica" w:cs="Helvetica"/>
          <w:b/>
          <w:bCs/>
          <w:color w:val="222222"/>
          <w:kern w:val="0"/>
          <w:sz w:val="21"/>
          <w:szCs w:val="21"/>
          <w:lang w:eastAsia="ru-RU"/>
        </w:rPr>
        <w:t>3.2.1 Начальное развитие разряда.</w:t>
      </w:r>
    </w:p>
    <w:p w14:paraId="104C5859" w14:textId="77777777" w:rsidR="00881D5D" w:rsidRPr="00881D5D" w:rsidRDefault="00881D5D" w:rsidP="00881D5D">
      <w:pPr>
        <w:rPr>
          <w:rFonts w:ascii="Helvetica" w:eastAsia="Symbol" w:hAnsi="Helvetica" w:cs="Helvetica"/>
          <w:b/>
          <w:bCs/>
          <w:color w:val="222222"/>
          <w:kern w:val="0"/>
          <w:sz w:val="21"/>
          <w:szCs w:val="21"/>
          <w:lang w:eastAsia="ru-RU"/>
        </w:rPr>
      </w:pPr>
      <w:r w:rsidRPr="00881D5D">
        <w:rPr>
          <w:rFonts w:ascii="Helvetica" w:eastAsia="Symbol" w:hAnsi="Helvetica" w:cs="Helvetica"/>
          <w:b/>
          <w:bCs/>
          <w:color w:val="222222"/>
          <w:kern w:val="0"/>
          <w:sz w:val="21"/>
          <w:szCs w:val="21"/>
          <w:lang w:eastAsia="ru-RU"/>
        </w:rPr>
        <w:t>3.2.2 Представление о плазменной точке.</w:t>
      </w:r>
    </w:p>
    <w:p w14:paraId="5BE6180F" w14:textId="77777777" w:rsidR="00881D5D" w:rsidRPr="00881D5D" w:rsidRDefault="00881D5D" w:rsidP="00881D5D">
      <w:pPr>
        <w:rPr>
          <w:rFonts w:ascii="Helvetica" w:eastAsia="Symbol" w:hAnsi="Helvetica" w:cs="Helvetica"/>
          <w:b/>
          <w:bCs/>
          <w:color w:val="222222"/>
          <w:kern w:val="0"/>
          <w:sz w:val="21"/>
          <w:szCs w:val="21"/>
          <w:lang w:eastAsia="ru-RU"/>
        </w:rPr>
      </w:pPr>
      <w:r w:rsidRPr="00881D5D">
        <w:rPr>
          <w:rFonts w:ascii="Helvetica" w:eastAsia="Symbol" w:hAnsi="Helvetica" w:cs="Helvetica"/>
          <w:b/>
          <w:bCs/>
          <w:color w:val="222222"/>
          <w:kern w:val="0"/>
          <w:sz w:val="21"/>
          <w:szCs w:val="21"/>
          <w:lang w:eastAsia="ru-RU"/>
        </w:rPr>
        <w:t>3.4 Выводы.</w:t>
      </w:r>
    </w:p>
    <w:p w14:paraId="2535ED77" w14:textId="77777777" w:rsidR="00881D5D" w:rsidRPr="00881D5D" w:rsidRDefault="00881D5D" w:rsidP="00881D5D">
      <w:pPr>
        <w:rPr>
          <w:rFonts w:ascii="Helvetica" w:eastAsia="Symbol" w:hAnsi="Helvetica" w:cs="Helvetica"/>
          <w:b/>
          <w:bCs/>
          <w:color w:val="222222"/>
          <w:kern w:val="0"/>
          <w:sz w:val="21"/>
          <w:szCs w:val="21"/>
          <w:lang w:eastAsia="ru-RU"/>
        </w:rPr>
      </w:pPr>
      <w:r w:rsidRPr="00881D5D">
        <w:rPr>
          <w:rFonts w:ascii="Helvetica" w:eastAsia="Symbol" w:hAnsi="Helvetica" w:cs="Helvetica"/>
          <w:b/>
          <w:bCs/>
          <w:color w:val="222222"/>
          <w:kern w:val="0"/>
          <w:sz w:val="21"/>
          <w:szCs w:val="21"/>
          <w:lang w:eastAsia="ru-RU"/>
        </w:rPr>
        <w:t>Глава.4 Эрозия электродов.</w:t>
      </w:r>
    </w:p>
    <w:p w14:paraId="20E3A4EE" w14:textId="77777777" w:rsidR="00881D5D" w:rsidRPr="00881D5D" w:rsidRDefault="00881D5D" w:rsidP="00881D5D">
      <w:pPr>
        <w:rPr>
          <w:rFonts w:ascii="Helvetica" w:eastAsia="Symbol" w:hAnsi="Helvetica" w:cs="Helvetica"/>
          <w:b/>
          <w:bCs/>
          <w:color w:val="222222"/>
          <w:kern w:val="0"/>
          <w:sz w:val="21"/>
          <w:szCs w:val="21"/>
          <w:lang w:eastAsia="ru-RU"/>
        </w:rPr>
      </w:pPr>
      <w:r w:rsidRPr="00881D5D">
        <w:rPr>
          <w:rFonts w:ascii="Helvetica" w:eastAsia="Symbol" w:hAnsi="Helvetica" w:cs="Helvetica"/>
          <w:b/>
          <w:bCs/>
          <w:color w:val="222222"/>
          <w:kern w:val="0"/>
          <w:sz w:val="21"/>
          <w:szCs w:val="21"/>
          <w:lang w:eastAsia="ru-RU"/>
        </w:rPr>
        <w:t>4.1 Экспериментальное исследование эрозии электродов.</w:t>
      </w:r>
    </w:p>
    <w:p w14:paraId="583B08DD" w14:textId="77777777" w:rsidR="00881D5D" w:rsidRPr="00881D5D" w:rsidRDefault="00881D5D" w:rsidP="00881D5D">
      <w:pPr>
        <w:rPr>
          <w:rFonts w:ascii="Helvetica" w:eastAsia="Symbol" w:hAnsi="Helvetica" w:cs="Helvetica"/>
          <w:b/>
          <w:bCs/>
          <w:color w:val="222222"/>
          <w:kern w:val="0"/>
          <w:sz w:val="21"/>
          <w:szCs w:val="21"/>
          <w:lang w:eastAsia="ru-RU"/>
        </w:rPr>
      </w:pPr>
      <w:r w:rsidRPr="00881D5D">
        <w:rPr>
          <w:rFonts w:ascii="Helvetica" w:eastAsia="Symbol" w:hAnsi="Helvetica" w:cs="Helvetica"/>
          <w:b/>
          <w:bCs/>
          <w:color w:val="222222"/>
          <w:kern w:val="0"/>
          <w:sz w:val="21"/>
          <w:szCs w:val="21"/>
          <w:lang w:eastAsia="ru-RU"/>
        </w:rPr>
        <w:t>4.2 Выводы.</w:t>
      </w:r>
    </w:p>
    <w:p w14:paraId="3869883D" w14:textId="5F086D98" w:rsidR="00F11235" w:rsidRPr="00881D5D" w:rsidRDefault="00F11235" w:rsidP="00881D5D"/>
    <w:sectPr w:rsidR="00F11235" w:rsidRPr="00881D5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D0368" w14:textId="77777777" w:rsidR="00C36717" w:rsidRDefault="00C36717">
      <w:pPr>
        <w:spacing w:after="0" w:line="240" w:lineRule="auto"/>
      </w:pPr>
      <w:r>
        <w:separator/>
      </w:r>
    </w:p>
  </w:endnote>
  <w:endnote w:type="continuationSeparator" w:id="0">
    <w:p w14:paraId="3B21C9D0" w14:textId="77777777" w:rsidR="00C36717" w:rsidRDefault="00C36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512B9" w14:textId="77777777" w:rsidR="00C36717" w:rsidRDefault="00C36717"/>
    <w:p w14:paraId="305BFA81" w14:textId="77777777" w:rsidR="00C36717" w:rsidRDefault="00C36717"/>
    <w:p w14:paraId="53A602A6" w14:textId="77777777" w:rsidR="00C36717" w:rsidRDefault="00C36717"/>
    <w:p w14:paraId="22C087B4" w14:textId="77777777" w:rsidR="00C36717" w:rsidRDefault="00C36717"/>
    <w:p w14:paraId="4F22BF5C" w14:textId="77777777" w:rsidR="00C36717" w:rsidRDefault="00C36717"/>
    <w:p w14:paraId="03140464" w14:textId="77777777" w:rsidR="00C36717" w:rsidRDefault="00C36717"/>
    <w:p w14:paraId="31F92D3F" w14:textId="77777777" w:rsidR="00C36717" w:rsidRDefault="00C3671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E29A2ED" wp14:editId="6E5C238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46DCF" w14:textId="77777777" w:rsidR="00C36717" w:rsidRDefault="00C3671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29A2E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1046DCF" w14:textId="77777777" w:rsidR="00C36717" w:rsidRDefault="00C3671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F499737" w14:textId="77777777" w:rsidR="00C36717" w:rsidRDefault="00C36717"/>
    <w:p w14:paraId="053AF4D9" w14:textId="77777777" w:rsidR="00C36717" w:rsidRDefault="00C36717"/>
    <w:p w14:paraId="41CFD078" w14:textId="77777777" w:rsidR="00C36717" w:rsidRDefault="00C3671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FCCE709" wp14:editId="52C8263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1D378" w14:textId="77777777" w:rsidR="00C36717" w:rsidRDefault="00C36717"/>
                          <w:p w14:paraId="7CFA565E" w14:textId="77777777" w:rsidR="00C36717" w:rsidRDefault="00C3671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CCE70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D61D378" w14:textId="77777777" w:rsidR="00C36717" w:rsidRDefault="00C36717"/>
                    <w:p w14:paraId="7CFA565E" w14:textId="77777777" w:rsidR="00C36717" w:rsidRDefault="00C3671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C7D68CE" w14:textId="77777777" w:rsidR="00C36717" w:rsidRDefault="00C36717"/>
    <w:p w14:paraId="522A7F2D" w14:textId="77777777" w:rsidR="00C36717" w:rsidRDefault="00C36717">
      <w:pPr>
        <w:rPr>
          <w:sz w:val="2"/>
          <w:szCs w:val="2"/>
        </w:rPr>
      </w:pPr>
    </w:p>
    <w:p w14:paraId="435DC11B" w14:textId="77777777" w:rsidR="00C36717" w:rsidRDefault="00C36717"/>
    <w:p w14:paraId="7EC607E4" w14:textId="77777777" w:rsidR="00C36717" w:rsidRDefault="00C36717">
      <w:pPr>
        <w:spacing w:after="0" w:line="240" w:lineRule="auto"/>
      </w:pPr>
    </w:p>
  </w:footnote>
  <w:footnote w:type="continuationSeparator" w:id="0">
    <w:p w14:paraId="1BC7890D" w14:textId="77777777" w:rsidR="00C36717" w:rsidRDefault="00C367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17"/>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168847</TotalTime>
  <Pages>2</Pages>
  <Words>236</Words>
  <Characters>1347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5331</cp:revision>
  <cp:lastPrinted>2009-02-06T05:36:00Z</cp:lastPrinted>
  <dcterms:created xsi:type="dcterms:W3CDTF">2024-01-07T13:43:00Z</dcterms:created>
  <dcterms:modified xsi:type="dcterms:W3CDTF">2025-09-24T11:22:00Z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