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0C341" w14:textId="28BCE57E" w:rsidR="00DD312F" w:rsidRPr="00101060" w:rsidRDefault="00101060" w:rsidP="00101060">
      <w:r>
        <w:t>Берченко Григорій Валерійович, доцент кафедри конституційного права України Національного юридичного університету імені Ярослава Мудрого. Назва дисертації: «Конституція як акт установчої влади». Шифр та назва спеціальності – 12.00.02 «Конституційне право; муніципальне право». Докторська рада Д 64.086.01 Національного юридичного університету імені Ярослава Мудрого (вул. Пушкінська, 77, м. Харків, 61024, тел. (057) 704-93-61). Науковий консультант: Барабаш Юрій Григорович, доктор юридичних наук, професор, проректор з науково-педагогічної роботи та стратегічного розвитку Національного юридичного університету імені Ярослава Мудрого. Опоненти: Савчин Михайло Васильович, доктор юридичних наук, професор, директор Науково-дослідного інституту порівняльного публічного права та міжнародного права Ужгородського національного університету, Бориславська Олена Марківна, докторка юридичних наук, професорка, завідувачка кафедри конституційного права Львівського національного університету імені Івана Франка, Марчук Микола Іванович, доктор юридичних наук, професор, директор навчально-наукового інституту № 4 Харківського національного університету внутрішніх справ</w:t>
      </w:r>
    </w:p>
    <w:sectPr w:rsidR="00DD312F" w:rsidRPr="0010106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F12BD" w14:textId="77777777" w:rsidR="002767F9" w:rsidRDefault="002767F9">
      <w:pPr>
        <w:spacing w:after="0" w:line="240" w:lineRule="auto"/>
      </w:pPr>
      <w:r>
        <w:separator/>
      </w:r>
    </w:p>
  </w:endnote>
  <w:endnote w:type="continuationSeparator" w:id="0">
    <w:p w14:paraId="123DF07C" w14:textId="77777777" w:rsidR="002767F9" w:rsidRDefault="0027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821C2" w14:textId="77777777" w:rsidR="002767F9" w:rsidRDefault="002767F9">
      <w:pPr>
        <w:spacing w:after="0" w:line="240" w:lineRule="auto"/>
      </w:pPr>
      <w:r>
        <w:separator/>
      </w:r>
    </w:p>
  </w:footnote>
  <w:footnote w:type="continuationSeparator" w:id="0">
    <w:p w14:paraId="6F39C272" w14:textId="77777777" w:rsidR="002767F9" w:rsidRDefault="00276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767F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7F9"/>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E2"/>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095"/>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61854</TotalTime>
  <Pages>1</Pages>
  <Words>173</Words>
  <Characters>991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11508</cp:revision>
  <dcterms:created xsi:type="dcterms:W3CDTF">2024-06-20T08:51:00Z</dcterms:created>
  <dcterms:modified xsi:type="dcterms:W3CDTF">2024-11-07T07:55:00Z</dcterms:modified>
  <cp:category/>
</cp:coreProperties>
</file>