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85927" w:rsidRDefault="00085927" w:rsidP="00085927">
      <w:r w:rsidRPr="000D76B8">
        <w:rPr>
          <w:rFonts w:ascii="Times New Roman" w:hAnsi="Times New Roman" w:cs="Times New Roman"/>
          <w:b/>
          <w:bCs/>
          <w:sz w:val="24"/>
          <w:szCs w:val="24"/>
        </w:rPr>
        <w:t>Копча Василь Васильович</w:t>
      </w:r>
      <w:r w:rsidRPr="000D76B8">
        <w:rPr>
          <w:rFonts w:ascii="Times New Roman" w:hAnsi="Times New Roman" w:cs="Times New Roman"/>
          <w:bCs/>
          <w:sz w:val="24"/>
          <w:szCs w:val="24"/>
        </w:rPr>
        <w:t>,</w:t>
      </w:r>
      <w:r w:rsidRPr="000D76B8">
        <w:rPr>
          <w:rFonts w:ascii="Times New Roman" w:hAnsi="Times New Roman" w:cs="Times New Roman"/>
          <w:i/>
          <w:iCs/>
          <w:sz w:val="24"/>
          <w:szCs w:val="24"/>
        </w:rPr>
        <w:t xml:space="preserve"> </w:t>
      </w:r>
      <w:r w:rsidRPr="000D76B8">
        <w:rPr>
          <w:rFonts w:ascii="Times New Roman" w:eastAsia="Calibri" w:hAnsi="Times New Roman" w:cs="Times New Roman"/>
          <w:sz w:val="24"/>
          <w:szCs w:val="24"/>
        </w:rPr>
        <w:t xml:space="preserve">доцент кафедри кримінального права і процесу юридичного факультету ДВНЗ «Ужгородський національний університет». </w:t>
      </w:r>
      <w:r w:rsidRPr="000D76B8">
        <w:rPr>
          <w:rFonts w:ascii="Times New Roman" w:hAnsi="Times New Roman" w:cs="Times New Roman"/>
          <w:sz w:val="24"/>
          <w:szCs w:val="24"/>
        </w:rPr>
        <w:t xml:space="preserve">Назва дисертації: </w:t>
      </w:r>
      <w:r w:rsidRPr="000D76B8">
        <w:rPr>
          <w:rFonts w:ascii="Times New Roman" w:eastAsia="Calibri" w:hAnsi="Times New Roman" w:cs="Times New Roman"/>
          <w:sz w:val="24"/>
          <w:szCs w:val="24"/>
        </w:rPr>
        <w:t xml:space="preserve">«Правозахисна функція держав Центральної Європи: теоретичні та порівняльно-правові аспекти». </w:t>
      </w:r>
      <w:r w:rsidRPr="000D76B8">
        <w:rPr>
          <w:rFonts w:ascii="Times New Roman" w:hAnsi="Times New Roman" w:cs="Times New Roman"/>
          <w:sz w:val="24"/>
          <w:szCs w:val="24"/>
        </w:rPr>
        <w:t>Шифр та назва спеціальності</w:t>
      </w:r>
      <w:r w:rsidRPr="000D76B8">
        <w:rPr>
          <w:rFonts w:ascii="Times New Roman" w:hAnsi="Times New Roman" w:cs="Times New Roman"/>
          <w:bCs/>
          <w:i/>
          <w:iCs/>
          <w:sz w:val="24"/>
          <w:szCs w:val="24"/>
        </w:rPr>
        <w:t xml:space="preserve"> </w:t>
      </w:r>
      <w:r w:rsidRPr="000D76B8">
        <w:rPr>
          <w:rFonts w:ascii="Times New Roman" w:hAnsi="Times New Roman" w:cs="Times New Roman"/>
          <w:sz w:val="24"/>
          <w:szCs w:val="24"/>
        </w:rPr>
        <w:t>– 12.00.01 – теорія та історія держави і права; історія політичних і правових учень. Спецрада Д 26.007.04 Національної академії внутрішніх справ</w:t>
      </w:r>
    </w:p>
    <w:sectPr w:rsidR="00706318" w:rsidRPr="0008592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85927" w:rsidRPr="0008592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646DA-0EC3-4212-95C8-A2007428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cp:revision>
  <cp:lastPrinted>2009-02-06T05:36:00Z</cp:lastPrinted>
  <dcterms:created xsi:type="dcterms:W3CDTF">2020-11-12T19:39:00Z</dcterms:created>
  <dcterms:modified xsi:type="dcterms:W3CDTF">2020-11-17T17:50:00Z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