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7AAA" w14:textId="77777777" w:rsidR="00F91E72" w:rsidRDefault="00F91E72" w:rsidP="00F91E72">
      <w:pPr>
        <w:pStyle w:val="afffffffffffffffffffffffffff5"/>
        <w:rPr>
          <w:rFonts w:ascii="Verdana" w:hAnsi="Verdana"/>
          <w:color w:val="000000"/>
          <w:sz w:val="21"/>
          <w:szCs w:val="21"/>
        </w:rPr>
      </w:pPr>
      <w:r>
        <w:rPr>
          <w:rFonts w:ascii="Helvetica" w:hAnsi="Helvetica" w:cs="Helvetica"/>
          <w:b/>
          <w:bCs w:val="0"/>
          <w:color w:val="222222"/>
          <w:sz w:val="21"/>
          <w:szCs w:val="21"/>
        </w:rPr>
        <w:t>Густаво Вильялобос Эрнандес.</w:t>
      </w:r>
      <w:r>
        <w:rPr>
          <w:rFonts w:ascii="Helvetica" w:hAnsi="Helvetica" w:cs="Helvetica"/>
          <w:color w:val="222222"/>
          <w:sz w:val="21"/>
          <w:szCs w:val="21"/>
        </w:rPr>
        <w:br/>
        <w:t>Экстензорные свойства G-пространств и их пространств орбит : диссертация ... кандидата физико-математических наук : 01.01.04. - Москва, 2000. - 93 с. : ил.</w:t>
      </w:r>
    </w:p>
    <w:p w14:paraId="6BE2AA64" w14:textId="77777777" w:rsidR="00F91E72" w:rsidRDefault="00F91E72" w:rsidP="00F91E72">
      <w:pPr>
        <w:pStyle w:val="20"/>
        <w:spacing w:before="0" w:after="312"/>
        <w:rPr>
          <w:rFonts w:ascii="Arial" w:hAnsi="Arial" w:cs="Arial"/>
          <w:caps/>
          <w:color w:val="333333"/>
          <w:sz w:val="27"/>
          <w:szCs w:val="27"/>
        </w:rPr>
      </w:pPr>
    </w:p>
    <w:p w14:paraId="71AFA7F9" w14:textId="77777777" w:rsidR="00F91E72" w:rsidRDefault="00F91E72" w:rsidP="00F91E7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Густаво Вильялобос Эрнандес</w:t>
      </w:r>
    </w:p>
    <w:p w14:paraId="7ACC0027"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2ECC61"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0. Основные понятия и свойства.</w:t>
      </w:r>
    </w:p>
    <w:p w14:paraId="41639AF3"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Топологические группы.</w:t>
      </w:r>
    </w:p>
    <w:p w14:paraId="253C43E8"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Группы преобразований.</w:t>
      </w:r>
    </w:p>
    <w:p w14:paraId="1405D6C7"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Трубки и срезы.</w:t>
      </w:r>
    </w:p>
    <w:p w14:paraId="3F0D4C50"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 Обращение теоремы о существовании трубок.</w:t>
      </w:r>
    </w:p>
    <w:p w14:paraId="7C355F7E"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Трубки и группы Ли.</w:t>
      </w:r>
    </w:p>
    <w:p w14:paraId="269D5B16"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Орбиты, являющиеся многообразиями и группы Ли.</w:t>
      </w:r>
    </w:p>
    <w:p w14:paraId="7DBC2DA2"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Орбиты, являющиеся многообразиями и трубки.</w:t>
      </w:r>
    </w:p>
    <w:p w14:paraId="372FAD78"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Экви вариантные абсолютные экстензоры в размерности О и теорема о существовании срезов</w:t>
      </w:r>
    </w:p>
    <w:p w14:paraId="3B1E93C2"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G~ANE(0)-npocmpaHcmea и группы Ли.</w:t>
      </w:r>
    </w:p>
    <w:p w14:paraId="1F17580A"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о существовании срезов.</w:t>
      </w:r>
    </w:p>
    <w:p w14:paraId="5D9933F3"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Равностепенные экстензорные свойства пространства орбит.</w:t>
      </w:r>
    </w:p>
    <w:p w14:paraId="596AD395"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Теорема Whitehead'a.</w:t>
      </w:r>
    </w:p>
    <w:p w14:paraId="7243E0F4"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Равностепенные экстензорные семейства множеств.</w:t>
      </w:r>
    </w:p>
    <w:p w14:paraId="3119EB13"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Категория пространств.</w:t>
      </w:r>
    </w:p>
    <w:p w14:paraId="4A5C0A40"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Теорема Whitehead'a для пространств с фильтрацией.</w:t>
      </w:r>
    </w:p>
    <w:p w14:paraId="480204A1" w14:textId="77777777" w:rsidR="00F91E72" w:rsidRDefault="00F91E72" w:rsidP="00F91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Равностепенные экстензорные свойства пространства орбит для ^-пространств.</w:t>
      </w:r>
    </w:p>
    <w:p w14:paraId="4FDAD129" w14:textId="699DE26E" w:rsidR="00BD642D" w:rsidRPr="00F91E72" w:rsidRDefault="00BD642D" w:rsidP="00F91E72"/>
    <w:sectPr w:rsidR="00BD642D" w:rsidRPr="00F91E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6204" w14:textId="77777777" w:rsidR="006213E9" w:rsidRDefault="006213E9">
      <w:pPr>
        <w:spacing w:after="0" w:line="240" w:lineRule="auto"/>
      </w:pPr>
      <w:r>
        <w:separator/>
      </w:r>
    </w:p>
  </w:endnote>
  <w:endnote w:type="continuationSeparator" w:id="0">
    <w:p w14:paraId="6126E2D1" w14:textId="77777777" w:rsidR="006213E9" w:rsidRDefault="0062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1BFA" w14:textId="77777777" w:rsidR="006213E9" w:rsidRDefault="006213E9"/>
    <w:p w14:paraId="4C480F1A" w14:textId="77777777" w:rsidR="006213E9" w:rsidRDefault="006213E9"/>
    <w:p w14:paraId="037824A7" w14:textId="77777777" w:rsidR="006213E9" w:rsidRDefault="006213E9"/>
    <w:p w14:paraId="3322C3BB" w14:textId="77777777" w:rsidR="006213E9" w:rsidRDefault="006213E9"/>
    <w:p w14:paraId="57BBA517" w14:textId="77777777" w:rsidR="006213E9" w:rsidRDefault="006213E9"/>
    <w:p w14:paraId="54B93A1F" w14:textId="77777777" w:rsidR="006213E9" w:rsidRDefault="006213E9"/>
    <w:p w14:paraId="60F79E23" w14:textId="77777777" w:rsidR="006213E9" w:rsidRDefault="006213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9AD557" wp14:editId="4EF71E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A8D60" w14:textId="77777777" w:rsidR="006213E9" w:rsidRDefault="006213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9AD5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1A8D60" w14:textId="77777777" w:rsidR="006213E9" w:rsidRDefault="006213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7A8D9E" w14:textId="77777777" w:rsidR="006213E9" w:rsidRDefault="006213E9"/>
    <w:p w14:paraId="7697A543" w14:textId="77777777" w:rsidR="006213E9" w:rsidRDefault="006213E9"/>
    <w:p w14:paraId="32ABE464" w14:textId="77777777" w:rsidR="006213E9" w:rsidRDefault="006213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6C5BBF" wp14:editId="4D08AE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7D4C4" w14:textId="77777777" w:rsidR="006213E9" w:rsidRDefault="006213E9"/>
                          <w:p w14:paraId="7E2A40EF" w14:textId="77777777" w:rsidR="006213E9" w:rsidRDefault="006213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6C5B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77D4C4" w14:textId="77777777" w:rsidR="006213E9" w:rsidRDefault="006213E9"/>
                    <w:p w14:paraId="7E2A40EF" w14:textId="77777777" w:rsidR="006213E9" w:rsidRDefault="006213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659D49" w14:textId="77777777" w:rsidR="006213E9" w:rsidRDefault="006213E9"/>
    <w:p w14:paraId="604F9B89" w14:textId="77777777" w:rsidR="006213E9" w:rsidRDefault="006213E9">
      <w:pPr>
        <w:rPr>
          <w:sz w:val="2"/>
          <w:szCs w:val="2"/>
        </w:rPr>
      </w:pPr>
    </w:p>
    <w:p w14:paraId="690EC270" w14:textId="77777777" w:rsidR="006213E9" w:rsidRDefault="006213E9"/>
    <w:p w14:paraId="76464390" w14:textId="77777777" w:rsidR="006213E9" w:rsidRDefault="006213E9">
      <w:pPr>
        <w:spacing w:after="0" w:line="240" w:lineRule="auto"/>
      </w:pPr>
    </w:p>
  </w:footnote>
  <w:footnote w:type="continuationSeparator" w:id="0">
    <w:p w14:paraId="01F3724A" w14:textId="77777777" w:rsidR="006213E9" w:rsidRDefault="00621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3E9"/>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99222</TotalTime>
  <Pages>2</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888</cp:revision>
  <cp:lastPrinted>2009-02-06T05:36:00Z</cp:lastPrinted>
  <dcterms:created xsi:type="dcterms:W3CDTF">2024-01-07T13:43:00Z</dcterms:created>
  <dcterms:modified xsi:type="dcterms:W3CDTF">2025-05-27T08:06:00Z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