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322366" w:rsidRPr="00322366" w:rsidRDefault="00322366" w:rsidP="007F705C">
      <w:pPr>
        <w:jc w:val="both"/>
        <w:rPr>
          <w:rStyle w:val="afc"/>
          <w:color w:val="0070C0"/>
        </w:rPr>
      </w:pPr>
    </w:p>
    <w:p w:rsidR="000379B9" w:rsidRDefault="00F965AE" w:rsidP="00C466F4">
      <w:pPr>
        <w:rPr>
          <w:rFonts w:ascii="Verdana" w:hAnsi="Verdana"/>
          <w:color w:val="FF0000"/>
          <w:sz w:val="18"/>
          <w:szCs w:val="18"/>
        </w:rPr>
      </w:pPr>
      <w:r>
        <w:rPr>
          <w:rFonts w:ascii="Verdana" w:hAnsi="Verdana"/>
          <w:color w:val="000000"/>
          <w:sz w:val="18"/>
          <w:szCs w:val="18"/>
          <w:shd w:val="clear" w:color="auto" w:fill="FFFFFF"/>
        </w:rPr>
        <w:t>Право на объединение как фундаментальное право человека и формы реализации защитной функции профсоюзов по трудовому кодексу РФ</w:t>
      </w:r>
      <w:r>
        <w:rPr>
          <w:rFonts w:ascii="Verdana" w:hAnsi="Verdana"/>
          <w:color w:val="000000"/>
          <w:sz w:val="18"/>
          <w:szCs w:val="18"/>
        </w:rPr>
        <w:br/>
      </w:r>
      <w:r>
        <w:rPr>
          <w:rFonts w:ascii="Verdana" w:hAnsi="Verdana"/>
          <w:color w:val="000000"/>
          <w:sz w:val="18"/>
          <w:szCs w:val="18"/>
        </w:rPr>
        <w:br/>
      </w:r>
    </w:p>
    <w:p w:rsidR="00F965AE" w:rsidRDefault="00F965AE" w:rsidP="00F965AE">
      <w:pPr>
        <w:spacing w:line="270" w:lineRule="atLeast"/>
        <w:rPr>
          <w:rFonts w:ascii="Verdana" w:hAnsi="Verdana"/>
          <w:b/>
          <w:bCs/>
          <w:color w:val="000000"/>
          <w:sz w:val="18"/>
          <w:szCs w:val="18"/>
        </w:rPr>
      </w:pPr>
      <w:r>
        <w:rPr>
          <w:rFonts w:ascii="Verdana" w:hAnsi="Verdana"/>
          <w:b/>
          <w:bCs/>
          <w:color w:val="000000"/>
          <w:sz w:val="18"/>
          <w:szCs w:val="18"/>
        </w:rPr>
        <w:t>Год: </w:t>
      </w:r>
    </w:p>
    <w:p w:rsidR="00F965AE" w:rsidRDefault="00F965AE" w:rsidP="00F965AE">
      <w:pPr>
        <w:spacing w:line="270" w:lineRule="atLeast"/>
        <w:rPr>
          <w:rFonts w:ascii="Verdana" w:hAnsi="Verdana"/>
          <w:color w:val="000000"/>
          <w:sz w:val="18"/>
          <w:szCs w:val="18"/>
        </w:rPr>
      </w:pPr>
      <w:r>
        <w:rPr>
          <w:rFonts w:ascii="Verdana" w:hAnsi="Verdana"/>
          <w:color w:val="000000"/>
          <w:sz w:val="18"/>
          <w:szCs w:val="18"/>
        </w:rPr>
        <w:t>2006</w:t>
      </w:r>
    </w:p>
    <w:p w:rsidR="00F965AE" w:rsidRDefault="00F965AE" w:rsidP="00F965AE">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F965AE" w:rsidRDefault="00F965AE" w:rsidP="00F965AE">
      <w:pPr>
        <w:spacing w:line="270" w:lineRule="atLeast"/>
        <w:rPr>
          <w:rFonts w:ascii="Verdana" w:hAnsi="Verdana"/>
          <w:color w:val="000000"/>
          <w:sz w:val="18"/>
          <w:szCs w:val="18"/>
        </w:rPr>
      </w:pPr>
      <w:r>
        <w:rPr>
          <w:rFonts w:ascii="Verdana" w:hAnsi="Verdana"/>
          <w:color w:val="000000"/>
          <w:sz w:val="18"/>
          <w:szCs w:val="18"/>
        </w:rPr>
        <w:t>Васильев, Максим Владимирович</w:t>
      </w:r>
    </w:p>
    <w:p w:rsidR="00F965AE" w:rsidRDefault="00F965AE" w:rsidP="00F965AE">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F965AE" w:rsidRDefault="00F965AE" w:rsidP="00F965AE">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F965AE" w:rsidRDefault="00F965AE" w:rsidP="00F965AE">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F965AE" w:rsidRDefault="00F965AE" w:rsidP="00F965AE">
      <w:pPr>
        <w:spacing w:line="270" w:lineRule="atLeast"/>
        <w:rPr>
          <w:rFonts w:ascii="Verdana" w:hAnsi="Verdana"/>
          <w:color w:val="000000"/>
          <w:sz w:val="18"/>
          <w:szCs w:val="18"/>
        </w:rPr>
      </w:pPr>
      <w:r>
        <w:rPr>
          <w:rFonts w:ascii="Verdana" w:hAnsi="Verdana"/>
          <w:color w:val="000000"/>
          <w:sz w:val="18"/>
          <w:szCs w:val="18"/>
        </w:rPr>
        <w:t>Казань</w:t>
      </w:r>
    </w:p>
    <w:p w:rsidR="00F965AE" w:rsidRDefault="00F965AE" w:rsidP="00F965AE">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F965AE" w:rsidRDefault="00F965AE" w:rsidP="00F965AE">
      <w:pPr>
        <w:spacing w:line="270" w:lineRule="atLeast"/>
        <w:rPr>
          <w:rFonts w:ascii="Verdana" w:hAnsi="Verdana"/>
          <w:color w:val="000000"/>
          <w:sz w:val="18"/>
          <w:szCs w:val="18"/>
        </w:rPr>
      </w:pPr>
      <w:r>
        <w:rPr>
          <w:rFonts w:ascii="Verdana" w:hAnsi="Verdana"/>
          <w:color w:val="000000"/>
          <w:sz w:val="18"/>
          <w:szCs w:val="18"/>
        </w:rPr>
        <w:t>12.00.05</w:t>
      </w:r>
    </w:p>
    <w:p w:rsidR="00F965AE" w:rsidRDefault="00F965AE" w:rsidP="00F965AE">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F965AE" w:rsidRDefault="00F965AE" w:rsidP="00F965AE">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F965AE" w:rsidRDefault="00F965AE" w:rsidP="00F965AE">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F965AE" w:rsidRDefault="00F965AE" w:rsidP="00F965AE">
      <w:pPr>
        <w:spacing w:line="270" w:lineRule="atLeast"/>
        <w:rPr>
          <w:rFonts w:ascii="Verdana" w:hAnsi="Verdana"/>
          <w:color w:val="000000"/>
          <w:sz w:val="18"/>
          <w:szCs w:val="18"/>
        </w:rPr>
      </w:pPr>
      <w:r>
        <w:rPr>
          <w:rFonts w:ascii="Verdana" w:hAnsi="Verdana"/>
          <w:color w:val="000000"/>
          <w:sz w:val="18"/>
          <w:szCs w:val="18"/>
        </w:rPr>
        <w:t>215</w:t>
      </w:r>
    </w:p>
    <w:p w:rsidR="00F965AE" w:rsidRDefault="00F965AE" w:rsidP="00F965AE">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Васильев, Максим Владимирович</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РАЗДЕЛ I.</w:t>
      </w:r>
      <w:r>
        <w:rPr>
          <w:rStyle w:val="WW8Num3z0"/>
          <w:rFonts w:ascii="Verdana" w:hAnsi="Verdana"/>
          <w:color w:val="000000"/>
          <w:sz w:val="18"/>
          <w:szCs w:val="18"/>
        </w:rPr>
        <w:t> </w:t>
      </w:r>
      <w:r>
        <w:rPr>
          <w:rStyle w:val="WW8Num4z0"/>
          <w:rFonts w:ascii="Verdana" w:hAnsi="Verdana"/>
          <w:color w:val="4682B4"/>
          <w:sz w:val="18"/>
          <w:szCs w:val="18"/>
        </w:rPr>
        <w:t>ПРАВО</w:t>
      </w:r>
      <w:r>
        <w:rPr>
          <w:rStyle w:val="WW8Num3z0"/>
          <w:rFonts w:ascii="Verdana" w:hAnsi="Verdana"/>
          <w:color w:val="000000"/>
          <w:sz w:val="18"/>
          <w:szCs w:val="18"/>
        </w:rPr>
        <w:t> </w:t>
      </w:r>
      <w:r>
        <w:rPr>
          <w:rFonts w:ascii="Verdana" w:hAnsi="Verdana"/>
          <w:color w:val="000000"/>
          <w:sz w:val="18"/>
          <w:szCs w:val="18"/>
        </w:rPr>
        <w:t>НА ОБЪЕДИНЕНИЕ КАК ФУНДАМЕНТАЛЬНОЕ ПРАВО</w:t>
      </w:r>
      <w:r>
        <w:rPr>
          <w:rStyle w:val="WW8Num3z0"/>
          <w:rFonts w:ascii="Verdana" w:hAnsi="Verdana"/>
          <w:color w:val="000000"/>
          <w:sz w:val="18"/>
          <w:szCs w:val="18"/>
        </w:rPr>
        <w:t> </w:t>
      </w:r>
      <w:r>
        <w:rPr>
          <w:rStyle w:val="WW8Num4z0"/>
          <w:rFonts w:ascii="Verdana" w:hAnsi="Verdana"/>
          <w:color w:val="4682B4"/>
          <w:sz w:val="18"/>
          <w:szCs w:val="18"/>
        </w:rPr>
        <w:t>ЧЕЛОВЕКА</w:t>
      </w:r>
      <w:r>
        <w:rPr>
          <w:rFonts w:ascii="Verdana" w:hAnsi="Verdana"/>
          <w:color w:val="000000"/>
          <w:sz w:val="18"/>
          <w:szCs w:val="18"/>
        </w:rPr>
        <w:t>.</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ПРАВО НА</w:t>
      </w:r>
      <w:r>
        <w:rPr>
          <w:rStyle w:val="WW8Num3z0"/>
          <w:rFonts w:ascii="Verdana" w:hAnsi="Verdana"/>
          <w:color w:val="000000"/>
          <w:sz w:val="18"/>
          <w:szCs w:val="18"/>
        </w:rPr>
        <w:t> </w:t>
      </w:r>
      <w:r>
        <w:rPr>
          <w:rStyle w:val="WW8Num4z0"/>
          <w:rFonts w:ascii="Verdana" w:hAnsi="Verdana"/>
          <w:color w:val="4682B4"/>
          <w:sz w:val="18"/>
          <w:szCs w:val="18"/>
        </w:rPr>
        <w:t>ОБЪЕДИНЕНИЕ</w:t>
      </w:r>
      <w:r>
        <w:rPr>
          <w:rStyle w:val="WW8Num3z0"/>
          <w:rFonts w:ascii="Verdana" w:hAnsi="Verdana"/>
          <w:color w:val="000000"/>
          <w:sz w:val="18"/>
          <w:szCs w:val="18"/>
        </w:rPr>
        <w:t> </w:t>
      </w:r>
      <w:r>
        <w:rPr>
          <w:rFonts w:ascii="Verdana" w:hAnsi="Verdana"/>
          <w:color w:val="000000"/>
          <w:sz w:val="18"/>
          <w:szCs w:val="18"/>
        </w:rPr>
        <w:t>В МЕЖДУНАРОДНОМ ПРАВЕ.</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.Виды международных актов, регулирующих право на объединение.</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§2,Международные акты о содержании права на объединение в профессиональные союзы.</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§3.Международные акты о средствах осуществления деятельности</w:t>
      </w:r>
      <w:r>
        <w:rPr>
          <w:rStyle w:val="WW8Num3z0"/>
          <w:rFonts w:ascii="Verdana" w:hAnsi="Verdana"/>
          <w:color w:val="000000"/>
          <w:sz w:val="18"/>
          <w:szCs w:val="18"/>
        </w:rPr>
        <w:t> </w:t>
      </w:r>
      <w:r>
        <w:rPr>
          <w:rStyle w:val="WW8Num4z0"/>
          <w:rFonts w:ascii="Verdana" w:hAnsi="Verdana"/>
          <w:color w:val="4682B4"/>
          <w:sz w:val="18"/>
          <w:szCs w:val="18"/>
        </w:rPr>
        <w:t>профсоюзов</w:t>
      </w:r>
      <w:r>
        <w:rPr>
          <w:rStyle w:val="WW8Num3z0"/>
          <w:rFonts w:ascii="Verdana" w:hAnsi="Verdana"/>
          <w:color w:val="000000"/>
          <w:sz w:val="18"/>
          <w:szCs w:val="18"/>
        </w:rPr>
        <w:t> </w:t>
      </w:r>
      <w:r>
        <w:rPr>
          <w:rFonts w:ascii="Verdana" w:hAnsi="Verdana"/>
          <w:color w:val="000000"/>
          <w:sz w:val="18"/>
          <w:szCs w:val="18"/>
        </w:rPr>
        <w:t>и защиты прав трудящихся.</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П. ПРАВО НА ОБЪЕДИНЕНИЕ В РОССИЙСКОМ ПРАВЕ.</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о праве на объединение.</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§2.Право на объединение работников в профессиональные союзы и наука трудового права.</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РАЗДЕЛ И.</w:t>
      </w:r>
      <w:r>
        <w:rPr>
          <w:rStyle w:val="WW8Num3z0"/>
          <w:rFonts w:ascii="Verdana" w:hAnsi="Verdana"/>
          <w:color w:val="000000"/>
          <w:sz w:val="18"/>
          <w:szCs w:val="18"/>
        </w:rPr>
        <w:t> </w:t>
      </w:r>
      <w:r>
        <w:rPr>
          <w:rStyle w:val="WW8Num4z0"/>
          <w:rFonts w:ascii="Verdana" w:hAnsi="Verdana"/>
          <w:color w:val="4682B4"/>
          <w:sz w:val="18"/>
          <w:szCs w:val="18"/>
        </w:rPr>
        <w:t>ФОРМЫ</w:t>
      </w:r>
      <w:r>
        <w:rPr>
          <w:rStyle w:val="WW8Num3z0"/>
          <w:rFonts w:ascii="Verdana" w:hAnsi="Verdana"/>
          <w:color w:val="000000"/>
          <w:sz w:val="18"/>
          <w:szCs w:val="18"/>
        </w:rPr>
        <w:t> </w:t>
      </w:r>
      <w:r>
        <w:rPr>
          <w:rFonts w:ascii="Verdana" w:hAnsi="Verdana"/>
          <w:color w:val="000000"/>
          <w:sz w:val="18"/>
          <w:szCs w:val="18"/>
        </w:rPr>
        <w:t>РЕАЛИЗАЦИИ ЗАЩИТНОЙ ФУНКЦИИ РОССИЙСКИХ ПРОФСОЮЗОВ ПО</w:t>
      </w:r>
      <w:r>
        <w:rPr>
          <w:rStyle w:val="WW8Num3z0"/>
          <w:rFonts w:ascii="Verdana" w:hAnsi="Verdana"/>
          <w:color w:val="000000"/>
          <w:sz w:val="18"/>
          <w:szCs w:val="18"/>
        </w:rPr>
        <w:t> </w:t>
      </w:r>
      <w:r>
        <w:rPr>
          <w:rStyle w:val="WW8Num4z0"/>
          <w:rFonts w:ascii="Verdana" w:hAnsi="Verdana"/>
          <w:color w:val="4682B4"/>
          <w:sz w:val="18"/>
          <w:szCs w:val="18"/>
        </w:rPr>
        <w:t>ТРУДОВОМУ</w:t>
      </w:r>
      <w:r>
        <w:rPr>
          <w:rStyle w:val="WW8Num3z0"/>
          <w:rFonts w:ascii="Verdana" w:hAnsi="Verdana"/>
          <w:color w:val="000000"/>
          <w:sz w:val="18"/>
          <w:szCs w:val="18"/>
        </w:rPr>
        <w:t> </w:t>
      </w:r>
      <w:r>
        <w:rPr>
          <w:rFonts w:ascii="Verdana" w:hAnsi="Verdana"/>
          <w:color w:val="000000"/>
          <w:sz w:val="18"/>
          <w:szCs w:val="18"/>
        </w:rPr>
        <w:t>КОДЕКСУ РОССИЙСКОЙ ФЕДЕРАЦИИ.</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НАУКА ТРУДОВОГО ПРАВА О ФОРМАХ</w:t>
      </w:r>
      <w:r>
        <w:rPr>
          <w:rStyle w:val="WW8Num3z0"/>
          <w:rFonts w:ascii="Verdana" w:hAnsi="Verdana"/>
          <w:color w:val="000000"/>
          <w:sz w:val="18"/>
          <w:szCs w:val="18"/>
        </w:rPr>
        <w:t> </w:t>
      </w:r>
      <w:r>
        <w:rPr>
          <w:rStyle w:val="WW8Num4z0"/>
          <w:rFonts w:ascii="Verdana" w:hAnsi="Verdana"/>
          <w:color w:val="4682B4"/>
          <w:sz w:val="18"/>
          <w:szCs w:val="18"/>
        </w:rPr>
        <w:t>РЕАЛИЗАЦИИ</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ПРОФЕССИОНАЛЬНЫХ СОЮЗОВ.</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w:t>
      </w:r>
      <w:r>
        <w:rPr>
          <w:rStyle w:val="WW8Num4z0"/>
          <w:rFonts w:ascii="Verdana" w:hAnsi="Verdana"/>
          <w:color w:val="4682B4"/>
          <w:sz w:val="18"/>
          <w:szCs w:val="18"/>
        </w:rPr>
        <w:t>Неправовые</w:t>
      </w:r>
      <w:r>
        <w:rPr>
          <w:rStyle w:val="WW8Num3z0"/>
          <w:rFonts w:ascii="Verdana" w:hAnsi="Verdana"/>
          <w:color w:val="000000"/>
          <w:sz w:val="18"/>
          <w:szCs w:val="18"/>
        </w:rPr>
        <w:t> </w:t>
      </w:r>
      <w:r>
        <w:rPr>
          <w:rFonts w:ascii="Verdana" w:hAnsi="Verdana"/>
          <w:color w:val="000000"/>
          <w:sz w:val="18"/>
          <w:szCs w:val="18"/>
        </w:rPr>
        <w:t>и правовые формы деятельности профсоюзов.</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§2.Самостоятельные формы деятельности профессиональных союзов.</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§3.Совместная деятельность и согласование мнения профсоюзов с другими субъектами права.</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4z0"/>
          <w:rFonts w:ascii="Verdana" w:hAnsi="Verdana"/>
          <w:color w:val="4682B4"/>
          <w:sz w:val="18"/>
          <w:szCs w:val="18"/>
        </w:rPr>
        <w:t>Совещательные</w:t>
      </w:r>
      <w:r>
        <w:rPr>
          <w:rStyle w:val="WW8Num3z0"/>
          <w:rFonts w:ascii="Verdana" w:hAnsi="Verdana"/>
          <w:color w:val="000000"/>
          <w:sz w:val="18"/>
          <w:szCs w:val="18"/>
        </w:rPr>
        <w:t> </w:t>
      </w:r>
      <w:r>
        <w:rPr>
          <w:rFonts w:ascii="Verdana" w:hAnsi="Verdana"/>
          <w:color w:val="000000"/>
          <w:sz w:val="18"/>
          <w:szCs w:val="18"/>
        </w:rPr>
        <w:t>формы деятельности профсоюзов.</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IV. ФОРМЫ ЗАЩИТЫ ПРОФСОЮЗАМИ КОЛЛЕКТИВНЫХ ПРАВ</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РАБОТНИКОВ.</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.Совместное (паритетное) регулирование работодателем и профсоюзами коллективных трудовых прав работников.</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§2.Совещательные и иные формы участия профсоюзов при принятии работодателем локальных нормативных актов.</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V. ФОРМЫ ЗАЩИТЫ ПРОФСОЮЗАМИ ИНДИВИДУАЛЬНЫХ</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ТРУДОВЫХ ПРАВ РАБОТНИКОВ.</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§1.Роль профсоюзов при реализации индивидуально-договорного регулирования трудовых отношений.</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§2.Формы контроля профсоюзов за</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деятельностью работодателя.</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§3.Формы защиты профсоюзами нарушенного индивидуального трудового права работника в КТС и суде.</w:t>
      </w:r>
    </w:p>
    <w:p w:rsidR="00F965AE" w:rsidRDefault="00F965AE" w:rsidP="00F965AE">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Введение диссертации (часть автореферата) </w:t>
      </w:r>
      <w:r>
        <w:rPr>
          <w:rStyle w:val="WW8Num1z2"/>
          <w:rFonts w:ascii="Verdana" w:hAnsi="Verdana"/>
          <w:b w:val="0"/>
          <w:bCs w:val="0"/>
          <w:color w:val="535353"/>
          <w:sz w:val="15"/>
          <w:szCs w:val="15"/>
        </w:rPr>
        <w:t>На тему "Право на объединение как фундаментальное право человека и формы реализации защитной функции профсоюзов по трудовому кодексу РФ"</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исследования определеляется рядом обстоятельств. Во-первых, важное место среди них занимает необходимость осмысления правового положения и роли профсоюзов в современном российском государстве и обществе, которые за последние годы подверглись реформированию. Это повлекло за собой изменение экономической и нормативной базы деятельности профсоюзов. Профсоюзы утратили многочисленные свои права, в том числе</w:t>
      </w:r>
      <w:r>
        <w:rPr>
          <w:rStyle w:val="WW8Num3z0"/>
          <w:rFonts w:ascii="Verdana" w:hAnsi="Verdana"/>
          <w:color w:val="000000"/>
          <w:sz w:val="18"/>
          <w:szCs w:val="18"/>
        </w:rPr>
        <w:t> </w:t>
      </w:r>
      <w:r>
        <w:rPr>
          <w:rStyle w:val="WW8Num4z0"/>
          <w:rFonts w:ascii="Verdana" w:hAnsi="Verdana"/>
          <w:color w:val="4682B4"/>
          <w:sz w:val="18"/>
          <w:szCs w:val="18"/>
        </w:rPr>
        <w:t>юрисдикционного</w:t>
      </w:r>
      <w:r>
        <w:rPr>
          <w:rStyle w:val="WW8Num3z0"/>
          <w:rFonts w:ascii="Verdana" w:hAnsi="Verdana"/>
          <w:color w:val="000000"/>
          <w:sz w:val="18"/>
          <w:szCs w:val="18"/>
        </w:rPr>
        <w:t> </w:t>
      </w:r>
      <w:r>
        <w:rPr>
          <w:rFonts w:ascii="Verdana" w:hAnsi="Verdana"/>
          <w:color w:val="000000"/>
          <w:sz w:val="18"/>
          <w:szCs w:val="18"/>
        </w:rPr>
        <w:t>характера, некоторые функции, подверглись изменению правовые формы их деятельности. Данное обстоятельство обострило важную социальную проблему - проблему эффективности реализации права на объединение в профсоюзы и защиты ими прав работников. Право на объединение в профсоюзы</w:t>
      </w:r>
      <w:r>
        <w:rPr>
          <w:rStyle w:val="WW8Num3z0"/>
          <w:rFonts w:ascii="Verdana" w:hAnsi="Verdana"/>
          <w:color w:val="000000"/>
          <w:sz w:val="18"/>
          <w:szCs w:val="18"/>
        </w:rPr>
        <w:t> </w:t>
      </w:r>
      <w:r>
        <w:rPr>
          <w:rStyle w:val="WW8Num4z0"/>
          <w:rFonts w:ascii="Verdana" w:hAnsi="Verdana"/>
          <w:color w:val="4682B4"/>
          <w:sz w:val="18"/>
          <w:szCs w:val="18"/>
        </w:rPr>
        <w:t>закреплено</w:t>
      </w:r>
      <w:r>
        <w:rPr>
          <w:rStyle w:val="WW8Num3z0"/>
          <w:rFonts w:ascii="Verdana" w:hAnsi="Verdana"/>
          <w:color w:val="000000"/>
          <w:sz w:val="18"/>
          <w:szCs w:val="18"/>
        </w:rPr>
        <w:t> </w:t>
      </w:r>
      <w:r>
        <w:rPr>
          <w:rFonts w:ascii="Verdana" w:hAnsi="Verdana"/>
          <w:color w:val="000000"/>
          <w:sz w:val="18"/>
          <w:szCs w:val="18"/>
        </w:rPr>
        <w:t>в многочисленных международных актах, в ст. 30</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провозглашено право каждого на объединение, включая право создавать профессиональные союзы для защиты своих интересов. Эффективность реализации права на объединение в профсоюзы требует состояния защищенности профсоюзами прав работников, которое напрямую зависит от обеспечения их</w:t>
      </w:r>
      <w:r>
        <w:rPr>
          <w:rStyle w:val="WW8Num3z0"/>
          <w:rFonts w:ascii="Verdana" w:hAnsi="Verdana"/>
          <w:color w:val="000000"/>
          <w:sz w:val="18"/>
          <w:szCs w:val="18"/>
        </w:rPr>
        <w:t> </w:t>
      </w:r>
      <w:r>
        <w:rPr>
          <w:rStyle w:val="WW8Num4z0"/>
          <w:rFonts w:ascii="Verdana" w:hAnsi="Verdana"/>
          <w:color w:val="4682B4"/>
          <w:sz w:val="18"/>
          <w:szCs w:val="18"/>
        </w:rPr>
        <w:t>надлежащим</w:t>
      </w:r>
      <w:r>
        <w:rPr>
          <w:rStyle w:val="WW8Num3z0"/>
          <w:rFonts w:ascii="Verdana" w:hAnsi="Verdana"/>
          <w:color w:val="000000"/>
          <w:sz w:val="18"/>
          <w:szCs w:val="18"/>
        </w:rPr>
        <w:t> </w:t>
      </w:r>
      <w:r>
        <w:rPr>
          <w:rFonts w:ascii="Verdana" w:hAnsi="Verdana"/>
          <w:color w:val="000000"/>
          <w:sz w:val="18"/>
          <w:szCs w:val="18"/>
        </w:rPr>
        <w:t>правовым инструментарием, закрепления и четкой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в законодательстве отвечающих рыночным условиям правовых форм их деятельности.</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Россия в своей деятельности активно воспринимает и реализует международные стандарты</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в сфере труда.</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(далее ТК РФ) в качестве одного из основных принципов правового регулирования трудовых и непосредственно связанных с ними отношений</w:t>
      </w:r>
      <w:r>
        <w:rPr>
          <w:rStyle w:val="WW8Num3z0"/>
          <w:rFonts w:ascii="Verdana" w:hAnsi="Verdana"/>
          <w:color w:val="000000"/>
          <w:sz w:val="18"/>
          <w:szCs w:val="18"/>
        </w:rPr>
        <w:t> </w:t>
      </w:r>
      <w:r>
        <w:rPr>
          <w:rStyle w:val="WW8Num4z0"/>
          <w:rFonts w:ascii="Verdana" w:hAnsi="Verdana"/>
          <w:color w:val="4682B4"/>
          <w:sz w:val="18"/>
          <w:szCs w:val="18"/>
        </w:rPr>
        <w:t>закрепил</w:t>
      </w:r>
      <w:r>
        <w:rPr>
          <w:rStyle w:val="WW8Num3z0"/>
          <w:rFonts w:ascii="Verdana" w:hAnsi="Verdana"/>
          <w:color w:val="000000"/>
          <w:sz w:val="18"/>
          <w:szCs w:val="18"/>
        </w:rPr>
        <w:t> </w:t>
      </w:r>
      <w:r>
        <w:rPr>
          <w:rFonts w:ascii="Verdana" w:hAnsi="Verdana"/>
          <w:color w:val="000000"/>
          <w:sz w:val="18"/>
          <w:szCs w:val="18"/>
        </w:rPr>
        <w:t>принцип обеспечения права работников на объединение для защиты своих прав и интересов, включая право создавать профсоюзы и вступать в них (ст. 2 ТК РФ), обозначил защиту трудовых прав работников профсоюзами как один из основных способов защиты их трудовых прав (ст. 352 ТК РФ). Вместе с тем в литературе исследователями выявлены недостатки правовых форм, отдельных правовых норм, регулирующих защиту профсоюзами прав работников, постоянно обсуждается необходимость</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совершенствования защитной функции профсоюзов. Изменения в Трудовой кодекс РФ, внесенные Федеральным законом «О внесении изменений в Трудовой кодекс Российской Федерации, признании не действующими на территории Российской Федерации некоторых нормативных правовых актов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утратившими силу некоторых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(положений законодательных актов) Российской Федерации» № 90-ФЗ от 30.06.2006г., однако существенным образом правовой статуе профсоюзов не затронули.</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Одновременно наблюдается стойкое снижение численности членов профсоюзов в первичных профсоюзных организациях, профсоюзам становится некого защищать, что еще больше актуализирует вопрос об эффективности реализации права работников на объединение в профсоюзы.</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некоторых случаях профсоюзы не действуют в рамках правовых форм, они, исчерпав все средства для защиты прав работников и не достигнув никакого результата, апеллируют к</w:t>
      </w:r>
      <w:r>
        <w:rPr>
          <w:rStyle w:val="WW8Num3z0"/>
          <w:rFonts w:ascii="Verdana" w:hAnsi="Verdana"/>
          <w:color w:val="000000"/>
          <w:sz w:val="18"/>
          <w:szCs w:val="18"/>
        </w:rPr>
        <w:t> </w:t>
      </w:r>
      <w:r>
        <w:rPr>
          <w:rStyle w:val="WW8Num4z0"/>
          <w:rFonts w:ascii="Verdana" w:hAnsi="Verdana"/>
          <w:color w:val="4682B4"/>
          <w:sz w:val="18"/>
          <w:szCs w:val="18"/>
        </w:rPr>
        <w:t>Президенту</w:t>
      </w:r>
      <w:r>
        <w:rPr>
          <w:rStyle w:val="WW8Num3z0"/>
          <w:rFonts w:ascii="Verdana" w:hAnsi="Verdana"/>
          <w:color w:val="000000"/>
          <w:sz w:val="18"/>
          <w:szCs w:val="18"/>
        </w:rPr>
        <w:t> </w:t>
      </w:r>
      <w:r>
        <w:rPr>
          <w:rFonts w:ascii="Verdana" w:hAnsi="Verdana"/>
          <w:color w:val="000000"/>
          <w:sz w:val="18"/>
          <w:szCs w:val="18"/>
        </w:rPr>
        <w:t>РФ, Генеральному прокурору РФ1, делают открытые</w:t>
      </w:r>
      <w:r>
        <w:rPr>
          <w:rStyle w:val="WW8Num3z0"/>
          <w:rFonts w:ascii="Verdana" w:hAnsi="Verdana"/>
          <w:color w:val="000000"/>
          <w:sz w:val="18"/>
          <w:szCs w:val="18"/>
        </w:rPr>
        <w:t> </w:t>
      </w:r>
      <w:r>
        <w:rPr>
          <w:rStyle w:val="WW8Num4z0"/>
          <w:rFonts w:ascii="Verdana" w:hAnsi="Verdana"/>
          <w:color w:val="4682B4"/>
          <w:sz w:val="18"/>
          <w:szCs w:val="18"/>
        </w:rPr>
        <w:t>заявления</w:t>
      </w:r>
      <w:r>
        <w:rPr>
          <w:rStyle w:val="WW8Num3z0"/>
          <w:rFonts w:ascii="Verdana" w:hAnsi="Verdana"/>
          <w:color w:val="000000"/>
          <w:sz w:val="18"/>
          <w:szCs w:val="18"/>
        </w:rPr>
        <w:t> </w:t>
      </w:r>
      <w:r>
        <w:rPr>
          <w:rFonts w:ascii="Verdana" w:hAnsi="Verdana"/>
          <w:color w:val="000000"/>
          <w:sz w:val="18"/>
          <w:szCs w:val="18"/>
        </w:rPr>
        <w:t>в средствах массовой информации либо попросту вступают в открытое противостояние, зачастую вооруженное, захватывая власть в организации2. Такое положение свидетельствует о невыполнении одной из основных задач трудового законодательства, которая заключается в создании необходимых правовых условий для достижения оптимального согласования интересов сторон трудовых отношений, интересов государства (ч. 2 ст. 1 ТК РФ), правовые средства, предоставленные профсоюзам, оказываются неспособными обеспечить реализацию ими защитной функции.</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Все это, на наш взгляд, обуславливает потребность в комплексном научном анализе правового регулирования права на объединение в профсоюзы и правовых форм, с помощью которых они защищают права работников по</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Роехимпрофсоюза. - 2003. - № 2. - С. 97; 2004. - № 2. - С. 11-13. См. Бузгалин А. От забастовок к борьбе за рабочий контроль и деприватизацию // Человек и труд. - 2001. - № 2.-С. 83-85.</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Такая постановка вопроса обусловлена также тем, что правовой статус профсоюзов является межотраслевым, поскольку различные отрасли российского законодательства регулируют те или иные аспекты их деятельности. Конституционно-правовые нормы обеспечивают реализацию права на объединение в профсоюзы, порядок создания и деятельности общественных организаций. Трудовое законодательство регламентирует деятельность профсоюзов по защите прав работников. Такой подход представляется плодотворным и позволяет обеспечить межотраслевой и даже отчасти междисциплинарный характер исследования, поскольку положение профсоюзов и их деятельностьность является предметом изучения не только юридической науки.</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Во-вторых, деятельность профсоюзов в науке трудового права всегда имела методологическое значение. Так, профессор Н.Г. Александров писал, что специфика метода трудового права выражается в участии профсоюзов в регулировании трудовых отношений1. Поэтому анализ правовых форм защитной деятельности профсоюзов обусловлен и потребностями науки в дальнейшем изучении и углублении знаний о методе трудового права, который представляет собой одно из мало изученных явлений в научной литературе.</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В-третьих, актуальность исследования вызвана также важной политической и экономической ролью, которая отводится профсоюзам в российском государстве. Причем, эта роль подчеркивается как на федеральном, так и на региональном уровнях. «Обновленное законодательство, систематический диалог с профсоюзами и предпринимателями начали формировать цивилизованный рынок труда», - констатировал</w:t>
      </w:r>
      <w:r>
        <w:rPr>
          <w:rStyle w:val="WW8Num3z0"/>
          <w:rFonts w:ascii="Verdana" w:hAnsi="Verdana"/>
          <w:color w:val="000000"/>
          <w:sz w:val="18"/>
          <w:szCs w:val="18"/>
        </w:rPr>
        <w:t> </w:t>
      </w:r>
      <w:r>
        <w:rPr>
          <w:rStyle w:val="WW8Num4z0"/>
          <w:rFonts w:ascii="Verdana" w:hAnsi="Verdana"/>
          <w:color w:val="4682B4"/>
          <w:sz w:val="18"/>
          <w:szCs w:val="18"/>
        </w:rPr>
        <w:t>Президент</w:t>
      </w:r>
      <w:r>
        <w:rPr>
          <w:rStyle w:val="WW8Num3z0"/>
          <w:rFonts w:ascii="Verdana" w:hAnsi="Verdana"/>
          <w:color w:val="000000"/>
          <w:sz w:val="18"/>
          <w:szCs w:val="18"/>
        </w:rPr>
        <w:t> </w:t>
      </w:r>
      <w:r>
        <w:rPr>
          <w:rFonts w:ascii="Verdana" w:hAnsi="Verdana"/>
          <w:color w:val="000000"/>
          <w:sz w:val="18"/>
          <w:szCs w:val="18"/>
        </w:rPr>
        <w:t>РФ В.В. Путин в своем послании Федеральному Собранию от 16 мая 2003 года2. Президент Республики Татарстан (далее РТ) М.Ш. Шаймиев подчеркнул, что «роль и значение ассоциаций работодателей и профсоюзов в проводимых реформах и социальных преобразованиях не может и не должна быть сведена</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О месте трудового и колхозного права в системе советского социалистического права •" Советское государство и право. - 1958. - № 5. - С. 23. ' Российская газета. - 2003. - 17 мая. только к критике и наблюдению за принятыми решениями. Именно они должны формировать эти правила через систему постоянной и совместной работы с правительством»1.</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составляет совокупность общественных отношений, связанных с реализацией права на объединение в профсоюзы в международном,</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и российском трудовом праве и реализацией защитной функции российских профсоюзов по Трудовому кодексу РФ.</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 исследования - право на объединение как фундаментальное право человека, право на объединение в профсоюзы в международном, конституционном и российском трудовом праве, достижения науки трудового права о формах реализации</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профсоюзов и формы защиты профсоюзами коллективных и индивидуальных прав работников по Трудовому кодексу РФ.</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диссертационного исследования - анализ права на объединение в профсоюзы в международном и российском праве, форм реализации защитной функции профсоюзов по Трудовому кодексу РФ.</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реализации указанных целей диссертантом поставлены следующие задачи:</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выявить и классифицировать международные акты, регулирующие</w:t>
      </w:r>
      <w:r>
        <w:rPr>
          <w:rStyle w:val="WW8Num3z0"/>
          <w:rFonts w:ascii="Verdana" w:hAnsi="Verdana"/>
          <w:color w:val="000000"/>
          <w:sz w:val="18"/>
          <w:szCs w:val="18"/>
        </w:rPr>
        <w:t> </w:t>
      </w:r>
      <w:r>
        <w:rPr>
          <w:rStyle w:val="WW8Num4z0"/>
          <w:rFonts w:ascii="Verdana" w:hAnsi="Verdana"/>
          <w:color w:val="4682B4"/>
          <w:sz w:val="18"/>
          <w:szCs w:val="18"/>
        </w:rPr>
        <w:t>свободу</w:t>
      </w:r>
      <w:r>
        <w:rPr>
          <w:rStyle w:val="WW8Num3z0"/>
          <w:rFonts w:ascii="Verdana" w:hAnsi="Verdana"/>
          <w:color w:val="000000"/>
          <w:sz w:val="18"/>
          <w:szCs w:val="18"/>
        </w:rPr>
        <w:t> </w:t>
      </w:r>
      <w:r>
        <w:rPr>
          <w:rFonts w:ascii="Verdana" w:hAnsi="Verdana"/>
          <w:color w:val="000000"/>
          <w:sz w:val="18"/>
          <w:szCs w:val="18"/>
        </w:rPr>
        <w:t>ассоциации и право на объединение в профсоюзы;</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проанализировать содержание международных актов, регулирующих свободу ассоциации и право на объединение в профсоюзы;</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проанализировать и обосновать наличие в международном трудовом праве средств осуществления деятельности профсоюзов и средств защиты прав трудящихся, отграничить их друг от друга;</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проанализировать научные представления и современное состояние регулирования права на объединение в российском конституционном праве; Доклад</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Республики Татарстан Минтимера Шаймиева на сессии Государственного Совета 26 марта 2004 года «О положении в республике и основных направлениях социально-экономической политики в 2004 году» // Республика Татарстан. - 2004. -- 27 марта.</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исследовать развитие законодательства о профсоюзах в РФ и современное регулирование права на объединение в профсоюзы в российском трудовом праве;</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формы реализации профсоюзами своих полномочий в науке трудового права;</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проанализировать формы защиты профсоюзами коллективных прав работников в организации с учетом коллективно-договорной и локально-нормативной практики организаций РТ; вскрыть и проанализировать формы защиты профсоюзами индивидуальных трудовых прав работников по ТК РФ, оценить их эффективность с учетом практики профкомов различных организаций, правовой профсоюзной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Федерации профсоюзов РТ, практики деятельности государственной инспекции труда,</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обосновать и предложить рекомендации по совершенствованию действующего законодательства по реализации права на объединение в профсоюзы и защите ими коллективных и индивидуальных прав работников.</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диссертации являются как общенаучные методы (формально-логический, метод системного и сравнительного анализа, исторический), так и частнопаучные методы познания (формально-юридический, сравнительно-правовой, структурно-функциональный, статистический, социологический, технико-юридический).</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основу диссертации составляют международные акты, регулирующие право на объединение в профсоюзы на общемировом и региональном уровнях (</w:t>
      </w:r>
      <w:r>
        <w:rPr>
          <w:rStyle w:val="WW8Num4z0"/>
          <w:rFonts w:ascii="Verdana" w:hAnsi="Verdana"/>
          <w:color w:val="4682B4"/>
          <w:sz w:val="18"/>
          <w:szCs w:val="18"/>
        </w:rPr>
        <w:t>ООН</w:t>
      </w:r>
      <w:r>
        <w:rPr>
          <w:rFonts w:ascii="Verdana" w:hAnsi="Verdana"/>
          <w:color w:val="000000"/>
          <w:sz w:val="18"/>
          <w:szCs w:val="18"/>
        </w:rPr>
        <w:t>, МОТ, Совет Европы, Европейский Союз,</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 Конституция РФ, Трудовой кодекс РФ, иные федеральные законы, акты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коллективные договоры, локальные нормативные акты организаций РТ.</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диссертации составили труды ученых в области:</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Теории и методологии права: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С.С, Алексеева, В.М. Ведяхина, А.И.</w:t>
      </w:r>
      <w:r>
        <w:rPr>
          <w:rStyle w:val="WW8Num3z0"/>
          <w:rFonts w:ascii="Verdana" w:hAnsi="Verdana"/>
          <w:color w:val="000000"/>
          <w:sz w:val="18"/>
          <w:szCs w:val="18"/>
        </w:rPr>
        <w:t> </w:t>
      </w:r>
      <w:r>
        <w:rPr>
          <w:rStyle w:val="WW8Num4z0"/>
          <w:rFonts w:ascii="Verdana" w:hAnsi="Verdana"/>
          <w:color w:val="4682B4"/>
          <w:sz w:val="18"/>
          <w:szCs w:val="18"/>
        </w:rPr>
        <w:t>Коваленко</w:t>
      </w:r>
      <w:r>
        <w:rPr>
          <w:rFonts w:ascii="Verdana" w:hAnsi="Verdana"/>
          <w:color w:val="000000"/>
          <w:sz w:val="18"/>
          <w:szCs w:val="18"/>
        </w:rPr>
        <w:t>, В.В. Лазарева, Н.М, Малеиной, Н.И.</w:t>
      </w:r>
      <w:r>
        <w:rPr>
          <w:rStyle w:val="WW8Num3z0"/>
          <w:rFonts w:ascii="Verdana" w:hAnsi="Verdana"/>
          <w:color w:val="000000"/>
          <w:sz w:val="18"/>
          <w:szCs w:val="18"/>
        </w:rPr>
        <w:t> </w:t>
      </w:r>
      <w:r>
        <w:rPr>
          <w:rStyle w:val="WW8Num4z0"/>
          <w:rFonts w:ascii="Verdana" w:hAnsi="Verdana"/>
          <w:color w:val="4682B4"/>
          <w:sz w:val="18"/>
          <w:szCs w:val="18"/>
        </w:rPr>
        <w:t>Матузова</w:t>
      </w:r>
      <w:r>
        <w:rPr>
          <w:rFonts w:ascii="Verdana" w:hAnsi="Verdana"/>
          <w:color w:val="000000"/>
          <w:sz w:val="18"/>
          <w:szCs w:val="18"/>
        </w:rPr>
        <w:t>, Ю.С. Решетова, В.Н. Хропанюк, Т.Е.</w:t>
      </w:r>
      <w:r>
        <w:rPr>
          <w:rStyle w:val="WW8Num3z0"/>
          <w:rFonts w:ascii="Verdana" w:hAnsi="Verdana"/>
          <w:color w:val="000000"/>
          <w:sz w:val="18"/>
          <w:szCs w:val="18"/>
        </w:rPr>
        <w:t> </w:t>
      </w:r>
      <w:r>
        <w:rPr>
          <w:rStyle w:val="WW8Num4z0"/>
          <w:rFonts w:ascii="Verdana" w:hAnsi="Verdana"/>
          <w:color w:val="4682B4"/>
          <w:sz w:val="18"/>
          <w:szCs w:val="18"/>
        </w:rPr>
        <w:t>Шубиной</w:t>
      </w:r>
      <w:r>
        <w:rPr>
          <w:rFonts w:ascii="Verdana" w:hAnsi="Verdana"/>
          <w:color w:val="000000"/>
          <w:sz w:val="18"/>
          <w:szCs w:val="18"/>
        </w:rPr>
        <w:t>, Л.С. Явича и др.</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Международного трудового права: Э. Брэдли, Т. Васильевой, Н.</w:t>
      </w:r>
      <w:r>
        <w:rPr>
          <w:rStyle w:val="WW8Num3z0"/>
          <w:rFonts w:ascii="Verdana" w:hAnsi="Verdana"/>
          <w:color w:val="000000"/>
          <w:sz w:val="18"/>
          <w:szCs w:val="18"/>
        </w:rPr>
        <w:t> </w:t>
      </w:r>
      <w:r>
        <w:rPr>
          <w:rStyle w:val="WW8Num4z0"/>
          <w:rFonts w:ascii="Verdana" w:hAnsi="Verdana"/>
          <w:color w:val="4682B4"/>
          <w:sz w:val="18"/>
          <w:szCs w:val="18"/>
        </w:rPr>
        <w:t>Витрука</w:t>
      </w:r>
      <w:r>
        <w:rPr>
          <w:rFonts w:ascii="Verdana" w:hAnsi="Verdana"/>
          <w:color w:val="000000"/>
          <w:sz w:val="18"/>
          <w:szCs w:val="18"/>
        </w:rPr>
        <w:t>, М.Р. Воскобитовой, Д. Гомьен, С.А.</w:t>
      </w:r>
      <w:r>
        <w:rPr>
          <w:rStyle w:val="WW8Num3z0"/>
          <w:rFonts w:ascii="Verdana" w:hAnsi="Verdana"/>
          <w:color w:val="000000"/>
          <w:sz w:val="18"/>
          <w:szCs w:val="18"/>
        </w:rPr>
        <w:t> </w:t>
      </w:r>
      <w:r>
        <w:rPr>
          <w:rStyle w:val="WW8Num4z0"/>
          <w:rFonts w:ascii="Verdana" w:hAnsi="Verdana"/>
          <w:color w:val="4682B4"/>
          <w:sz w:val="18"/>
          <w:szCs w:val="18"/>
        </w:rPr>
        <w:t>Горшковой</w:t>
      </w:r>
      <w:r>
        <w:rPr>
          <w:rFonts w:ascii="Verdana" w:hAnsi="Verdana"/>
          <w:color w:val="000000"/>
          <w:sz w:val="18"/>
          <w:szCs w:val="18"/>
        </w:rPr>
        <w:t>, М, Дженис, В.В. Ершова, Б.Н.</w:t>
      </w:r>
      <w:r>
        <w:rPr>
          <w:rStyle w:val="WW8Num3z0"/>
          <w:rFonts w:ascii="Verdana" w:hAnsi="Verdana"/>
          <w:color w:val="000000"/>
          <w:sz w:val="18"/>
          <w:szCs w:val="18"/>
        </w:rPr>
        <w:t> </w:t>
      </w:r>
      <w:r>
        <w:rPr>
          <w:rStyle w:val="WW8Num4z0"/>
          <w:rFonts w:ascii="Verdana" w:hAnsi="Verdana"/>
          <w:color w:val="4682B4"/>
          <w:sz w:val="18"/>
          <w:szCs w:val="18"/>
        </w:rPr>
        <w:t>Жаркова</w:t>
      </w:r>
      <w:r>
        <w:rPr>
          <w:rFonts w:ascii="Verdana" w:hAnsi="Verdana"/>
          <w:color w:val="000000"/>
          <w:sz w:val="18"/>
          <w:szCs w:val="18"/>
        </w:rPr>
        <w:t>, А, Зенгер, С.А. Иванова, И.В.</w:t>
      </w:r>
      <w:r>
        <w:rPr>
          <w:rStyle w:val="WW8Num3z0"/>
          <w:rFonts w:ascii="Verdana" w:hAnsi="Verdana"/>
          <w:color w:val="000000"/>
          <w:sz w:val="18"/>
          <w:szCs w:val="18"/>
        </w:rPr>
        <w:t> </w:t>
      </w:r>
      <w:r>
        <w:rPr>
          <w:rStyle w:val="WW8Num4z0"/>
          <w:rFonts w:ascii="Verdana" w:hAnsi="Verdana"/>
          <w:color w:val="4682B4"/>
          <w:sz w:val="18"/>
          <w:szCs w:val="18"/>
        </w:rPr>
        <w:t>Игитовой</w:t>
      </w:r>
      <w:r>
        <w:rPr>
          <w:rFonts w:ascii="Verdana" w:hAnsi="Verdana"/>
          <w:color w:val="000000"/>
          <w:sz w:val="18"/>
          <w:szCs w:val="18"/>
        </w:rPr>
        <w:t>, В.А. Карташкина, В.Г. Каурова, И.Я, Киселева, А.И.</w:t>
      </w:r>
      <w:r>
        <w:rPr>
          <w:rStyle w:val="WW8Num3z0"/>
          <w:rFonts w:ascii="Verdana" w:hAnsi="Verdana"/>
          <w:color w:val="000000"/>
          <w:sz w:val="18"/>
          <w:szCs w:val="18"/>
        </w:rPr>
        <w:t> </w:t>
      </w:r>
      <w:r>
        <w:rPr>
          <w:rStyle w:val="WW8Num4z0"/>
          <w:rFonts w:ascii="Verdana" w:hAnsi="Verdana"/>
          <w:color w:val="4682B4"/>
          <w:sz w:val="18"/>
          <w:szCs w:val="18"/>
        </w:rPr>
        <w:t>Ковлер</w:t>
      </w:r>
      <w:r>
        <w:rPr>
          <w:rFonts w:ascii="Verdana" w:hAnsi="Verdana"/>
          <w:color w:val="000000"/>
          <w:sz w:val="18"/>
          <w:szCs w:val="18"/>
        </w:rPr>
        <w:t>, К.Д. Крылова, И,А. Ледях, В.К.</w:t>
      </w:r>
      <w:r>
        <w:rPr>
          <w:rStyle w:val="WW8Num3z0"/>
          <w:rFonts w:ascii="Verdana" w:hAnsi="Verdana"/>
          <w:color w:val="000000"/>
          <w:sz w:val="18"/>
          <w:szCs w:val="18"/>
        </w:rPr>
        <w:t> </w:t>
      </w:r>
      <w:r>
        <w:rPr>
          <w:rStyle w:val="WW8Num4z0"/>
          <w:rFonts w:ascii="Verdana" w:hAnsi="Verdana"/>
          <w:color w:val="4682B4"/>
          <w:sz w:val="18"/>
          <w:szCs w:val="18"/>
        </w:rPr>
        <w:t>Миронова</w:t>
      </w:r>
      <w:r>
        <w:rPr>
          <w:rFonts w:ascii="Verdana" w:hAnsi="Verdana"/>
          <w:color w:val="000000"/>
          <w:sz w:val="18"/>
          <w:szCs w:val="18"/>
        </w:rPr>
        <w:t>, В. Можаева, К, Ричард, А.А.</w:t>
      </w:r>
      <w:r>
        <w:rPr>
          <w:rStyle w:val="WW8Num3z0"/>
          <w:rFonts w:ascii="Verdana" w:hAnsi="Verdana"/>
          <w:color w:val="000000"/>
          <w:sz w:val="18"/>
          <w:szCs w:val="18"/>
        </w:rPr>
        <w:t> </w:t>
      </w:r>
      <w:r>
        <w:rPr>
          <w:rStyle w:val="WW8Num4z0"/>
          <w:rFonts w:ascii="Verdana" w:hAnsi="Verdana"/>
          <w:color w:val="4682B4"/>
          <w:sz w:val="18"/>
          <w:szCs w:val="18"/>
        </w:rPr>
        <w:t>Силина</w:t>
      </w:r>
      <w:r>
        <w:rPr>
          <w:rFonts w:ascii="Verdana" w:hAnsi="Verdana"/>
          <w:color w:val="000000"/>
          <w:sz w:val="18"/>
          <w:szCs w:val="18"/>
        </w:rPr>
        <w:t>, В.А. Туманова, Л.М. Энтина и др.</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А.А. Алиева, С.А,</w:t>
      </w:r>
      <w:r>
        <w:rPr>
          <w:rStyle w:val="WW8Num3z0"/>
          <w:rFonts w:ascii="Verdana" w:hAnsi="Verdana"/>
          <w:color w:val="000000"/>
          <w:sz w:val="18"/>
          <w:szCs w:val="18"/>
        </w:rPr>
        <w:t> </w:t>
      </w:r>
      <w:r>
        <w:rPr>
          <w:rStyle w:val="WW8Num4z0"/>
          <w:rFonts w:ascii="Verdana" w:hAnsi="Verdana"/>
          <w:color w:val="4682B4"/>
          <w:sz w:val="18"/>
          <w:szCs w:val="18"/>
        </w:rPr>
        <w:t>Авакъян</w:t>
      </w:r>
      <w:r>
        <w:rPr>
          <w:rFonts w:ascii="Verdana" w:hAnsi="Verdana"/>
          <w:color w:val="000000"/>
          <w:sz w:val="18"/>
          <w:szCs w:val="18"/>
        </w:rPr>
        <w:t>, М.В. Баглай, Г.А. Гаджиева, В.З.</w:t>
      </w:r>
      <w:r>
        <w:rPr>
          <w:rStyle w:val="WW8Num3z0"/>
          <w:rFonts w:ascii="Verdana" w:hAnsi="Verdana"/>
          <w:color w:val="000000"/>
          <w:sz w:val="18"/>
          <w:szCs w:val="18"/>
        </w:rPr>
        <w:t> </w:t>
      </w:r>
      <w:r>
        <w:rPr>
          <w:rStyle w:val="WW8Num4z0"/>
          <w:rFonts w:ascii="Verdana" w:hAnsi="Verdana"/>
          <w:color w:val="4682B4"/>
          <w:sz w:val="18"/>
          <w:szCs w:val="18"/>
        </w:rPr>
        <w:t>Гущина</w:t>
      </w:r>
      <w:r>
        <w:rPr>
          <w:rFonts w:ascii="Verdana" w:hAnsi="Verdana"/>
          <w:color w:val="000000"/>
          <w:sz w:val="18"/>
          <w:szCs w:val="18"/>
        </w:rPr>
        <w:t>, В.Н. Додонова, Е.И. Козловой, О.Е.</w:t>
      </w:r>
      <w:r>
        <w:rPr>
          <w:rStyle w:val="WW8Num3z0"/>
          <w:rFonts w:ascii="Verdana" w:hAnsi="Verdana"/>
          <w:color w:val="000000"/>
          <w:sz w:val="18"/>
          <w:szCs w:val="18"/>
        </w:rPr>
        <w:t> </w:t>
      </w:r>
      <w:r>
        <w:rPr>
          <w:rStyle w:val="WW8Num4z0"/>
          <w:rFonts w:ascii="Verdana" w:hAnsi="Verdana"/>
          <w:color w:val="4682B4"/>
          <w:sz w:val="18"/>
          <w:szCs w:val="18"/>
        </w:rPr>
        <w:t>Кутафина</w:t>
      </w:r>
      <w:r>
        <w:rPr>
          <w:rFonts w:ascii="Verdana" w:hAnsi="Verdana"/>
          <w:color w:val="000000"/>
          <w:sz w:val="18"/>
          <w:szCs w:val="18"/>
        </w:rPr>
        <w:t>, В.И. Лафитского, В.В. Лысенко, Д.А.</w:t>
      </w:r>
      <w:r>
        <w:rPr>
          <w:rStyle w:val="WW8Num3z0"/>
          <w:rFonts w:ascii="Verdana" w:hAnsi="Verdana"/>
          <w:color w:val="000000"/>
          <w:sz w:val="18"/>
          <w:szCs w:val="18"/>
        </w:rPr>
        <w:t> </w:t>
      </w:r>
      <w:r>
        <w:rPr>
          <w:rStyle w:val="WW8Num4z0"/>
          <w:rFonts w:ascii="Verdana" w:hAnsi="Verdana"/>
          <w:color w:val="4682B4"/>
          <w:sz w:val="18"/>
          <w:szCs w:val="18"/>
        </w:rPr>
        <w:t>Малый</w:t>
      </w:r>
      <w:r>
        <w:rPr>
          <w:rFonts w:ascii="Verdana" w:hAnsi="Verdana"/>
          <w:color w:val="000000"/>
          <w:sz w:val="18"/>
          <w:szCs w:val="18"/>
        </w:rPr>
        <w:t>, Т.Е. Мельника, Т.Г. Морщаковой, О.Г.</w:t>
      </w:r>
      <w:r>
        <w:rPr>
          <w:rStyle w:val="WW8Num3z0"/>
          <w:rFonts w:ascii="Verdana" w:hAnsi="Verdana"/>
          <w:color w:val="000000"/>
          <w:sz w:val="18"/>
          <w:szCs w:val="18"/>
        </w:rPr>
        <w:t> </w:t>
      </w:r>
      <w:r>
        <w:rPr>
          <w:rStyle w:val="WW8Num4z0"/>
          <w:rFonts w:ascii="Verdana" w:hAnsi="Verdana"/>
          <w:color w:val="4682B4"/>
          <w:sz w:val="18"/>
          <w:szCs w:val="18"/>
        </w:rPr>
        <w:t>Румянцева</w:t>
      </w:r>
      <w:r>
        <w:rPr>
          <w:rFonts w:ascii="Verdana" w:hAnsi="Verdana"/>
          <w:color w:val="000000"/>
          <w:sz w:val="18"/>
          <w:szCs w:val="18"/>
        </w:rPr>
        <w:t>, В.А. Страшуна, А.П. Таранова, М.Ю.</w:t>
      </w:r>
      <w:r>
        <w:rPr>
          <w:rStyle w:val="WW8Num3z0"/>
          <w:rFonts w:ascii="Verdana" w:hAnsi="Verdana"/>
          <w:color w:val="000000"/>
          <w:sz w:val="18"/>
          <w:szCs w:val="18"/>
        </w:rPr>
        <w:t> </w:t>
      </w:r>
      <w:r>
        <w:rPr>
          <w:rStyle w:val="WW8Num4z0"/>
          <w:rFonts w:ascii="Verdana" w:hAnsi="Verdana"/>
          <w:color w:val="4682B4"/>
          <w:sz w:val="18"/>
          <w:szCs w:val="18"/>
        </w:rPr>
        <w:t>Тихомирова</w:t>
      </w:r>
      <w:r>
        <w:rPr>
          <w:rFonts w:ascii="Verdana" w:hAnsi="Verdana"/>
          <w:color w:val="000000"/>
          <w:sz w:val="18"/>
          <w:szCs w:val="18"/>
        </w:rPr>
        <w:t>, Л.В, Тихомировой, Б.Н. Топорнина, В.А.</w:t>
      </w:r>
      <w:r>
        <w:rPr>
          <w:rStyle w:val="WW8Num3z0"/>
          <w:rFonts w:ascii="Verdana" w:hAnsi="Verdana"/>
          <w:color w:val="000000"/>
          <w:sz w:val="18"/>
          <w:szCs w:val="18"/>
        </w:rPr>
        <w:t> </w:t>
      </w:r>
      <w:r>
        <w:rPr>
          <w:rStyle w:val="WW8Num4z0"/>
          <w:rFonts w:ascii="Verdana" w:hAnsi="Verdana"/>
          <w:color w:val="4682B4"/>
          <w:sz w:val="18"/>
          <w:szCs w:val="18"/>
        </w:rPr>
        <w:t>Четвернина</w:t>
      </w:r>
      <w:r>
        <w:rPr>
          <w:rFonts w:ascii="Verdana" w:hAnsi="Verdana"/>
          <w:color w:val="000000"/>
          <w:sz w:val="18"/>
          <w:szCs w:val="18"/>
        </w:rPr>
        <w:t>, Д.В. Шутько и др.</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Теории трудового права: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А.К, Безиной, Л.Ю. Бугрова,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С.А. Иванова, В.И. Курилова, Р.З.</w:t>
      </w:r>
      <w:r>
        <w:rPr>
          <w:rStyle w:val="WW8Num3z0"/>
          <w:rFonts w:ascii="Verdana" w:hAnsi="Verdana"/>
          <w:color w:val="000000"/>
          <w:sz w:val="18"/>
          <w:szCs w:val="18"/>
        </w:rPr>
        <w:t> </w:t>
      </w:r>
      <w:r>
        <w:rPr>
          <w:rStyle w:val="WW8Num4z0"/>
          <w:rFonts w:ascii="Verdana" w:hAnsi="Verdana"/>
          <w:color w:val="4682B4"/>
          <w:sz w:val="18"/>
          <w:szCs w:val="18"/>
        </w:rPr>
        <w:t>Лившица</w:t>
      </w:r>
      <w:r>
        <w:rPr>
          <w:rFonts w:ascii="Verdana" w:hAnsi="Verdana"/>
          <w:color w:val="000000"/>
          <w:sz w:val="18"/>
          <w:szCs w:val="18"/>
        </w:rPr>
        <w:t>, В.М. Лебедева, A.M. Лушникова, М.В.</w:t>
      </w:r>
      <w:r>
        <w:rPr>
          <w:rStyle w:val="WW8Num3z0"/>
          <w:rFonts w:ascii="Verdana" w:hAnsi="Verdana"/>
          <w:color w:val="000000"/>
          <w:sz w:val="18"/>
          <w:szCs w:val="18"/>
        </w:rPr>
        <w:t> </w:t>
      </w:r>
      <w:r>
        <w:rPr>
          <w:rStyle w:val="WW8Num4z0"/>
          <w:rFonts w:ascii="Verdana" w:hAnsi="Verdana"/>
          <w:color w:val="4682B4"/>
          <w:sz w:val="18"/>
          <w:szCs w:val="18"/>
        </w:rPr>
        <w:t>Лушниковой</w:t>
      </w:r>
      <w:r>
        <w:rPr>
          <w:rFonts w:ascii="Verdana" w:hAnsi="Verdana"/>
          <w:color w:val="000000"/>
          <w:sz w:val="18"/>
          <w:szCs w:val="18"/>
        </w:rPr>
        <w:t>, А.Ф. Иуртдиновой, Ю.П. Орловского, А.С.</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И.О. Снигиревой, Л.С, Таля, 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Правового положения профсоюзов: А.А.</w:t>
      </w:r>
      <w:r>
        <w:rPr>
          <w:rStyle w:val="WW8Num3z0"/>
          <w:rFonts w:ascii="Verdana" w:hAnsi="Verdana"/>
          <w:color w:val="000000"/>
          <w:sz w:val="18"/>
          <w:szCs w:val="18"/>
        </w:rPr>
        <w:t> </w:t>
      </w:r>
      <w:r>
        <w:rPr>
          <w:rStyle w:val="WW8Num4z0"/>
          <w:rFonts w:ascii="Verdana" w:hAnsi="Verdana"/>
          <w:color w:val="4682B4"/>
          <w:sz w:val="18"/>
          <w:szCs w:val="18"/>
        </w:rPr>
        <w:t>Абрамовой</w:t>
      </w:r>
      <w:r>
        <w:rPr>
          <w:rFonts w:ascii="Verdana" w:hAnsi="Verdana"/>
          <w:color w:val="000000"/>
          <w:sz w:val="18"/>
          <w:szCs w:val="18"/>
        </w:rPr>
        <w:t>, Н.Г. Александрова, Е.М. Акоповой, А,А.</w:t>
      </w:r>
      <w:r>
        <w:rPr>
          <w:rStyle w:val="WW8Num3z0"/>
          <w:rFonts w:ascii="Verdana" w:hAnsi="Verdana"/>
          <w:color w:val="000000"/>
          <w:sz w:val="18"/>
          <w:szCs w:val="18"/>
        </w:rPr>
        <w:t> </w:t>
      </w:r>
      <w:r>
        <w:rPr>
          <w:rStyle w:val="WW8Num4z0"/>
          <w:rFonts w:ascii="Verdana" w:hAnsi="Verdana"/>
          <w:color w:val="4682B4"/>
          <w:sz w:val="18"/>
          <w:szCs w:val="18"/>
        </w:rPr>
        <w:t>Аппакова</w:t>
      </w:r>
      <w:r>
        <w:rPr>
          <w:rFonts w:ascii="Verdana" w:hAnsi="Verdana"/>
          <w:color w:val="000000"/>
          <w:sz w:val="18"/>
          <w:szCs w:val="18"/>
        </w:rPr>
        <w:t>, М. Бабаевой, В.Н. Буцукина, Е.М.</w:t>
      </w:r>
      <w:r>
        <w:rPr>
          <w:rStyle w:val="WW8Num3z0"/>
          <w:rFonts w:ascii="Verdana" w:hAnsi="Verdana"/>
          <w:color w:val="000000"/>
          <w:sz w:val="18"/>
          <w:szCs w:val="18"/>
        </w:rPr>
        <w:t> </w:t>
      </w:r>
      <w:r>
        <w:rPr>
          <w:rStyle w:val="WW8Num4z0"/>
          <w:rFonts w:ascii="Verdana" w:hAnsi="Verdana"/>
          <w:color w:val="4682B4"/>
          <w:sz w:val="18"/>
          <w:szCs w:val="18"/>
        </w:rPr>
        <w:t>Гершанова</w:t>
      </w:r>
      <w:r>
        <w:rPr>
          <w:rFonts w:ascii="Verdana" w:hAnsi="Verdana"/>
          <w:color w:val="000000"/>
          <w:sz w:val="18"/>
          <w:szCs w:val="18"/>
        </w:rPr>
        <w:t>, Л.Я. Гинцбурга, Г.С. Гончаровой, С.В.</w:t>
      </w:r>
      <w:r>
        <w:rPr>
          <w:rStyle w:val="WW8Num3z0"/>
          <w:rFonts w:ascii="Verdana" w:hAnsi="Verdana"/>
          <w:color w:val="000000"/>
          <w:sz w:val="18"/>
          <w:szCs w:val="18"/>
        </w:rPr>
        <w:t> </w:t>
      </w:r>
      <w:r>
        <w:rPr>
          <w:rStyle w:val="WW8Num4z0"/>
          <w:rFonts w:ascii="Verdana" w:hAnsi="Verdana"/>
          <w:color w:val="4682B4"/>
          <w:sz w:val="18"/>
          <w:szCs w:val="18"/>
        </w:rPr>
        <w:t>Демидовой</w:t>
      </w:r>
      <w:r>
        <w:rPr>
          <w:rFonts w:ascii="Verdana" w:hAnsi="Verdana"/>
          <w:color w:val="000000"/>
          <w:sz w:val="18"/>
          <w:szCs w:val="18"/>
        </w:rPr>
        <w:t>, В.М. Догадова, С,С. Каринского, Я.Л, Киселева, A.M.</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М.В. Лушниковой, В.Г. Малова, М.Е.</w:t>
      </w:r>
      <w:r>
        <w:rPr>
          <w:rStyle w:val="WW8Num3z0"/>
          <w:rFonts w:ascii="Verdana" w:hAnsi="Verdana"/>
          <w:color w:val="000000"/>
          <w:sz w:val="18"/>
          <w:szCs w:val="18"/>
        </w:rPr>
        <w:t> </w:t>
      </w:r>
      <w:r>
        <w:rPr>
          <w:rStyle w:val="WW8Num4z0"/>
          <w:rFonts w:ascii="Verdana" w:hAnsi="Verdana"/>
          <w:color w:val="4682B4"/>
          <w:sz w:val="18"/>
          <w:szCs w:val="18"/>
        </w:rPr>
        <w:t>Мариненко</w:t>
      </w:r>
      <w:r>
        <w:rPr>
          <w:rFonts w:ascii="Verdana" w:hAnsi="Verdana"/>
          <w:color w:val="000000"/>
          <w:sz w:val="18"/>
          <w:szCs w:val="18"/>
        </w:rPr>
        <w:t>, Л.А. Николаевой, А.С. Пашкова, Л.А.</w:t>
      </w:r>
      <w:r>
        <w:rPr>
          <w:rStyle w:val="WW8Num3z0"/>
          <w:rFonts w:ascii="Verdana" w:hAnsi="Verdana"/>
          <w:color w:val="000000"/>
          <w:sz w:val="18"/>
          <w:szCs w:val="18"/>
        </w:rPr>
        <w:t> </w:t>
      </w:r>
      <w:r>
        <w:rPr>
          <w:rStyle w:val="WW8Num4z0"/>
          <w:rFonts w:ascii="Verdana" w:hAnsi="Verdana"/>
          <w:color w:val="4682B4"/>
          <w:sz w:val="18"/>
          <w:szCs w:val="18"/>
        </w:rPr>
        <w:t>Педченко</w:t>
      </w:r>
      <w:r>
        <w:rPr>
          <w:rFonts w:ascii="Verdana" w:hAnsi="Verdana"/>
          <w:color w:val="000000"/>
          <w:sz w:val="18"/>
          <w:szCs w:val="18"/>
        </w:rPr>
        <w:t>, В. Ракоти, В.А. Сафонова, Н.М.</w:t>
      </w:r>
      <w:r>
        <w:rPr>
          <w:rStyle w:val="WW8Num3z0"/>
          <w:rFonts w:ascii="Verdana" w:hAnsi="Verdana"/>
          <w:color w:val="000000"/>
          <w:sz w:val="18"/>
          <w:szCs w:val="18"/>
        </w:rPr>
        <w:t> </w:t>
      </w:r>
      <w:r>
        <w:rPr>
          <w:rStyle w:val="WW8Num4z0"/>
          <w:rFonts w:ascii="Verdana" w:hAnsi="Verdana"/>
          <w:color w:val="4682B4"/>
          <w:sz w:val="18"/>
          <w:szCs w:val="18"/>
        </w:rPr>
        <w:t>Сенникова</w:t>
      </w:r>
      <w:r>
        <w:rPr>
          <w:rFonts w:ascii="Verdana" w:hAnsi="Verdana"/>
          <w:color w:val="000000"/>
          <w:sz w:val="18"/>
          <w:szCs w:val="18"/>
        </w:rPr>
        <w:t>, И.О. Снигиревой, А.В. Стремоухова, А.И.</w:t>
      </w:r>
      <w:r>
        <w:rPr>
          <w:rStyle w:val="WW8Num3z0"/>
          <w:rFonts w:ascii="Verdana" w:hAnsi="Verdana"/>
          <w:color w:val="000000"/>
          <w:sz w:val="18"/>
          <w:szCs w:val="18"/>
        </w:rPr>
        <w:t> </w:t>
      </w:r>
      <w:r>
        <w:rPr>
          <w:rStyle w:val="WW8Num4z0"/>
          <w:rFonts w:ascii="Verdana" w:hAnsi="Verdana"/>
          <w:color w:val="4682B4"/>
          <w:sz w:val="18"/>
          <w:szCs w:val="18"/>
        </w:rPr>
        <w:t>Цепина</w:t>
      </w:r>
      <w:r>
        <w:rPr>
          <w:rFonts w:ascii="Verdana" w:hAnsi="Verdana"/>
          <w:color w:val="000000"/>
          <w:sz w:val="18"/>
          <w:szCs w:val="18"/>
        </w:rPr>
        <w:t>, С.Ю. Чучи, Б.А. Шеломова, А.И.</w:t>
      </w:r>
      <w:r>
        <w:rPr>
          <w:rStyle w:val="WW8Num3z0"/>
          <w:rFonts w:ascii="Verdana" w:hAnsi="Verdana"/>
          <w:color w:val="000000"/>
          <w:sz w:val="18"/>
          <w:szCs w:val="18"/>
        </w:rPr>
        <w:t> </w:t>
      </w:r>
      <w:r>
        <w:rPr>
          <w:rStyle w:val="WW8Num4z0"/>
          <w:rFonts w:ascii="Verdana" w:hAnsi="Verdana"/>
          <w:color w:val="4682B4"/>
          <w:sz w:val="18"/>
          <w:szCs w:val="18"/>
        </w:rPr>
        <w:t>Щиглика</w:t>
      </w:r>
      <w:r>
        <w:rPr>
          <w:rFonts w:ascii="Verdana" w:hAnsi="Verdana"/>
          <w:color w:val="000000"/>
          <w:sz w:val="18"/>
          <w:szCs w:val="18"/>
        </w:rPr>
        <w:t>, А.В. Ярхо и др.</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процессе исследования также использовались достижения и выводы ученых и специалистов в области трудового права: О.А.</w:t>
      </w:r>
      <w:r>
        <w:rPr>
          <w:rStyle w:val="WW8Num3z0"/>
          <w:rFonts w:ascii="Verdana" w:hAnsi="Verdana"/>
          <w:color w:val="000000"/>
          <w:sz w:val="18"/>
          <w:szCs w:val="18"/>
        </w:rPr>
        <w:t> </w:t>
      </w:r>
      <w:r>
        <w:rPr>
          <w:rStyle w:val="WW8Num4z0"/>
          <w:rFonts w:ascii="Verdana" w:hAnsi="Verdana"/>
          <w:color w:val="4682B4"/>
          <w:sz w:val="18"/>
          <w:szCs w:val="18"/>
        </w:rPr>
        <w:t>Абрамовой</w:t>
      </w:r>
      <w:r>
        <w:rPr>
          <w:rFonts w:ascii="Verdana" w:hAnsi="Verdana"/>
          <w:color w:val="000000"/>
          <w:sz w:val="18"/>
          <w:szCs w:val="18"/>
        </w:rPr>
        <w:t>, О.В. Абрамовой, А.Л. Анисимова, Б.А.</w:t>
      </w:r>
      <w:r>
        <w:rPr>
          <w:rStyle w:val="WW8Num3z0"/>
          <w:rFonts w:ascii="Verdana" w:hAnsi="Verdana"/>
          <w:color w:val="000000"/>
          <w:sz w:val="18"/>
          <w:szCs w:val="18"/>
        </w:rPr>
        <w:t> </w:t>
      </w:r>
      <w:r>
        <w:rPr>
          <w:rStyle w:val="WW8Num4z0"/>
          <w:rFonts w:ascii="Verdana" w:hAnsi="Verdana"/>
          <w:color w:val="4682B4"/>
          <w:sz w:val="18"/>
          <w:szCs w:val="18"/>
        </w:rPr>
        <w:t>Архиповой</w:t>
      </w:r>
      <w:r>
        <w:rPr>
          <w:rFonts w:ascii="Verdana" w:hAnsi="Verdana"/>
          <w:color w:val="000000"/>
          <w:sz w:val="18"/>
          <w:szCs w:val="18"/>
        </w:rPr>
        <w:t>, М.И, Бару, Н.А. Бриллиантовой, Л.Ю.</w:t>
      </w:r>
      <w:r>
        <w:rPr>
          <w:rStyle w:val="WW8Num3z0"/>
          <w:rFonts w:ascii="Verdana" w:hAnsi="Verdana"/>
          <w:color w:val="000000"/>
          <w:sz w:val="18"/>
          <w:szCs w:val="18"/>
        </w:rPr>
        <w:t> </w:t>
      </w:r>
      <w:r>
        <w:rPr>
          <w:rStyle w:val="WW8Num4z0"/>
          <w:rFonts w:ascii="Verdana" w:hAnsi="Verdana"/>
          <w:color w:val="4682B4"/>
          <w:sz w:val="18"/>
          <w:szCs w:val="18"/>
        </w:rPr>
        <w:t>Бугрова</w:t>
      </w:r>
      <w:r>
        <w:rPr>
          <w:rFonts w:ascii="Verdana" w:hAnsi="Verdana"/>
          <w:color w:val="000000"/>
          <w:sz w:val="18"/>
          <w:szCs w:val="18"/>
        </w:rPr>
        <w:t>, С.В. Ведяшкина, Л.А. Грось, Е.А.</w:t>
      </w:r>
      <w:r>
        <w:rPr>
          <w:rStyle w:val="WW8Num3z0"/>
          <w:rFonts w:ascii="Verdana" w:hAnsi="Verdana"/>
          <w:color w:val="000000"/>
          <w:sz w:val="18"/>
          <w:szCs w:val="18"/>
        </w:rPr>
        <w:t> </w:t>
      </w:r>
      <w:r>
        <w:rPr>
          <w:rStyle w:val="WW8Num4z0"/>
          <w:rFonts w:ascii="Verdana" w:hAnsi="Verdana"/>
          <w:color w:val="4682B4"/>
          <w:sz w:val="18"/>
          <w:szCs w:val="18"/>
        </w:rPr>
        <w:t>Ершовой</w:t>
      </w:r>
      <w:r>
        <w:rPr>
          <w:rFonts w:ascii="Verdana" w:hAnsi="Verdana"/>
          <w:color w:val="000000"/>
          <w:sz w:val="18"/>
          <w:szCs w:val="18"/>
        </w:rPr>
        <w:t>, А.Д. Зайкина, Л.Л.</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Иделиовича, В.В.</w:t>
      </w:r>
      <w:r>
        <w:rPr>
          <w:rStyle w:val="WW8Num3z0"/>
          <w:rFonts w:ascii="Verdana" w:hAnsi="Verdana"/>
          <w:color w:val="000000"/>
          <w:sz w:val="18"/>
          <w:szCs w:val="18"/>
        </w:rPr>
        <w:t> </w:t>
      </w:r>
      <w:r>
        <w:rPr>
          <w:rStyle w:val="WW8Num4z0"/>
          <w:rFonts w:ascii="Verdana" w:hAnsi="Verdana"/>
          <w:color w:val="4682B4"/>
          <w:sz w:val="18"/>
          <w:szCs w:val="18"/>
        </w:rPr>
        <w:t>Коробченко</w:t>
      </w:r>
      <w:r>
        <w:rPr>
          <w:rFonts w:ascii="Verdana" w:hAnsi="Verdana"/>
          <w:color w:val="000000"/>
          <w:sz w:val="18"/>
          <w:szCs w:val="18"/>
        </w:rPr>
        <w:t>, Т.Ю. Коршуновой, И.А. Костям,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М.И. Кучмы, А.С. Лада, Ф.М.</w:t>
      </w:r>
      <w:r>
        <w:rPr>
          <w:rStyle w:val="WW8Num3z0"/>
          <w:rFonts w:ascii="Verdana" w:hAnsi="Verdana"/>
          <w:color w:val="000000"/>
          <w:sz w:val="18"/>
          <w:szCs w:val="18"/>
        </w:rPr>
        <w:t> </w:t>
      </w:r>
      <w:r>
        <w:rPr>
          <w:rStyle w:val="WW8Num4z0"/>
          <w:rFonts w:ascii="Verdana" w:hAnsi="Verdana"/>
          <w:color w:val="4682B4"/>
          <w:sz w:val="18"/>
          <w:szCs w:val="18"/>
        </w:rPr>
        <w:t>Левиант</w:t>
      </w:r>
      <w:r>
        <w:rPr>
          <w:rFonts w:ascii="Verdana" w:hAnsi="Verdana"/>
          <w:color w:val="000000"/>
          <w:sz w:val="18"/>
          <w:szCs w:val="18"/>
        </w:rPr>
        <w:t>, Н.Л, Лютова, С.П. Маврина, Н. Мелешенко, В.И.</w:t>
      </w:r>
      <w:r>
        <w:rPr>
          <w:rStyle w:val="WW8Num3z0"/>
          <w:rFonts w:ascii="Verdana" w:hAnsi="Verdana"/>
          <w:color w:val="000000"/>
          <w:sz w:val="18"/>
          <w:szCs w:val="18"/>
        </w:rPr>
        <w:t> </w:t>
      </w:r>
      <w:r>
        <w:rPr>
          <w:rStyle w:val="WW8Num4z0"/>
          <w:rFonts w:ascii="Verdana" w:hAnsi="Verdana"/>
          <w:color w:val="4682B4"/>
          <w:sz w:val="18"/>
          <w:szCs w:val="18"/>
        </w:rPr>
        <w:t>Миронова</w:t>
      </w:r>
      <w:r>
        <w:rPr>
          <w:rFonts w:ascii="Verdana" w:hAnsi="Verdana"/>
          <w:color w:val="000000"/>
          <w:sz w:val="18"/>
          <w:szCs w:val="18"/>
        </w:rPr>
        <w:t>, Г.К. Москаленко, С.А. Панина, А. Петрова, П.Т, Подвысоцкого, Ю.Н.</w:t>
      </w:r>
      <w:r>
        <w:rPr>
          <w:rStyle w:val="WW8Num3z0"/>
          <w:rFonts w:ascii="Verdana" w:hAnsi="Verdana"/>
          <w:color w:val="000000"/>
          <w:sz w:val="18"/>
          <w:szCs w:val="18"/>
        </w:rPr>
        <w:t> </w:t>
      </w:r>
      <w:r>
        <w:rPr>
          <w:rStyle w:val="WW8Num4z0"/>
          <w:rFonts w:ascii="Verdana" w:hAnsi="Verdana"/>
          <w:color w:val="4682B4"/>
          <w:sz w:val="18"/>
          <w:szCs w:val="18"/>
        </w:rPr>
        <w:t>Полетаева</w:t>
      </w:r>
      <w:r>
        <w:rPr>
          <w:rFonts w:ascii="Verdana" w:hAnsi="Verdana"/>
          <w:color w:val="000000"/>
          <w:sz w:val="18"/>
          <w:szCs w:val="18"/>
        </w:rPr>
        <w:t>, В.И. Попова, В.М. Пустозеровой, А.В.</w:t>
      </w:r>
      <w:r>
        <w:rPr>
          <w:rStyle w:val="WW8Num3z0"/>
          <w:rFonts w:ascii="Verdana" w:hAnsi="Verdana"/>
          <w:color w:val="000000"/>
          <w:sz w:val="18"/>
          <w:szCs w:val="18"/>
        </w:rPr>
        <w:t> </w:t>
      </w:r>
      <w:r>
        <w:rPr>
          <w:rStyle w:val="WW8Num4z0"/>
          <w:rFonts w:ascii="Verdana" w:hAnsi="Verdana"/>
          <w:color w:val="4682B4"/>
          <w:sz w:val="18"/>
          <w:szCs w:val="18"/>
        </w:rPr>
        <w:t>Пятакова</w:t>
      </w:r>
      <w:r>
        <w:rPr>
          <w:rFonts w:ascii="Verdana" w:hAnsi="Verdana"/>
          <w:color w:val="000000"/>
          <w:sz w:val="18"/>
          <w:szCs w:val="18"/>
        </w:rPr>
        <w:t>, Е.Л. Рыбаковой, Н.М. Саликовой, О.В.</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В.И. Смолярчука, В.Г. Сойфер, А.В.</w:t>
      </w:r>
      <w:r>
        <w:rPr>
          <w:rStyle w:val="WW8Num3z0"/>
          <w:rFonts w:ascii="Verdana" w:hAnsi="Verdana"/>
          <w:color w:val="000000"/>
          <w:sz w:val="18"/>
          <w:szCs w:val="18"/>
        </w:rPr>
        <w:t> </w:t>
      </w:r>
      <w:r>
        <w:rPr>
          <w:rStyle w:val="WW8Num4z0"/>
          <w:rFonts w:ascii="Verdana" w:hAnsi="Verdana"/>
          <w:color w:val="4682B4"/>
          <w:sz w:val="18"/>
          <w:szCs w:val="18"/>
        </w:rPr>
        <w:t>Соловьева</w:t>
      </w:r>
      <w:r>
        <w:rPr>
          <w:rFonts w:ascii="Verdana" w:hAnsi="Verdana"/>
          <w:color w:val="000000"/>
          <w:sz w:val="18"/>
          <w:szCs w:val="18"/>
        </w:rPr>
        <w:t>, Л.А. Сыроватской, Н.Н. Тарусиной, 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А.А. Фатуева, Е.Б. Хохлова, Г.В.</w:t>
      </w:r>
      <w:r>
        <w:rPr>
          <w:rStyle w:val="WW8Num3z0"/>
          <w:rFonts w:ascii="Verdana" w:hAnsi="Verdana"/>
          <w:color w:val="000000"/>
          <w:sz w:val="18"/>
          <w:szCs w:val="18"/>
        </w:rPr>
        <w:t> </w:t>
      </w:r>
      <w:r>
        <w:rPr>
          <w:rStyle w:val="WW8Num4z0"/>
          <w:rFonts w:ascii="Verdana" w:hAnsi="Verdana"/>
          <w:color w:val="4682B4"/>
          <w:sz w:val="18"/>
          <w:szCs w:val="18"/>
        </w:rPr>
        <w:t>Хныкина</w:t>
      </w:r>
      <w:r>
        <w:rPr>
          <w:rFonts w:ascii="Verdana" w:hAnsi="Verdana"/>
          <w:color w:val="000000"/>
          <w:sz w:val="18"/>
          <w:szCs w:val="18"/>
        </w:rPr>
        <w:t>, П.Б. Цехмистер, Л.А. Чикановой, В.Д.</w:t>
      </w:r>
      <w:r>
        <w:rPr>
          <w:rStyle w:val="WW8Num3z0"/>
          <w:rFonts w:ascii="Verdana" w:hAnsi="Verdana"/>
          <w:color w:val="000000"/>
          <w:sz w:val="18"/>
          <w:szCs w:val="18"/>
        </w:rPr>
        <w:t> </w:t>
      </w:r>
      <w:r>
        <w:rPr>
          <w:rStyle w:val="WW8Num4z0"/>
          <w:rFonts w:ascii="Verdana" w:hAnsi="Verdana"/>
          <w:color w:val="4682B4"/>
          <w:sz w:val="18"/>
          <w:szCs w:val="18"/>
        </w:rPr>
        <w:t>Шахова</w:t>
      </w:r>
      <w:r>
        <w:rPr>
          <w:rFonts w:ascii="Verdana" w:hAnsi="Verdana"/>
          <w:color w:val="000000"/>
          <w:sz w:val="18"/>
          <w:szCs w:val="18"/>
        </w:rPr>
        <w:t>, А.И. Шебановой и др.</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Практическую основу диссертации составили: решения Европейского суда по правам человека,</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и Определения Конституционного Суда РФ, Постановления</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и Определения Верховного Суда РФ, решения и определения мировых и районных судов по конкретным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Fonts w:ascii="Verdana" w:hAnsi="Verdana"/>
          <w:color w:val="000000"/>
          <w:sz w:val="18"/>
          <w:szCs w:val="18"/>
        </w:rPr>
        <w:t>, материалы деятельности правовой профсоюзной инспекции труда Федерации профсоюзов РТ, Республиканских комитетов профсоюзов РТ, государственной инспекции труда по РТ, материалы деятельности профсоюзных комитетов предприятий, организаций и учреждений РТ.</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заключается в новизне постановки проблемы, которая в предложенном диссертантом ракурсе не рассматривалась в отечественной науке. Впервые в науке трудового права на уровне диссертационного исследования предпринята попытка межотраслевого комплексного анализа двух самостоятельных правовых явлений: права на объединение в профсоюзы с точки зрения международного, конституционного и трудового права РФ и форм защиты профсоюзами коллективных и индивидуальных прав работников в организации на основе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(с учетом внесенных изменений). Элементы научной новизны заключаются также в обосновании связи между этими правовыми явлениями, в исследовании механизма реализации права на объединение в профсоюзы на различных уровнях; обосновании и авторской формулировке правовой формы деятельности профсоюзов, выявлении и анализе форм защитной деятельности профсоюзов по Трудовому кодексу РФ с учетом новейших изменений, анализе процедурных и</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норм, используемых в защитной деятельности профсоюзов, обобщении практики деятельности профсоюзных органов, выявлении ошибок и проблем в процессе ее реализации, представлении рекомендаций по их устранению и преодолению.</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Положения, выносимые на</w:t>
      </w:r>
      <w:r>
        <w:rPr>
          <w:rStyle w:val="WW8Num3z0"/>
          <w:rFonts w:ascii="Verdana" w:hAnsi="Verdana"/>
          <w:color w:val="000000"/>
          <w:sz w:val="18"/>
          <w:szCs w:val="18"/>
        </w:rPr>
        <w:t> </w:t>
      </w:r>
      <w:r>
        <w:rPr>
          <w:rStyle w:val="WW8Num4z0"/>
          <w:rFonts w:ascii="Verdana" w:hAnsi="Verdana"/>
          <w:color w:val="4682B4"/>
          <w:sz w:val="18"/>
          <w:szCs w:val="18"/>
        </w:rPr>
        <w:t>публичную</w:t>
      </w:r>
      <w:r>
        <w:rPr>
          <w:rStyle w:val="WW8Num3z0"/>
          <w:rFonts w:ascii="Verdana" w:hAnsi="Verdana"/>
          <w:color w:val="000000"/>
          <w:sz w:val="18"/>
          <w:szCs w:val="18"/>
        </w:rPr>
        <w:t> </w:t>
      </w:r>
      <w:r>
        <w:rPr>
          <w:rFonts w:ascii="Verdana" w:hAnsi="Verdana"/>
          <w:color w:val="000000"/>
          <w:sz w:val="18"/>
          <w:szCs w:val="18"/>
        </w:rPr>
        <w:t>защиту:</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Международные акты о праве на объединение классифицируются по содержанию в зависимости от регулируемого объекта: международные акты, регулирующие свободу объединения (ассоциации), и международные акты, регулирующие право на объединение в профсоюзы.</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Обосновывается, что право на объединение в профсоюзы в международном праве представляет собой право добровольно создавать профсоюзы, вступать в них с определенной целью либо право не присоединяться к профсоюзам и включается в содержание термина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ассоциации».</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Обосновывается предложение о выделении в структуре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ассоциации», помимо права на объединение в профсоюзы, средств осуществления деятельности профсоюзов, под ними предлагается понимать совокупность способов действия профсоюзов (их прав),</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международными актами и конкретизированных Комитетом по</w:t>
      </w:r>
      <w:r>
        <w:rPr>
          <w:rStyle w:val="WW8Num3z0"/>
          <w:rFonts w:ascii="Verdana" w:hAnsi="Verdana"/>
          <w:color w:val="000000"/>
          <w:sz w:val="18"/>
          <w:szCs w:val="18"/>
        </w:rPr>
        <w:t> </w:t>
      </w:r>
      <w:r>
        <w:rPr>
          <w:rStyle w:val="WW8Num4z0"/>
          <w:rFonts w:ascii="Verdana" w:hAnsi="Verdana"/>
          <w:color w:val="4682B4"/>
          <w:sz w:val="18"/>
          <w:szCs w:val="18"/>
        </w:rPr>
        <w:t>свободе</w:t>
      </w:r>
      <w:r>
        <w:rPr>
          <w:rFonts w:ascii="Verdana" w:hAnsi="Verdana"/>
          <w:color w:val="000000"/>
          <w:sz w:val="18"/>
          <w:szCs w:val="18"/>
        </w:rPr>
        <w:t>объединения Административного совета МОТ, и которые необходимо отличать от средств защиты профсоюзами прав трудящихся,</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Сделан вывод, что правовое регулирование права на объединение в конституционном праве РФ соответствует нормам и требованиям международных актов.</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Право на объединение в профсоюзы представляет собой видовое понятие по отношению к родовому -</w:t>
      </w:r>
      <w:r>
        <w:rPr>
          <w:rStyle w:val="WW8Num3z0"/>
          <w:rFonts w:ascii="Verdana" w:hAnsi="Verdana"/>
          <w:color w:val="000000"/>
          <w:sz w:val="18"/>
          <w:szCs w:val="18"/>
        </w:rPr>
        <w:t> </w:t>
      </w:r>
      <w:r>
        <w:rPr>
          <w:rStyle w:val="WW8Num4z0"/>
          <w:rFonts w:ascii="Verdana" w:hAnsi="Verdana"/>
          <w:color w:val="4682B4"/>
          <w:sz w:val="18"/>
          <w:szCs w:val="18"/>
        </w:rPr>
        <w:t>конституционному</w:t>
      </w:r>
      <w:r>
        <w:rPr>
          <w:rStyle w:val="WW8Num3z0"/>
          <w:rFonts w:ascii="Verdana" w:hAnsi="Verdana"/>
          <w:color w:val="000000"/>
          <w:sz w:val="18"/>
          <w:szCs w:val="18"/>
        </w:rPr>
        <w:t> </w:t>
      </w:r>
      <w:r>
        <w:rPr>
          <w:rFonts w:ascii="Verdana" w:hAnsi="Verdana"/>
          <w:color w:val="000000"/>
          <w:sz w:val="18"/>
          <w:szCs w:val="18"/>
        </w:rPr>
        <w:t>праву на объединение, видовыми признаками которого являются осуществление трудовой (профессиональной) деятельности, производственный (профессиональный) принцип объединения и цель - защита и представительство социально-трудовых прав и интересов, и характеризуется тем, что на практике при его реализации может отсутствовать видовой признак - производственный (профессиональный) принцип объединения.</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 2 ст. 2 Федерального закона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в части достижения</w:t>
      </w:r>
      <w:r>
        <w:rPr>
          <w:rStyle w:val="WW8Num3z0"/>
          <w:rFonts w:ascii="Verdana" w:hAnsi="Verdana"/>
          <w:color w:val="000000"/>
          <w:sz w:val="18"/>
          <w:szCs w:val="18"/>
        </w:rPr>
        <w:t> </w:t>
      </w:r>
      <w:r>
        <w:rPr>
          <w:rStyle w:val="WW8Num4z0"/>
          <w:rFonts w:ascii="Verdana" w:hAnsi="Verdana"/>
          <w:color w:val="4682B4"/>
          <w:sz w:val="18"/>
          <w:szCs w:val="18"/>
        </w:rPr>
        <w:t>четырнадцатилетнего</w:t>
      </w:r>
      <w:r>
        <w:rPr>
          <w:rStyle w:val="WW8Num3z0"/>
          <w:rFonts w:ascii="Verdana" w:hAnsi="Verdana"/>
          <w:color w:val="000000"/>
          <w:sz w:val="18"/>
          <w:szCs w:val="18"/>
        </w:rPr>
        <w:t> </w:t>
      </w:r>
      <w:r>
        <w:rPr>
          <w:rFonts w:ascii="Verdana" w:hAnsi="Verdana"/>
          <w:color w:val="000000"/>
          <w:sz w:val="18"/>
          <w:szCs w:val="18"/>
        </w:rPr>
        <w:t>возраста для создания, вступления в профсоюз и занятия профсоюзной деятельностью не соответствует ч. 4 ст. 63 ТК РФ. Данное несоответствие предлагается устранить путем исключения указания на возраст, изложив данную норму в новой редакции: «Каждый, осуществляющий трудовую (профессиональную) деятельность, имеет право по своему выбору создавать профсоюзы для защиты своих интересов, вступать в них, заниматься профсоюзной деятельностью и выходить из профсоюзов».</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7) Сформулировано определение правовой формы деятельности профсоюзов. Правовая форма деятельности профсоюза - способ осуществления ими своей деятельности и (или) защиты прав и интересов работника(ов), обусловленный существованием различных по характеру и юридической </w:t>
      </w:r>
      <w:r>
        <w:rPr>
          <w:rFonts w:ascii="Verdana" w:hAnsi="Verdana"/>
          <w:color w:val="000000"/>
          <w:sz w:val="18"/>
          <w:szCs w:val="18"/>
        </w:rPr>
        <w:lastRenderedPageBreak/>
        <w:t>силе прав профсоюзов,</w:t>
      </w:r>
      <w:r>
        <w:rPr>
          <w:rStyle w:val="WW8Num3z0"/>
          <w:rFonts w:ascii="Verdana" w:hAnsi="Verdana"/>
          <w:color w:val="000000"/>
          <w:sz w:val="18"/>
          <w:szCs w:val="18"/>
        </w:rPr>
        <w:t> </w:t>
      </w:r>
      <w:r>
        <w:rPr>
          <w:rStyle w:val="WW8Num4z0"/>
          <w:rFonts w:ascii="Verdana" w:hAnsi="Verdana"/>
          <w:color w:val="4682B4"/>
          <w:sz w:val="18"/>
          <w:szCs w:val="18"/>
        </w:rPr>
        <w:t>закрепленный</w:t>
      </w:r>
      <w:r>
        <w:rPr>
          <w:rStyle w:val="WW8Num3z0"/>
          <w:rFonts w:ascii="Verdana" w:hAnsi="Verdana"/>
          <w:color w:val="000000"/>
          <w:sz w:val="18"/>
          <w:szCs w:val="18"/>
        </w:rPr>
        <w:t> </w:t>
      </w:r>
      <w:r>
        <w:rPr>
          <w:rFonts w:ascii="Verdana" w:hAnsi="Verdana"/>
          <w:color w:val="000000"/>
          <w:sz w:val="18"/>
          <w:szCs w:val="18"/>
        </w:rPr>
        <w:t>в законодательстве и влекущий различные правовые последствия в зависимости от реализации тех или иных полномочий.</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На основе анализа коллективных договоров организаций РТ сделан вывод, что с помощью коллективно-договорного регулирования происходит усовершенствование форм защиты профсоюзами как индивидуальных, так и коллективных прав работников. Это проявляется: а) в изменении порядка обязательного участия</w:t>
      </w:r>
      <w:r>
        <w:rPr>
          <w:rStyle w:val="WW8Num3z0"/>
          <w:rFonts w:ascii="Verdana" w:hAnsi="Verdana"/>
          <w:color w:val="000000"/>
          <w:sz w:val="18"/>
          <w:szCs w:val="18"/>
        </w:rPr>
        <w:t> </w:t>
      </w:r>
      <w:r>
        <w:rPr>
          <w:rStyle w:val="WW8Num4z0"/>
          <w:rFonts w:ascii="Verdana" w:hAnsi="Verdana"/>
          <w:color w:val="4682B4"/>
          <w:sz w:val="18"/>
          <w:szCs w:val="18"/>
        </w:rPr>
        <w:t>выборного</w:t>
      </w:r>
      <w:r>
        <w:rPr>
          <w:rStyle w:val="WW8Num3z0"/>
          <w:rFonts w:ascii="Verdana" w:hAnsi="Verdana"/>
          <w:color w:val="000000"/>
          <w:sz w:val="18"/>
          <w:szCs w:val="18"/>
        </w:rPr>
        <w:t> </w:t>
      </w:r>
      <w:r>
        <w:rPr>
          <w:rFonts w:ascii="Verdana" w:hAnsi="Verdana"/>
          <w:color w:val="000000"/>
          <w:sz w:val="18"/>
          <w:szCs w:val="18"/>
        </w:rPr>
        <w:t>органа первичной профсоюзной организации при рассмотрении вопросов, связанных с</w:t>
      </w:r>
      <w:r>
        <w:rPr>
          <w:rStyle w:val="WW8Num3z0"/>
          <w:rFonts w:ascii="Verdana" w:hAnsi="Verdana"/>
          <w:color w:val="000000"/>
          <w:sz w:val="18"/>
          <w:szCs w:val="18"/>
        </w:rPr>
        <w:t> </w:t>
      </w:r>
      <w:r>
        <w:rPr>
          <w:rStyle w:val="WW8Num4z0"/>
          <w:rFonts w:ascii="Verdana" w:hAnsi="Verdana"/>
          <w:color w:val="4682B4"/>
          <w:sz w:val="18"/>
          <w:szCs w:val="18"/>
        </w:rPr>
        <w:t>расторжением</w:t>
      </w:r>
      <w:r>
        <w:rPr>
          <w:rStyle w:val="WW8Num3z0"/>
          <w:rFonts w:ascii="Verdana" w:hAnsi="Verdana"/>
          <w:color w:val="000000"/>
          <w:sz w:val="18"/>
          <w:szCs w:val="18"/>
        </w:rPr>
        <w:t> </w:t>
      </w:r>
      <w:r>
        <w:rPr>
          <w:rFonts w:ascii="Verdana" w:hAnsi="Verdana"/>
          <w:color w:val="000000"/>
          <w:sz w:val="18"/>
          <w:szCs w:val="18"/>
        </w:rPr>
        <w:t>трудового договора по инициативе работодателя - вместо предусмотренного ч. 2 ст. 82 ТК РФ учета мнения профкома в коллективных договорах закрепляется его согласие как по установленным в ч. 2 ст. 82 ТК РФ, так и по другим основаниям; б) расширении перечня оснований для увольнения по сравнению с ч. 2 ст. 82 ТК РФ, по которым необходимо учитывать мнение профкома; в) закреплении в коллективных договорах</w:t>
      </w:r>
      <w:r>
        <w:rPr>
          <w:rStyle w:val="WW8Num3z0"/>
          <w:rFonts w:ascii="Verdana" w:hAnsi="Verdana"/>
          <w:color w:val="000000"/>
          <w:sz w:val="18"/>
          <w:szCs w:val="18"/>
        </w:rPr>
        <w:t> </w:t>
      </w:r>
      <w:r>
        <w:rPr>
          <w:rStyle w:val="WW8Num4z0"/>
          <w:rFonts w:ascii="Verdana" w:hAnsi="Verdana"/>
          <w:color w:val="4682B4"/>
          <w:sz w:val="18"/>
          <w:szCs w:val="18"/>
        </w:rPr>
        <w:t>совещательных</w:t>
      </w:r>
      <w:r>
        <w:rPr>
          <w:rStyle w:val="WW8Num3z0"/>
          <w:rFonts w:ascii="Verdana" w:hAnsi="Verdana"/>
          <w:color w:val="000000"/>
          <w:sz w:val="18"/>
          <w:szCs w:val="18"/>
        </w:rPr>
        <w:t> </w:t>
      </w:r>
      <w:r>
        <w:rPr>
          <w:rFonts w:ascii="Verdana" w:hAnsi="Verdana"/>
          <w:color w:val="000000"/>
          <w:sz w:val="18"/>
          <w:szCs w:val="18"/>
        </w:rPr>
        <w:t>полномочий профкома, не предусмотренных ТК РФ; г) закреплении в коллективном договоре полномочий профкома по принятию локальных нормативных актов по согласованию либо совместно с работодателем; д) включении в коллективный договор решающих полномочий профкома, не предусмотренных ТК РФ.</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В процессе реализации индивидуально-договорного регулирования трудовых отношений (ч. 4 ст. 99, ч. 5 ст. 113 ТК РФ)</w:t>
      </w:r>
      <w:r>
        <w:rPr>
          <w:rStyle w:val="WW8Num3z0"/>
          <w:rFonts w:ascii="Verdana" w:hAnsi="Verdana"/>
          <w:color w:val="000000"/>
          <w:sz w:val="18"/>
          <w:szCs w:val="18"/>
        </w:rPr>
        <w:t> </w:t>
      </w:r>
      <w:r>
        <w:rPr>
          <w:rStyle w:val="WW8Num4z0"/>
          <w:rFonts w:ascii="Verdana" w:hAnsi="Verdana"/>
          <w:color w:val="4682B4"/>
          <w:sz w:val="18"/>
          <w:szCs w:val="18"/>
        </w:rPr>
        <w:t>выборным</w:t>
      </w:r>
      <w:r>
        <w:rPr>
          <w:rStyle w:val="WW8Num3z0"/>
          <w:rFonts w:ascii="Verdana" w:hAnsi="Verdana"/>
          <w:color w:val="000000"/>
          <w:sz w:val="18"/>
          <w:szCs w:val="18"/>
        </w:rPr>
        <w:t> </w:t>
      </w:r>
      <w:r>
        <w:rPr>
          <w:rFonts w:ascii="Verdana" w:hAnsi="Verdana"/>
          <w:color w:val="000000"/>
          <w:sz w:val="18"/>
          <w:szCs w:val="18"/>
        </w:rPr>
        <w:t>органом первичной профсоюзной организации используется упрощенный порядок учета мнения, означающий</w:t>
      </w:r>
      <w:r>
        <w:rPr>
          <w:rStyle w:val="WW8Num3z0"/>
          <w:rFonts w:ascii="Verdana" w:hAnsi="Verdana"/>
          <w:color w:val="000000"/>
          <w:sz w:val="18"/>
          <w:szCs w:val="18"/>
        </w:rPr>
        <w:t> </w:t>
      </w:r>
      <w:r>
        <w:rPr>
          <w:rStyle w:val="WW8Num4z0"/>
          <w:rFonts w:ascii="Verdana" w:hAnsi="Verdana"/>
          <w:color w:val="4682B4"/>
          <w:sz w:val="18"/>
          <w:szCs w:val="18"/>
        </w:rPr>
        <w:t>совещательный</w:t>
      </w:r>
      <w:r>
        <w:rPr>
          <w:rStyle w:val="WW8Num3z0"/>
          <w:rFonts w:ascii="Verdana" w:hAnsi="Verdana"/>
          <w:color w:val="000000"/>
          <w:sz w:val="18"/>
          <w:szCs w:val="18"/>
        </w:rPr>
        <w:t> </w:t>
      </w:r>
      <w:r>
        <w:rPr>
          <w:rFonts w:ascii="Verdana" w:hAnsi="Verdana"/>
          <w:color w:val="000000"/>
          <w:sz w:val="18"/>
          <w:szCs w:val="18"/>
        </w:rPr>
        <w:t>характер его деятельности, при котором не должна применяться процедура, предусмотренная ст. 373 ТК РФ, в силу различия правовой природы индивидуально-договорного регулирования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работодателя.</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На основе анализа законодательства и практики деятельности правовой инспекции Федерации профсоюзов РТ выявлены и проанализированы формы защиты профсоюзами нарушенного индивидуального трудового права работника в</w:t>
      </w:r>
      <w:r>
        <w:rPr>
          <w:rStyle w:val="WW8Num3z0"/>
          <w:rFonts w:ascii="Verdana" w:hAnsi="Verdana"/>
          <w:color w:val="000000"/>
          <w:sz w:val="18"/>
          <w:szCs w:val="18"/>
        </w:rPr>
        <w:t> </w:t>
      </w:r>
      <w:r>
        <w:rPr>
          <w:rStyle w:val="WW8Num4z0"/>
          <w:rFonts w:ascii="Verdana" w:hAnsi="Verdana"/>
          <w:color w:val="4682B4"/>
          <w:sz w:val="18"/>
          <w:szCs w:val="18"/>
        </w:rPr>
        <w:t>КТС</w:t>
      </w:r>
      <w:r>
        <w:rPr>
          <w:rStyle w:val="WW8Num3z0"/>
          <w:rFonts w:ascii="Verdana" w:hAnsi="Verdana"/>
          <w:color w:val="000000"/>
          <w:sz w:val="18"/>
          <w:szCs w:val="18"/>
        </w:rPr>
        <w:t> </w:t>
      </w:r>
      <w:r>
        <w:rPr>
          <w:rFonts w:ascii="Verdana" w:hAnsi="Verdana"/>
          <w:color w:val="000000"/>
          <w:sz w:val="18"/>
          <w:szCs w:val="18"/>
        </w:rPr>
        <w:t>и суде, в том числе не содержащиеся в ТК РФ: а) устное консультирование работников по вопросам трудового, гражданского, налогового законодательства, пенсионного обеспечения; б) рассмотрение писем и</w:t>
      </w:r>
      <w:r>
        <w:rPr>
          <w:rStyle w:val="WW8Num3z0"/>
          <w:rFonts w:ascii="Verdana" w:hAnsi="Verdana"/>
          <w:color w:val="000000"/>
          <w:sz w:val="18"/>
          <w:szCs w:val="18"/>
        </w:rPr>
        <w:t> </w:t>
      </w:r>
      <w:r>
        <w:rPr>
          <w:rStyle w:val="WW8Num4z0"/>
          <w:rFonts w:ascii="Verdana" w:hAnsi="Verdana"/>
          <w:color w:val="4682B4"/>
          <w:sz w:val="18"/>
          <w:szCs w:val="18"/>
        </w:rPr>
        <w:t>заявлений</w:t>
      </w:r>
      <w:r>
        <w:rPr>
          <w:rStyle w:val="WW8Num3z0"/>
          <w:rFonts w:ascii="Verdana" w:hAnsi="Verdana"/>
          <w:color w:val="000000"/>
          <w:sz w:val="18"/>
          <w:szCs w:val="18"/>
        </w:rPr>
        <w:t> </w:t>
      </w:r>
      <w:r>
        <w:rPr>
          <w:rFonts w:ascii="Verdana" w:hAnsi="Verdana"/>
          <w:color w:val="000000"/>
          <w:sz w:val="18"/>
          <w:szCs w:val="18"/>
        </w:rPr>
        <w:t>работников и дача им письменных ответов и</w:t>
      </w:r>
      <w:r>
        <w:rPr>
          <w:rStyle w:val="WW8Num3z0"/>
          <w:rFonts w:ascii="Verdana" w:hAnsi="Verdana"/>
          <w:color w:val="000000"/>
          <w:sz w:val="18"/>
          <w:szCs w:val="18"/>
        </w:rPr>
        <w:t> </w:t>
      </w:r>
      <w:r>
        <w:rPr>
          <w:rStyle w:val="WW8Num4z0"/>
          <w:rFonts w:ascii="Verdana" w:hAnsi="Verdana"/>
          <w:color w:val="4682B4"/>
          <w:sz w:val="18"/>
          <w:szCs w:val="18"/>
        </w:rPr>
        <w:t>разъяснений</w:t>
      </w:r>
      <w:r>
        <w:rPr>
          <w:rStyle w:val="WW8Num3z0"/>
          <w:rFonts w:ascii="Verdana" w:hAnsi="Verdana"/>
          <w:color w:val="000000"/>
          <w:sz w:val="18"/>
          <w:szCs w:val="18"/>
        </w:rPr>
        <w:t> </w:t>
      </w:r>
      <w:r>
        <w:rPr>
          <w:rFonts w:ascii="Verdana" w:hAnsi="Verdana"/>
          <w:color w:val="000000"/>
          <w:sz w:val="18"/>
          <w:szCs w:val="18"/>
        </w:rPr>
        <w:t>на интересующие вопросы; в) направление работодателю представлений об устранении нарушений индивидуальных трудовых прав работников; г) посредничество на стадии разрешения индивидуальных разногласий до возникновения индивидуального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Fonts w:ascii="Verdana" w:hAnsi="Verdana"/>
          <w:color w:val="000000"/>
          <w:sz w:val="18"/>
          <w:szCs w:val="18"/>
        </w:rPr>
        <w:t>; д) оказание помощи в оформлении документов в КТС и</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органы; е) инициирование рассмотрения по просьбе работника индивидуального трудового спора в КТС и суде; ж) представительство от имени работника при рассмотрении индивидуального трудового спора в КТС и</w:t>
      </w:r>
      <w:r>
        <w:rPr>
          <w:rStyle w:val="WW8Num4z0"/>
          <w:rFonts w:ascii="Verdana" w:hAnsi="Verdana"/>
          <w:color w:val="4682B4"/>
          <w:sz w:val="18"/>
          <w:szCs w:val="18"/>
        </w:rPr>
        <w:t>судебными</w:t>
      </w:r>
      <w:r>
        <w:rPr>
          <w:rStyle w:val="WW8Num3z0"/>
          <w:rFonts w:ascii="Verdana" w:hAnsi="Verdana"/>
          <w:color w:val="000000"/>
          <w:sz w:val="18"/>
          <w:szCs w:val="18"/>
        </w:rPr>
        <w:t> </w:t>
      </w:r>
      <w:r>
        <w:rPr>
          <w:rFonts w:ascii="Verdana" w:hAnsi="Verdana"/>
          <w:color w:val="000000"/>
          <w:sz w:val="18"/>
          <w:szCs w:val="18"/>
        </w:rPr>
        <w:t>органами (не только в порядке</w:t>
      </w:r>
      <w:r>
        <w:rPr>
          <w:rStyle w:val="WW8Num3z0"/>
          <w:rFonts w:ascii="Verdana" w:hAnsi="Verdana"/>
          <w:color w:val="000000"/>
          <w:sz w:val="18"/>
          <w:szCs w:val="18"/>
        </w:rPr>
        <w:t> </w:t>
      </w:r>
      <w:r>
        <w:rPr>
          <w:rStyle w:val="WW8Num4z0"/>
          <w:rFonts w:ascii="Verdana" w:hAnsi="Verdana"/>
          <w:color w:val="4682B4"/>
          <w:sz w:val="18"/>
          <w:szCs w:val="18"/>
        </w:rPr>
        <w:t>искового</w:t>
      </w:r>
      <w:r>
        <w:rPr>
          <w:rStyle w:val="WW8Num3z0"/>
          <w:rFonts w:ascii="Verdana" w:hAnsi="Verdana"/>
          <w:color w:val="000000"/>
          <w:sz w:val="18"/>
          <w:szCs w:val="18"/>
        </w:rPr>
        <w:t> </w:t>
      </w:r>
      <w:r>
        <w:rPr>
          <w:rFonts w:ascii="Verdana" w:hAnsi="Verdana"/>
          <w:color w:val="000000"/>
          <w:sz w:val="18"/>
          <w:szCs w:val="18"/>
        </w:rPr>
        <w:t>производства).</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Трудовой кодекс РФ содержит две формы участия профсоюзов в правоприменительной деятельности работодателя - учет мнения выборного органа первичной профсоюзной организации при</w:t>
      </w:r>
      <w:r>
        <w:rPr>
          <w:rStyle w:val="WW8Num3z0"/>
          <w:rFonts w:ascii="Verdana" w:hAnsi="Verdana"/>
          <w:color w:val="000000"/>
          <w:sz w:val="18"/>
          <w:szCs w:val="18"/>
        </w:rPr>
        <w:t> </w:t>
      </w:r>
      <w:r>
        <w:rPr>
          <w:rStyle w:val="WW8Num4z0"/>
          <w:rFonts w:ascii="Verdana" w:hAnsi="Verdana"/>
          <w:color w:val="4682B4"/>
          <w:sz w:val="18"/>
          <w:szCs w:val="18"/>
        </w:rPr>
        <w:t>расторжении</w:t>
      </w:r>
      <w:r>
        <w:rPr>
          <w:rStyle w:val="WW8Num3z0"/>
          <w:rFonts w:ascii="Verdana" w:hAnsi="Verdana"/>
          <w:color w:val="000000"/>
          <w:sz w:val="18"/>
          <w:szCs w:val="18"/>
        </w:rPr>
        <w:t> </w:t>
      </w:r>
      <w:r>
        <w:rPr>
          <w:rFonts w:ascii="Verdana" w:hAnsi="Verdana"/>
          <w:color w:val="000000"/>
          <w:sz w:val="18"/>
          <w:szCs w:val="18"/>
        </w:rPr>
        <w:t>трудового договора с работником по п.-п. 2, 3, 5 ч. 1 ст. 81 ТК РФ и предварительное мотивированное согласие соответствующего вышестоящего выборного профсоюзного органа при увольнении руководителей и заместителей</w:t>
      </w:r>
      <w:r>
        <w:rPr>
          <w:rStyle w:val="WW8Num3z0"/>
          <w:rFonts w:ascii="Verdana" w:hAnsi="Verdana"/>
          <w:color w:val="000000"/>
          <w:sz w:val="18"/>
          <w:szCs w:val="18"/>
        </w:rPr>
        <w:t> </w:t>
      </w:r>
      <w:r>
        <w:rPr>
          <w:rStyle w:val="WW8Num4z0"/>
          <w:rFonts w:ascii="Verdana" w:hAnsi="Verdana"/>
          <w:color w:val="4682B4"/>
          <w:sz w:val="18"/>
          <w:szCs w:val="18"/>
        </w:rPr>
        <w:t>выборных</w:t>
      </w:r>
      <w:r>
        <w:rPr>
          <w:rStyle w:val="WW8Num3z0"/>
          <w:rFonts w:ascii="Verdana" w:hAnsi="Verdana"/>
          <w:color w:val="000000"/>
          <w:sz w:val="18"/>
          <w:szCs w:val="18"/>
        </w:rPr>
        <w:t> </w:t>
      </w:r>
      <w:r>
        <w:rPr>
          <w:rFonts w:ascii="Verdana" w:hAnsi="Verdana"/>
          <w:color w:val="000000"/>
          <w:sz w:val="18"/>
          <w:szCs w:val="18"/>
        </w:rPr>
        <w:t>коллегиальных органов первичных профсоюзных организаций и структурных подразделений организаций, не освобожденных от основной работы, по п.-п. 2, 3 , 5 ч. 1 ст. 81 ТК РФ. Предварительное мотивированное согласие применяется в конституционно-правовом смысле, выявленном в Определении Конституционного Суда РФ «По запросу Первомайского районного суда города Пензы о проверке</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Style w:val="WW8Num3z0"/>
          <w:rFonts w:ascii="Verdana" w:hAnsi="Verdana"/>
          <w:color w:val="000000"/>
          <w:sz w:val="18"/>
          <w:szCs w:val="18"/>
        </w:rPr>
        <w:t> </w:t>
      </w:r>
      <w:r>
        <w:rPr>
          <w:rFonts w:ascii="Verdana" w:hAnsi="Verdana"/>
          <w:color w:val="000000"/>
          <w:sz w:val="18"/>
          <w:szCs w:val="18"/>
        </w:rPr>
        <w:t>части первой статьи 374 Трудового кодекса Российской Федерации» № 421-0 от 04.12.2003г., в котором правовая форма «</w:t>
      </w:r>
      <w:r>
        <w:rPr>
          <w:rStyle w:val="WW8Num4z0"/>
          <w:rFonts w:ascii="Verdana" w:hAnsi="Verdana"/>
          <w:color w:val="4682B4"/>
          <w:sz w:val="18"/>
          <w:szCs w:val="18"/>
        </w:rPr>
        <w:t>согласие</w:t>
      </w:r>
      <w:r>
        <w:rPr>
          <w:rFonts w:ascii="Verdana" w:hAnsi="Verdana"/>
          <w:color w:val="000000"/>
          <w:sz w:val="18"/>
          <w:szCs w:val="18"/>
        </w:rPr>
        <w:t>» утратила свое решающее значение.</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Обосновывается, что процедуры учета мнения выборного органа первичной профсоюзной организации при принятии работодателем локального нормативного акта (ст. 372 ТК РФ) и при расторжении трудового договора с работником по инициативе работодателя (ст. 373 ТК РФ) имеют важное значение для укрепления социального партнерства в сфере труда. Тем не менеее они не лишены некоторых недостатков.</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Сформулированы предложения по совершенствованию процедуры учета мнения выборного органа первичной профсоюзной организации при принятии локальных нормативных актов (ст. 372 ТК РФ): а) предлагается в названии и содержании ст. 372 ТК РФ термин «</w:t>
      </w:r>
      <w:r>
        <w:rPr>
          <w:rStyle w:val="WW8Num4z0"/>
          <w:rFonts w:ascii="Verdana" w:hAnsi="Verdana"/>
          <w:color w:val="4682B4"/>
          <w:sz w:val="18"/>
          <w:szCs w:val="18"/>
        </w:rPr>
        <w:t>выборный</w:t>
      </w:r>
      <w:r>
        <w:rPr>
          <w:rStyle w:val="WW8Num3z0"/>
          <w:rFonts w:ascii="Verdana" w:hAnsi="Verdana"/>
          <w:color w:val="000000"/>
          <w:sz w:val="18"/>
          <w:szCs w:val="18"/>
        </w:rPr>
        <w:t> </w:t>
      </w:r>
      <w:r>
        <w:rPr>
          <w:rFonts w:ascii="Verdana" w:hAnsi="Verdana"/>
          <w:color w:val="000000"/>
          <w:sz w:val="18"/>
          <w:szCs w:val="18"/>
        </w:rPr>
        <w:t xml:space="preserve">орган первичной </w:t>
      </w:r>
      <w:r>
        <w:rPr>
          <w:rFonts w:ascii="Verdana" w:hAnsi="Verdana"/>
          <w:color w:val="000000"/>
          <w:sz w:val="18"/>
          <w:szCs w:val="18"/>
        </w:rPr>
        <w:lastRenderedPageBreak/>
        <w:t>профсоюзной организации» заменить термином «</w:t>
      </w:r>
      <w:r>
        <w:rPr>
          <w:rStyle w:val="WW8Num4z0"/>
          <w:rFonts w:ascii="Verdana" w:hAnsi="Verdana"/>
          <w:color w:val="4682B4"/>
          <w:sz w:val="18"/>
          <w:szCs w:val="18"/>
        </w:rPr>
        <w:t>представительный</w:t>
      </w:r>
      <w:r>
        <w:rPr>
          <w:rStyle w:val="WW8Num3z0"/>
          <w:rFonts w:ascii="Verdana" w:hAnsi="Verdana"/>
          <w:color w:val="000000"/>
          <w:sz w:val="18"/>
          <w:szCs w:val="18"/>
        </w:rPr>
        <w:t> </w:t>
      </w:r>
      <w:r>
        <w:rPr>
          <w:rFonts w:ascii="Verdana" w:hAnsi="Verdana"/>
          <w:color w:val="000000"/>
          <w:sz w:val="18"/>
          <w:szCs w:val="18"/>
        </w:rPr>
        <w:t>орган работников» в соответствующем падеже; б) предлагается установить период времени, равный одному месяцу, в течение которого действует положительное мнение выборного органа первичной профсоюзной организации для принятия работодателем локального нормативного акта, дополнив ч. 2 ст. 372 ТК РФ предложением соответствующего содержания; в) предлагается в случае</w:t>
      </w:r>
      <w:r>
        <w:rPr>
          <w:rStyle w:val="WW8Num3z0"/>
          <w:rFonts w:ascii="Verdana" w:hAnsi="Verdana"/>
          <w:color w:val="000000"/>
          <w:sz w:val="18"/>
          <w:szCs w:val="18"/>
        </w:rPr>
        <w:t> </w:t>
      </w:r>
      <w:r>
        <w:rPr>
          <w:rStyle w:val="WW8Num4z0"/>
          <w:rFonts w:ascii="Verdana" w:hAnsi="Verdana"/>
          <w:color w:val="4682B4"/>
          <w:sz w:val="18"/>
          <w:szCs w:val="18"/>
        </w:rPr>
        <w:t>непредставления</w:t>
      </w:r>
      <w:r>
        <w:rPr>
          <w:rStyle w:val="WW8Num3z0"/>
          <w:rFonts w:ascii="Verdana" w:hAnsi="Verdana"/>
          <w:color w:val="000000"/>
          <w:sz w:val="18"/>
          <w:szCs w:val="18"/>
        </w:rPr>
        <w:t> </w:t>
      </w:r>
      <w:r>
        <w:rPr>
          <w:rFonts w:ascii="Verdana" w:hAnsi="Verdana"/>
          <w:color w:val="000000"/>
          <w:sz w:val="18"/>
          <w:szCs w:val="18"/>
        </w:rPr>
        <w:t>выборным органом первичной профсоюзной организации своего мнения о локальном нормативном акте по истечении пятидневного срока (ч. 2 ст. 372 ТК РФ) использовать по аналогии ч. 2 ст, 373 ТК РФ: мнение, не представленное в пятидневный срок, работодателем не учитывается; г) предлагается расширить круг лиц, которые</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обращаться в Государственную инспекцию труда о проведении проверки принятого работодателем локального нормативного акта на соответствие действующему законодательству, изложив ч. 5 ст. 372 ТК РФ в соответствующей редакции.</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Сформулированы предложения по совершенствованию процедуры учета мнения выборного органа первичной профсоюзной организации при расторжении трудового договора по инициативе работодателя (ст. 373 ТК РФ): а) предлагается в ч. 2 ст. 373 ТК РФ вместо семидневного срока, в течение которого выборный орган первичной профсоюзной организации должен рассмотреть об увольнении и направить работодателю свое мнение, установить</w:t>
      </w:r>
      <w:r>
        <w:rPr>
          <w:rStyle w:val="WW8Num3z0"/>
          <w:rFonts w:ascii="Verdana" w:hAnsi="Verdana"/>
          <w:color w:val="000000"/>
          <w:sz w:val="18"/>
          <w:szCs w:val="18"/>
        </w:rPr>
        <w:t> </w:t>
      </w:r>
      <w:r>
        <w:rPr>
          <w:rStyle w:val="WW8Num4z0"/>
          <w:rFonts w:ascii="Verdana" w:hAnsi="Verdana"/>
          <w:color w:val="4682B4"/>
          <w:sz w:val="18"/>
          <w:szCs w:val="18"/>
        </w:rPr>
        <w:t>десятидневный</w:t>
      </w:r>
      <w:r>
        <w:rPr>
          <w:rStyle w:val="WW8Num3z0"/>
          <w:rFonts w:ascii="Verdana" w:hAnsi="Verdana"/>
          <w:color w:val="000000"/>
          <w:sz w:val="18"/>
          <w:szCs w:val="18"/>
        </w:rPr>
        <w:t> </w:t>
      </w:r>
      <w:r>
        <w:rPr>
          <w:rFonts w:ascii="Verdana" w:hAnsi="Verdana"/>
          <w:color w:val="000000"/>
          <w:sz w:val="18"/>
          <w:szCs w:val="18"/>
        </w:rPr>
        <w:t>срок, исчисляемый в календарных днях, изложив первое предложение ч. 2 ст. 373 ТК РФ в соответствующей редакции; б) предлагается исключить термин «</w:t>
      </w:r>
      <w:r>
        <w:rPr>
          <w:rStyle w:val="WW8Num4z0"/>
          <w:rFonts w:ascii="Verdana" w:hAnsi="Verdana"/>
          <w:color w:val="4682B4"/>
          <w:sz w:val="18"/>
          <w:szCs w:val="18"/>
        </w:rPr>
        <w:t>мотивированный</w:t>
      </w:r>
      <w:r>
        <w:rPr>
          <w:rFonts w:ascii="Verdana" w:hAnsi="Verdana"/>
          <w:color w:val="000000"/>
          <w:sz w:val="18"/>
          <w:szCs w:val="18"/>
        </w:rPr>
        <w:t>» из формулировок ст. 373 ТК РФ, поскольку термин «</w:t>
      </w:r>
      <w:r>
        <w:rPr>
          <w:rStyle w:val="WW8Num4z0"/>
          <w:rFonts w:ascii="Verdana" w:hAnsi="Verdana"/>
          <w:color w:val="4682B4"/>
          <w:sz w:val="18"/>
          <w:szCs w:val="18"/>
        </w:rPr>
        <w:t>мотивированное мнение</w:t>
      </w:r>
      <w:r>
        <w:rPr>
          <w:rFonts w:ascii="Verdana" w:hAnsi="Verdana"/>
          <w:color w:val="000000"/>
          <w:sz w:val="18"/>
          <w:szCs w:val="18"/>
        </w:rPr>
        <w:t>» содержит в себе противоречие; в) предлагается в первом предложении ч. 3 ст. 373 ТК РФ проведение дополнительных консультаций</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качестве обязательной стадии, изложив данную норму в соответствующей редакции; г) предлагается во втором предложении ч. 3 ст. 373 ТК РФ возможность принятия работодателем окончательного решения связать с моментом подписания протокола (первое предложение ч. 3 ст. 373 ТК РФ), изложив второе предложение ч. 3 ст. 373 ТК РФ в соответствующей редакции.</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результатов исследования: Выводы, полученные в результате исследования, были использованы при разработке учебно-методических пособий для спецкурсов «</w:t>
      </w:r>
      <w:r>
        <w:rPr>
          <w:rStyle w:val="WW8Num4z0"/>
          <w:rFonts w:ascii="Verdana" w:hAnsi="Verdana"/>
          <w:color w:val="4682B4"/>
          <w:sz w:val="18"/>
          <w:szCs w:val="18"/>
        </w:rPr>
        <w:t>Профессиональные союзы как субъекты трудового права</w:t>
      </w:r>
      <w:r>
        <w:rPr>
          <w:rFonts w:ascii="Verdana" w:hAnsi="Verdana"/>
          <w:color w:val="000000"/>
          <w:sz w:val="18"/>
          <w:szCs w:val="18"/>
        </w:rPr>
        <w:t>», «</w:t>
      </w:r>
      <w:r>
        <w:rPr>
          <w:rStyle w:val="WW8Num4z0"/>
          <w:rFonts w:ascii="Verdana" w:hAnsi="Verdana"/>
          <w:color w:val="4682B4"/>
          <w:sz w:val="18"/>
          <w:szCs w:val="18"/>
        </w:rPr>
        <w:t>Основы профсоюзного движения</w:t>
      </w:r>
      <w:r>
        <w:rPr>
          <w:rFonts w:ascii="Verdana" w:hAnsi="Verdana"/>
          <w:color w:val="000000"/>
          <w:sz w:val="18"/>
          <w:szCs w:val="18"/>
        </w:rPr>
        <w:t>», которые читаются диссертантом в Казанском филиале Академии труда и социальных отношений; при ведении лекционных и семинарских занятий по курсу «</w:t>
      </w:r>
      <w:r>
        <w:rPr>
          <w:rStyle w:val="WW8Num4z0"/>
          <w:rFonts w:ascii="Verdana" w:hAnsi="Verdana"/>
          <w:color w:val="4682B4"/>
          <w:sz w:val="18"/>
          <w:szCs w:val="18"/>
        </w:rPr>
        <w:t>Трудовое право</w:t>
      </w:r>
      <w:r>
        <w:rPr>
          <w:rFonts w:ascii="Verdana" w:hAnsi="Verdana"/>
          <w:color w:val="000000"/>
          <w:sz w:val="18"/>
          <w:szCs w:val="18"/>
        </w:rPr>
        <w:t>» в Казанском государственном университете; выполнении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члена комиссии по трудовым спорам Казанского государственного университета.</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Предложения, сформулированные диссертантом, могут быть использованы в процессе совершенствования трудового законодательства, в практической деятельности профсоюзных органов.</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выполнена и обсуждена на кафедре экологического, трудового права и гражданского процесса Казанского государственного университета.</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Наиболее важные научные и практические итоги диссертационного исследования докладывались на научных и практических конференциях: Научно-практическая конференция, посвященная 50-летию восстановления юридического факультета в Казанском государственном университете, «</w:t>
      </w:r>
      <w:r>
        <w:rPr>
          <w:rStyle w:val="WW8Num4z0"/>
          <w:rFonts w:ascii="Verdana" w:hAnsi="Verdana"/>
          <w:color w:val="4682B4"/>
          <w:sz w:val="18"/>
          <w:szCs w:val="18"/>
        </w:rPr>
        <w:t>Актуальные проблемы юридической науки и образования на современном этапе</w:t>
      </w:r>
      <w:r>
        <w:rPr>
          <w:rFonts w:ascii="Verdana" w:hAnsi="Verdana"/>
          <w:color w:val="000000"/>
          <w:sz w:val="18"/>
          <w:szCs w:val="18"/>
        </w:rPr>
        <w:t>» (Казань, 30-31 октября 2002г.); Межвузовская научно-практическая конференция «Актуальные проблемы совершенствования учебной и научной деятельности в высшей школе» (Казань, КФАТиСО, май 2003г.); VI Всероссийский Форум молодых ученых и студентов «</w:t>
      </w:r>
      <w:r>
        <w:rPr>
          <w:rStyle w:val="WW8Num4z0"/>
          <w:rFonts w:ascii="Verdana" w:hAnsi="Verdana"/>
          <w:color w:val="4682B4"/>
          <w:sz w:val="18"/>
          <w:szCs w:val="18"/>
        </w:rPr>
        <w:t>Инновационность хозяйственных систем</w:t>
      </w:r>
      <w:r>
        <w:rPr>
          <w:rFonts w:ascii="Verdana" w:hAnsi="Verdana"/>
          <w:color w:val="000000"/>
          <w:sz w:val="18"/>
          <w:szCs w:val="18"/>
        </w:rPr>
        <w:t>» (Екатеринбург, апрель 2003г.); Всероссийская научная конференция «</w:t>
      </w:r>
      <w:r>
        <w:rPr>
          <w:rStyle w:val="WW8Num4z0"/>
          <w:rFonts w:ascii="Verdana" w:hAnsi="Verdana"/>
          <w:color w:val="4682B4"/>
          <w:sz w:val="18"/>
          <w:szCs w:val="18"/>
        </w:rPr>
        <w:t>Два века юридической науки и образования в Казанском университете</w:t>
      </w:r>
      <w:r>
        <w:rPr>
          <w:rFonts w:ascii="Verdana" w:hAnsi="Verdana"/>
          <w:color w:val="000000"/>
          <w:sz w:val="18"/>
          <w:szCs w:val="18"/>
        </w:rPr>
        <w:t>» (г. Казань, 13-14 мая 2004г.); VII Международная научно-практическая конференция «Актуальные проблемы права России и стран СНГ-2005» (Челябинск, 7-8 апреля 2005г.) и др.</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Диссертация состоит из введения, пяти глав, объединенных в два раздела и включающих в себя 14 параграфов, заключения и списка нормативно-правовых актов, литературы и практики.</w:t>
      </w:r>
    </w:p>
    <w:p w:rsidR="00F965AE" w:rsidRDefault="00F965AE" w:rsidP="00F965AE">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Васильев, Максим Владимирович</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Индивидуальное трудовое право представляет собой субъективное право</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работника, принадлежащее ему в силу возникновения индивидуального</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трудового отношения, и характеризуюшееся возможностью обрашения за его</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зашитой к государству в случаях нарушения. В трудовом праве как термин «</w:t>
      </w:r>
      <w:r>
        <w:rPr>
          <w:rStyle w:val="WW8Num4z0"/>
          <w:rFonts w:ascii="Verdana" w:hAnsi="Verdana"/>
          <w:color w:val="4682B4"/>
          <w:sz w:val="18"/>
          <w:szCs w:val="18"/>
        </w:rPr>
        <w:t>защита</w:t>
      </w:r>
      <w:r>
        <w:rPr>
          <w:rFonts w:ascii="Verdana" w:hAnsi="Verdana"/>
          <w:color w:val="000000"/>
          <w:sz w:val="18"/>
          <w:szCs w:val="18"/>
        </w:rPr>
        <w:t>» вообше, так и зандитная</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деятельность профсоюзов рассматривается в широком (как вся деятельность</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профсоюзов в интересах работников) и в узком смысле (как деятельность</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профсоюзов при нарушении прав работника с целью их восстановления). В</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целом ТК РФ, на наш взгляд, сформулировал зашиту профсоюзами прав и</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работников в широком смысле. Анализ статей ТК РФ, на наш взгляд, позволяет выявить, помимо</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предусмотренных ст. 352 ТК РФ, еше один основной способ зашиты трудовых</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 работников -</w:t>
      </w:r>
      <w:r>
        <w:rPr>
          <w:rStyle w:val="WW8Num3z0"/>
          <w:rFonts w:ascii="Verdana" w:hAnsi="Verdana"/>
          <w:color w:val="000000"/>
          <w:sz w:val="18"/>
          <w:szCs w:val="18"/>
        </w:rPr>
        <w:t> </w:t>
      </w:r>
      <w:r>
        <w:rPr>
          <w:rStyle w:val="WW8Num4z0"/>
          <w:rFonts w:ascii="Verdana" w:hAnsi="Verdana"/>
          <w:color w:val="4682B4"/>
          <w:sz w:val="18"/>
          <w:szCs w:val="18"/>
        </w:rPr>
        <w:t>внесудебную</w:t>
      </w:r>
      <w:r>
        <w:rPr>
          <w:rStyle w:val="WW8Num3z0"/>
          <w:rFonts w:ascii="Verdana" w:hAnsi="Verdana"/>
          <w:color w:val="000000"/>
          <w:sz w:val="18"/>
          <w:szCs w:val="18"/>
        </w:rPr>
        <w:t> </w:t>
      </w:r>
      <w:r>
        <w:rPr>
          <w:rFonts w:ascii="Verdana" w:hAnsi="Verdana"/>
          <w:color w:val="000000"/>
          <w:sz w:val="18"/>
          <w:szCs w:val="18"/>
        </w:rPr>
        <w:t>защиту трудовых прав. На основе анализа практики деятельности правовой</w:t>
      </w:r>
      <w:r>
        <w:rPr>
          <w:rStyle w:val="WW8Num3z0"/>
          <w:rFonts w:ascii="Verdana" w:hAnsi="Verdana"/>
          <w:color w:val="000000"/>
          <w:sz w:val="18"/>
          <w:szCs w:val="18"/>
        </w:rPr>
        <w:t> </w:t>
      </w:r>
      <w:r>
        <w:rPr>
          <w:rStyle w:val="WW8Num4z0"/>
          <w:rFonts w:ascii="Verdana" w:hAnsi="Verdana"/>
          <w:color w:val="4682B4"/>
          <w:sz w:val="18"/>
          <w:szCs w:val="18"/>
        </w:rPr>
        <w:t>инспекции</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Федерации профсоюзов РТ были выявлены формы зашиты профсоюзами</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нарушенного индивидуального трудового права работника в</w:t>
      </w:r>
      <w:r>
        <w:rPr>
          <w:rStyle w:val="WW8Num3z0"/>
          <w:rFonts w:ascii="Verdana" w:hAnsi="Verdana"/>
          <w:color w:val="000000"/>
          <w:sz w:val="18"/>
          <w:szCs w:val="18"/>
        </w:rPr>
        <w:t> </w:t>
      </w:r>
      <w:r>
        <w:rPr>
          <w:rStyle w:val="WW8Num4z0"/>
          <w:rFonts w:ascii="Verdana" w:hAnsi="Verdana"/>
          <w:color w:val="4682B4"/>
          <w:sz w:val="18"/>
          <w:szCs w:val="18"/>
        </w:rPr>
        <w:t>КТС</w:t>
      </w:r>
      <w:r>
        <w:rPr>
          <w:rStyle w:val="WW8Num3z0"/>
          <w:rFonts w:ascii="Verdana" w:hAnsi="Verdana"/>
          <w:color w:val="000000"/>
          <w:sz w:val="18"/>
          <w:szCs w:val="18"/>
        </w:rPr>
        <w:t> </w:t>
      </w:r>
      <w:r>
        <w:rPr>
          <w:rFonts w:ascii="Verdana" w:hAnsi="Verdana"/>
          <w:color w:val="000000"/>
          <w:sz w:val="18"/>
          <w:szCs w:val="18"/>
        </w:rPr>
        <w:t>и суде, в том</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числе и не содержащиеся в ТК РФ: а) устное консультирование работников по</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вопросам трудового, гражданского, налогового законодательства, пенсионного</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обеспечения; б) рассмотрение писем и</w:t>
      </w:r>
      <w:r>
        <w:rPr>
          <w:rStyle w:val="WW8Num3z0"/>
          <w:rFonts w:ascii="Verdana" w:hAnsi="Verdana"/>
          <w:color w:val="000000"/>
          <w:sz w:val="18"/>
          <w:szCs w:val="18"/>
        </w:rPr>
        <w:t> </w:t>
      </w:r>
      <w:r>
        <w:rPr>
          <w:rStyle w:val="WW8Num4z0"/>
          <w:rFonts w:ascii="Verdana" w:hAnsi="Verdana"/>
          <w:color w:val="4682B4"/>
          <w:sz w:val="18"/>
          <w:szCs w:val="18"/>
        </w:rPr>
        <w:t>заявлений</w:t>
      </w:r>
      <w:r>
        <w:rPr>
          <w:rStyle w:val="WW8Num3z0"/>
          <w:rFonts w:ascii="Verdana" w:hAnsi="Verdana"/>
          <w:color w:val="000000"/>
          <w:sz w:val="18"/>
          <w:szCs w:val="18"/>
        </w:rPr>
        <w:t> </w:t>
      </w:r>
      <w:r>
        <w:rPr>
          <w:rFonts w:ascii="Verdana" w:hAnsi="Verdana"/>
          <w:color w:val="000000"/>
          <w:sz w:val="18"/>
          <w:szCs w:val="18"/>
        </w:rPr>
        <w:t>работников и дача им</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письменных ответов и</w:t>
      </w:r>
      <w:r>
        <w:rPr>
          <w:rStyle w:val="WW8Num3z0"/>
          <w:rFonts w:ascii="Verdana" w:hAnsi="Verdana"/>
          <w:color w:val="000000"/>
          <w:sz w:val="18"/>
          <w:szCs w:val="18"/>
        </w:rPr>
        <w:t> </w:t>
      </w:r>
      <w:r>
        <w:rPr>
          <w:rStyle w:val="WW8Num4z0"/>
          <w:rFonts w:ascii="Verdana" w:hAnsi="Verdana"/>
          <w:color w:val="4682B4"/>
          <w:sz w:val="18"/>
          <w:szCs w:val="18"/>
        </w:rPr>
        <w:t>разъяснений</w:t>
      </w:r>
      <w:r>
        <w:rPr>
          <w:rStyle w:val="WW8Num3z0"/>
          <w:rFonts w:ascii="Verdana" w:hAnsi="Verdana"/>
          <w:color w:val="000000"/>
          <w:sz w:val="18"/>
          <w:szCs w:val="18"/>
        </w:rPr>
        <w:t> </w:t>
      </w:r>
      <w:r>
        <w:rPr>
          <w:rFonts w:ascii="Verdana" w:hAnsi="Verdana"/>
          <w:color w:val="000000"/>
          <w:sz w:val="18"/>
          <w:szCs w:val="18"/>
        </w:rPr>
        <w:t>на интересующие вопросы; в) направление</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работодателю представлений об устранении нарущений индивидуальных</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трудовых прав работников; г) посредничество на стадии разрешения</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индивидуальных разногласий до возникновения индивидуального трудового</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спора</w:t>
      </w:r>
      <w:r>
        <w:rPr>
          <w:rFonts w:ascii="Verdana" w:hAnsi="Verdana"/>
          <w:color w:val="000000"/>
          <w:sz w:val="18"/>
          <w:szCs w:val="18"/>
        </w:rPr>
        <w:t>; д) оказание помощи в оформлении документов в КТС и</w:t>
      </w:r>
      <w:r>
        <w:rPr>
          <w:rStyle w:val="WW8Num3z0"/>
          <w:rFonts w:ascii="Verdana" w:hAnsi="Verdana"/>
          <w:color w:val="000000"/>
          <w:sz w:val="18"/>
          <w:szCs w:val="18"/>
        </w:rPr>
        <w:t> </w:t>
      </w:r>
      <w:r>
        <w:rPr>
          <w:rStyle w:val="WW8Num4z0"/>
          <w:rFonts w:ascii="Verdana" w:hAnsi="Verdana"/>
          <w:color w:val="4682B4"/>
          <w:sz w:val="18"/>
          <w:szCs w:val="18"/>
        </w:rPr>
        <w:t>судебные</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органы; е) инициирование рассмотрения по просьбе работника</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индивидуального трудового спора в КТС и суде; ж) представительство от</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имени работника при рассмотрении индивидуального трудового спора в КТС и</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судебными</w:t>
      </w:r>
      <w:r>
        <w:rPr>
          <w:rStyle w:val="WW8Num3z0"/>
          <w:rFonts w:ascii="Verdana" w:hAnsi="Verdana"/>
          <w:color w:val="000000"/>
          <w:sz w:val="18"/>
          <w:szCs w:val="18"/>
        </w:rPr>
        <w:t> </w:t>
      </w:r>
      <w:r>
        <w:rPr>
          <w:rFonts w:ascii="Verdana" w:hAnsi="Verdana"/>
          <w:color w:val="000000"/>
          <w:sz w:val="18"/>
          <w:szCs w:val="18"/>
        </w:rPr>
        <w:t>органами (не только в порядке</w:t>
      </w:r>
      <w:r>
        <w:rPr>
          <w:rStyle w:val="WW8Num3z0"/>
          <w:rFonts w:ascii="Verdana" w:hAnsi="Verdana"/>
          <w:color w:val="000000"/>
          <w:sz w:val="18"/>
          <w:szCs w:val="18"/>
        </w:rPr>
        <w:t> </w:t>
      </w:r>
      <w:r>
        <w:rPr>
          <w:rStyle w:val="WW8Num4z0"/>
          <w:rFonts w:ascii="Verdana" w:hAnsi="Verdana"/>
          <w:color w:val="4682B4"/>
          <w:sz w:val="18"/>
          <w:szCs w:val="18"/>
        </w:rPr>
        <w:t>искового</w:t>
      </w:r>
      <w:r>
        <w:rPr>
          <w:rStyle w:val="WW8Num3z0"/>
          <w:rFonts w:ascii="Verdana" w:hAnsi="Verdana"/>
          <w:color w:val="000000"/>
          <w:sz w:val="18"/>
          <w:szCs w:val="18"/>
        </w:rPr>
        <w:t> </w:t>
      </w:r>
      <w:r>
        <w:rPr>
          <w:rFonts w:ascii="Verdana" w:hAnsi="Verdana"/>
          <w:color w:val="000000"/>
          <w:sz w:val="18"/>
          <w:szCs w:val="18"/>
        </w:rPr>
        <w:t>производства).ЗАКЛЮЧЕНИЕ</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основании изложенного необходимо сделать следующие выводы:</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Международные акты о праве на объединение классифицируются не</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только по уровневому признаку (общемировой и региональный уровень), но и</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содержанию в зависимости от регулируемого объекта: международные акты,</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регулирующие</w:t>
      </w:r>
      <w:r>
        <w:rPr>
          <w:rStyle w:val="WW8Num3z0"/>
          <w:rFonts w:ascii="Verdana" w:hAnsi="Verdana"/>
          <w:color w:val="000000"/>
          <w:sz w:val="18"/>
          <w:szCs w:val="18"/>
        </w:rPr>
        <w:t> </w:t>
      </w:r>
      <w:r>
        <w:rPr>
          <w:rStyle w:val="WW8Num4z0"/>
          <w:rFonts w:ascii="Verdana" w:hAnsi="Verdana"/>
          <w:color w:val="4682B4"/>
          <w:sz w:val="18"/>
          <w:szCs w:val="18"/>
        </w:rPr>
        <w:t>свободу</w:t>
      </w:r>
      <w:r>
        <w:rPr>
          <w:rStyle w:val="WW8Num3z0"/>
          <w:rFonts w:ascii="Verdana" w:hAnsi="Verdana"/>
          <w:color w:val="000000"/>
          <w:sz w:val="18"/>
          <w:szCs w:val="18"/>
        </w:rPr>
        <w:t> </w:t>
      </w:r>
      <w:r>
        <w:rPr>
          <w:rFonts w:ascii="Verdana" w:hAnsi="Verdana"/>
          <w:color w:val="000000"/>
          <w:sz w:val="18"/>
          <w:szCs w:val="18"/>
        </w:rPr>
        <w:t>объединения (ассоциации), и международные акты,</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регулирующие право на объединение в профсоюзы. Международные акты</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общемирового уровня, за исключением лищь Международных</w:t>
      </w:r>
      <w:r>
        <w:rPr>
          <w:rStyle w:val="WW8Num3z0"/>
          <w:rFonts w:ascii="Verdana" w:hAnsi="Verdana"/>
          <w:color w:val="000000"/>
          <w:sz w:val="18"/>
          <w:szCs w:val="18"/>
        </w:rPr>
        <w:t> </w:t>
      </w:r>
      <w:r>
        <w:rPr>
          <w:rStyle w:val="WW8Num4z0"/>
          <w:rFonts w:ascii="Verdana" w:hAnsi="Verdana"/>
          <w:color w:val="4682B4"/>
          <w:sz w:val="18"/>
          <w:szCs w:val="18"/>
        </w:rPr>
        <w:t>пактов</w:t>
      </w:r>
      <w:r>
        <w:rPr>
          <w:rStyle w:val="WW8Num3z0"/>
          <w:rFonts w:ascii="Verdana" w:hAnsi="Verdana"/>
          <w:color w:val="000000"/>
          <w:sz w:val="18"/>
          <w:szCs w:val="18"/>
        </w:rPr>
        <w:t> </w:t>
      </w:r>
      <w:r>
        <w:rPr>
          <w:rFonts w:ascii="Verdana" w:hAnsi="Verdana"/>
          <w:color w:val="000000"/>
          <w:sz w:val="18"/>
          <w:szCs w:val="18"/>
        </w:rPr>
        <w:t>о</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гражданских и политических правах и об экономических, социальных и</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культурных правах, регулируют свободу ассоциации. Больщинство</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международных актов регионального уровня, в свою очередь, конкретизируют</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право на объединение по отнощению к профсоюзам;</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Право на объединение в профсоюзы в международном праве</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представляет собой право добровольно создавать профсоюзы, вступать в них с</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определенной целью либо право не присоединяться к профсоюзам и</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включается в содержание термина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ассоциации». Термин «</w:t>
      </w:r>
      <w:r>
        <w:rPr>
          <w:rStyle w:val="WW8Num4z0"/>
          <w:rFonts w:ascii="Verdana" w:hAnsi="Verdana"/>
          <w:color w:val="4682B4"/>
          <w:sz w:val="18"/>
          <w:szCs w:val="18"/>
        </w:rPr>
        <w:t>свобода ассоциации</w:t>
      </w:r>
      <w:r>
        <w:rPr>
          <w:rFonts w:ascii="Verdana" w:hAnsi="Verdana"/>
          <w:color w:val="000000"/>
          <w:sz w:val="18"/>
          <w:szCs w:val="18"/>
        </w:rPr>
        <w:t>» по своему содержанию щире понятия «</w:t>
      </w:r>
      <w:r>
        <w:rPr>
          <w:rStyle w:val="WW8Num4z0"/>
          <w:rFonts w:ascii="Verdana" w:hAnsi="Verdana"/>
          <w:color w:val="4682B4"/>
          <w:sz w:val="18"/>
          <w:szCs w:val="18"/>
        </w:rPr>
        <w:t>право на объединение в профсоюзы</w:t>
      </w:r>
      <w:r>
        <w:rPr>
          <w:rFonts w:ascii="Verdana" w:hAnsi="Verdana"/>
          <w:color w:val="000000"/>
          <w:sz w:val="18"/>
          <w:szCs w:val="18"/>
        </w:rPr>
        <w:t>». Последнее структурно включается в понятие «</w:t>
      </w:r>
      <w:r>
        <w:rPr>
          <w:rStyle w:val="WW8Num4z0"/>
          <w:rFonts w:ascii="Verdana" w:hAnsi="Verdana"/>
          <w:color w:val="4682B4"/>
          <w:sz w:val="18"/>
          <w:szCs w:val="18"/>
        </w:rPr>
        <w:t>свобода ассоциации</w:t>
      </w:r>
      <w:r>
        <w:rPr>
          <w:rFonts w:ascii="Verdana" w:hAnsi="Verdana"/>
          <w:color w:val="000000"/>
          <w:sz w:val="18"/>
          <w:szCs w:val="18"/>
        </w:rPr>
        <w:t>»;</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Право работников на объединение в профсоюзы является</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разновидностью права работников на объединение, которое, в свою очередь,</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является видом более щирокого родового понятия - права на объединение;</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Международные акты по-разному определяют цель объединения в</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ирофсоюзы. К примеру, в ряде международных актов подчеркивается</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единственная цель - защита интересов работников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гражданских и политических правах.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Fonts w:ascii="Verdana" w:hAnsi="Verdana"/>
          <w:color w:val="000000"/>
          <w:sz w:val="18"/>
          <w:szCs w:val="18"/>
        </w:rPr>
        <w:t>), в других</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защита и осуществление прав работников (Международный пакт об</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экономических, социальных и культурных правах) или защита и обеспечение</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интересов работников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 87);</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 структуре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ассоциации», помимо права на объединение в</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профсоюзы, необходимо выделять средства осуществления деятельности</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профсоюзов, под пими предлагается понимать совокупность способов действия</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профсоюзов (их прав),</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международными актами и</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конкретизированных Комитетом по</w:t>
      </w:r>
      <w:r>
        <w:rPr>
          <w:rStyle w:val="WW8Num3z0"/>
          <w:rFonts w:ascii="Verdana" w:hAnsi="Verdana"/>
          <w:color w:val="000000"/>
          <w:sz w:val="18"/>
          <w:szCs w:val="18"/>
        </w:rPr>
        <w:t> </w:t>
      </w:r>
      <w:r>
        <w:rPr>
          <w:rStyle w:val="WW8Num4z0"/>
          <w:rFonts w:ascii="Verdana" w:hAnsi="Verdana"/>
          <w:color w:val="4682B4"/>
          <w:sz w:val="18"/>
          <w:szCs w:val="18"/>
        </w:rPr>
        <w:t>свободе</w:t>
      </w:r>
      <w:r>
        <w:rPr>
          <w:rStyle w:val="WW8Num3z0"/>
          <w:rFonts w:ascii="Verdana" w:hAnsi="Verdana"/>
          <w:color w:val="000000"/>
          <w:sz w:val="18"/>
          <w:szCs w:val="18"/>
        </w:rPr>
        <w:t> </w:t>
      </w:r>
      <w:r>
        <w:rPr>
          <w:rFonts w:ascii="Verdana" w:hAnsi="Verdana"/>
          <w:color w:val="000000"/>
          <w:sz w:val="18"/>
          <w:szCs w:val="18"/>
        </w:rPr>
        <w:t>объединения Административного</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совета</w:t>
      </w:r>
      <w:r>
        <w:rPr>
          <w:rStyle w:val="WW8Num3z0"/>
          <w:rFonts w:ascii="Verdana" w:hAnsi="Verdana"/>
          <w:color w:val="000000"/>
          <w:sz w:val="18"/>
          <w:szCs w:val="18"/>
        </w:rPr>
        <w:t> </w:t>
      </w:r>
      <w:r>
        <w:rPr>
          <w:rStyle w:val="WW8Num4z0"/>
          <w:rFonts w:ascii="Verdana" w:hAnsi="Verdana"/>
          <w:color w:val="4682B4"/>
          <w:sz w:val="18"/>
          <w:szCs w:val="18"/>
        </w:rPr>
        <w:t>МОТ</w:t>
      </w:r>
      <w:r>
        <w:rPr>
          <w:rFonts w:ascii="Verdana" w:hAnsi="Verdana"/>
          <w:color w:val="000000"/>
          <w:sz w:val="18"/>
          <w:szCs w:val="18"/>
        </w:rPr>
        <w:t>. Их необходимо отличать от средств защиты профсоюзами нрав</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трудящихся. Средства защиты профсоюзами прав трудящихся - это</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совокупность прав трудящихся, реализуемых от их имени профсоюзами,</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закрепленных международными актами и конкретизированных Комитетом по</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свободе объединения</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совета МОТ, которые в структуру</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4z0"/>
          <w:rFonts w:ascii="Verdana" w:hAnsi="Verdana"/>
          <w:color w:val="4682B4"/>
          <w:sz w:val="18"/>
          <w:szCs w:val="18"/>
        </w:rPr>
        <w:t>свободы ассоциации</w:t>
      </w:r>
      <w:r>
        <w:rPr>
          <w:rFonts w:ascii="Verdana" w:hAnsi="Verdana"/>
          <w:color w:val="000000"/>
          <w:sz w:val="18"/>
          <w:szCs w:val="18"/>
        </w:rPr>
        <w:t>» не включаются и опосредуются определенной</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процедурой, установленной государством и ограничивающей степень</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самостоятельности профсоюзов;</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Правовое регулирование права на объединение в</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праве РФ соответствует нормам и требованиям международных актов;</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Принцип добровольности объединения в конституционном праве</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применяется с аналогичными ограничениями, что и в международном праве;</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Динамика развития законодательства России о профсоюзах может быть</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условно разделена на несколько периодов: с 1906-1917г.г. -период</w:t>
      </w:r>
      <w:r>
        <w:rPr>
          <w:rStyle w:val="WW8Num3z0"/>
          <w:rFonts w:ascii="Verdana" w:hAnsi="Verdana"/>
          <w:color w:val="000000"/>
          <w:sz w:val="18"/>
          <w:szCs w:val="18"/>
        </w:rPr>
        <w:t> </w:t>
      </w:r>
      <w:r>
        <w:rPr>
          <w:rStyle w:val="WW8Num4z0"/>
          <w:rFonts w:ascii="Verdana" w:hAnsi="Verdana"/>
          <w:color w:val="4682B4"/>
          <w:sz w:val="18"/>
          <w:szCs w:val="18"/>
        </w:rPr>
        <w:t>легализации</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 создания профсоюзов; 1917-1992г.г. - период развития законодательства о</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профсоюзах, их активного участия в осуществлении государственных функций;</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1992 - 2001г.г. - период изменения статуса профсоюзов, сокращения их прав; с</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30 декабря 2001 г. - период действия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Право на объединение в профсоюзы представляет собой видовое</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понятие по отнощению к родовому -</w:t>
      </w:r>
      <w:r>
        <w:rPr>
          <w:rStyle w:val="WW8Num3z0"/>
          <w:rFonts w:ascii="Verdana" w:hAnsi="Verdana"/>
          <w:color w:val="000000"/>
          <w:sz w:val="18"/>
          <w:szCs w:val="18"/>
        </w:rPr>
        <w:t> </w:t>
      </w:r>
      <w:r>
        <w:rPr>
          <w:rStyle w:val="WW8Num4z0"/>
          <w:rFonts w:ascii="Verdana" w:hAnsi="Verdana"/>
          <w:color w:val="4682B4"/>
          <w:sz w:val="18"/>
          <w:szCs w:val="18"/>
        </w:rPr>
        <w:t>конституционному</w:t>
      </w:r>
      <w:r>
        <w:rPr>
          <w:rStyle w:val="WW8Num3z0"/>
          <w:rFonts w:ascii="Verdana" w:hAnsi="Verdana"/>
          <w:color w:val="000000"/>
          <w:sz w:val="18"/>
          <w:szCs w:val="18"/>
        </w:rPr>
        <w:t> </w:t>
      </w:r>
      <w:r>
        <w:rPr>
          <w:rFonts w:ascii="Verdana" w:hAnsi="Verdana"/>
          <w:color w:val="000000"/>
          <w:sz w:val="18"/>
          <w:szCs w:val="18"/>
        </w:rPr>
        <w:t>праву на объединение,</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видовыми признаками которого являются осуществление трудовой</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(профессиональной) деятельности, производственный (профессиональпьп"!)</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принцип объединения и цель - защита и представительство социально трудовых прав и интересов, и характеризуется тем, что на практике при его</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реализации может отсутствовать один из видовых признаков. Не разделяется</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точка зрения Г.А.</w:t>
      </w:r>
      <w:r>
        <w:rPr>
          <w:rStyle w:val="WW8Num3z0"/>
          <w:rFonts w:ascii="Verdana" w:hAnsi="Verdana"/>
          <w:color w:val="000000"/>
          <w:sz w:val="18"/>
          <w:szCs w:val="18"/>
        </w:rPr>
        <w:t> </w:t>
      </w:r>
      <w:r>
        <w:rPr>
          <w:rStyle w:val="WW8Num4z0"/>
          <w:rFonts w:ascii="Verdana" w:hAnsi="Verdana"/>
          <w:color w:val="4682B4"/>
          <w:sz w:val="18"/>
          <w:szCs w:val="18"/>
        </w:rPr>
        <w:t>Гаджиева</w:t>
      </w:r>
      <w:r>
        <w:rPr>
          <w:rFonts w:ascii="Verdana" w:hAnsi="Verdana"/>
          <w:color w:val="000000"/>
          <w:sz w:val="18"/>
          <w:szCs w:val="18"/>
        </w:rPr>
        <w:t>, рассматривающего право на объединение в</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профсоюзы в качестве самостоятельного</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10) П. 2 ст. 2 Федерального закона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в части достижения</w:t>
      </w:r>
      <w:r>
        <w:rPr>
          <w:rStyle w:val="WW8Num3z0"/>
          <w:rFonts w:ascii="Verdana" w:hAnsi="Verdana"/>
          <w:color w:val="000000"/>
          <w:sz w:val="18"/>
          <w:szCs w:val="18"/>
        </w:rPr>
        <w:t> </w:t>
      </w:r>
      <w:r>
        <w:rPr>
          <w:rStyle w:val="WW8Num4z0"/>
          <w:rFonts w:ascii="Verdana" w:hAnsi="Verdana"/>
          <w:color w:val="4682B4"/>
          <w:sz w:val="18"/>
          <w:szCs w:val="18"/>
        </w:rPr>
        <w:t>четырнадцатилетнего</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возраста для создания, вступления в профсоюз и занятия профсоюзной</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деятельностью не соответствует ч. 4 ст. 63 ТК РФ и ст. 19</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Данное несоответствие предлагается устранить путем исключения указания на</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возраст, изложив данную норму в следующей редакции: «Каждый, осуществляющий трудовую (профессиональную) деятельность, имеет</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нраво</w:t>
      </w:r>
      <w:r>
        <w:rPr>
          <w:rStyle w:val="WW8Num3z0"/>
          <w:rFonts w:ascii="Verdana" w:hAnsi="Verdana"/>
          <w:color w:val="000000"/>
          <w:sz w:val="18"/>
          <w:szCs w:val="18"/>
        </w:rPr>
        <w:t> </w:t>
      </w:r>
      <w:r>
        <w:rPr>
          <w:rFonts w:ascii="Verdana" w:hAnsi="Verdana"/>
          <w:color w:val="000000"/>
          <w:sz w:val="18"/>
          <w:szCs w:val="18"/>
        </w:rPr>
        <w:t>по своему выбору создавать профсоюзы для защиты своих</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интересов, вступать в них, заниматься профсоюзной деятельностью и</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выходить из профсоюзов»;</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Сформулировано определение правовой формы деятельности</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профсоюзов. Правовая форма деятельности профсоюза-способ осуществления</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ими своей деятельности и (или) защиты прав и интересов работника(ов),</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обусловленный существованием различных по характеру и юридической силе</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 профсоюзов,</w:t>
      </w:r>
      <w:r>
        <w:rPr>
          <w:rStyle w:val="WW8Num3z0"/>
          <w:rFonts w:ascii="Verdana" w:hAnsi="Verdana"/>
          <w:color w:val="000000"/>
          <w:sz w:val="18"/>
          <w:szCs w:val="18"/>
        </w:rPr>
        <w:t> </w:t>
      </w:r>
      <w:r>
        <w:rPr>
          <w:rStyle w:val="WW8Num4z0"/>
          <w:rFonts w:ascii="Verdana" w:hAnsi="Verdana"/>
          <w:color w:val="4682B4"/>
          <w:sz w:val="18"/>
          <w:szCs w:val="18"/>
        </w:rPr>
        <w:t>закрепленный</w:t>
      </w:r>
      <w:r>
        <w:rPr>
          <w:rStyle w:val="WW8Num3z0"/>
          <w:rFonts w:ascii="Verdana" w:hAnsi="Verdana"/>
          <w:color w:val="000000"/>
          <w:sz w:val="18"/>
          <w:szCs w:val="18"/>
        </w:rPr>
        <w:t> </w:t>
      </w:r>
      <w:r>
        <w:rPr>
          <w:rFonts w:ascii="Verdana" w:hAnsi="Verdana"/>
          <w:color w:val="000000"/>
          <w:sz w:val="18"/>
          <w:szCs w:val="18"/>
        </w:rPr>
        <w:t>в законодательстве и влекупдий различные</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правовые последствия в зависимости от реализации тех или иных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 12) Понятие «</w:t>
      </w:r>
      <w:r>
        <w:rPr>
          <w:rStyle w:val="WW8Num4z0"/>
          <w:rFonts w:ascii="Verdana" w:hAnsi="Verdana"/>
          <w:color w:val="4682B4"/>
          <w:sz w:val="18"/>
          <w:szCs w:val="18"/>
        </w:rPr>
        <w:t>нравовая форма деятельности профсоюзов</w:t>
      </w:r>
      <w:r>
        <w:rPr>
          <w:rFonts w:ascii="Verdana" w:hAnsi="Verdana"/>
          <w:color w:val="000000"/>
          <w:sz w:val="18"/>
          <w:szCs w:val="18"/>
        </w:rPr>
        <w:t>» имеет важное</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теоретическое и практическое значение, которое определяется возможностью</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отразить исторически сложившиеся способы взаимодействия профсоюзов с</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работодателями, государством и др., четче онределить характер полномочий</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профсоюза применительно к правам, относящимся к разным сферам</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деятельности профсоюза (к примеру, участие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деятельности работодателя, участие в принятии работодателем локалыпз!Х</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нормативных актов), определить способы воздействия профсоюзов на</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содержание и реализацию правовых норм, выделить разные но юридическим</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последствиям</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профсоюзов;</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 В научной литературе учеными выделялись самостоятельные,</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совместные и</w:t>
      </w:r>
      <w:r>
        <w:rPr>
          <w:rStyle w:val="WW8Num3z0"/>
          <w:rFonts w:ascii="Verdana" w:hAnsi="Verdana"/>
          <w:color w:val="000000"/>
          <w:sz w:val="18"/>
          <w:szCs w:val="18"/>
        </w:rPr>
        <w:t> </w:t>
      </w:r>
      <w:r>
        <w:rPr>
          <w:rStyle w:val="WW8Num4z0"/>
          <w:rFonts w:ascii="Verdana" w:hAnsi="Verdana"/>
          <w:color w:val="4682B4"/>
          <w:sz w:val="18"/>
          <w:szCs w:val="18"/>
        </w:rPr>
        <w:t>совещательные</w:t>
      </w:r>
      <w:r>
        <w:rPr>
          <w:rStyle w:val="WW8Num3z0"/>
          <w:rFonts w:ascii="Verdana" w:hAnsi="Verdana"/>
          <w:color w:val="000000"/>
          <w:sz w:val="18"/>
          <w:szCs w:val="18"/>
        </w:rPr>
        <w:t> </w:t>
      </w:r>
      <w:r>
        <w:rPr>
          <w:rFonts w:ascii="Verdana" w:hAnsi="Verdana"/>
          <w:color w:val="000000"/>
          <w:sz w:val="18"/>
          <w:szCs w:val="18"/>
        </w:rPr>
        <w:t>формы деятельности профсоюзов;</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Формулировка ст. 21 ТК РФ, наделяющая коллективными трудовыми</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правами работника, некорректна, поскольку по терминологии ТК РФ ими</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обладает субъект «</w:t>
      </w:r>
      <w:r>
        <w:rPr>
          <w:rStyle w:val="WW8Num4z0"/>
          <w:rFonts w:ascii="Verdana" w:hAnsi="Verdana"/>
          <w:color w:val="4682B4"/>
          <w:sz w:val="18"/>
          <w:szCs w:val="18"/>
        </w:rPr>
        <w:t>работники</w:t>
      </w:r>
      <w:r>
        <w:rPr>
          <w:rFonts w:ascii="Verdana" w:hAnsi="Verdana"/>
          <w:color w:val="000000"/>
          <w:sz w:val="18"/>
          <w:szCs w:val="18"/>
        </w:rPr>
        <w:t>». Диссертант присоединяется к мнению, что в</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целом в науке трудового права термин «</w:t>
      </w:r>
      <w:r>
        <w:rPr>
          <w:rStyle w:val="WW8Num4z0"/>
          <w:rFonts w:ascii="Verdana" w:hAnsi="Verdana"/>
          <w:color w:val="4682B4"/>
          <w:sz w:val="18"/>
          <w:szCs w:val="18"/>
        </w:rPr>
        <w:t>работники</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признается</w:t>
      </w:r>
      <w:r>
        <w:rPr>
          <w:rStyle w:val="WW8Num3z0"/>
          <w:rFonts w:ascii="Verdana" w:hAnsi="Verdana"/>
          <w:color w:val="000000"/>
          <w:sz w:val="18"/>
          <w:szCs w:val="18"/>
        </w:rPr>
        <w:t> </w:t>
      </w:r>
      <w:r>
        <w:rPr>
          <w:rFonts w:ascii="Verdana" w:hAnsi="Verdana"/>
          <w:color w:val="000000"/>
          <w:sz w:val="18"/>
          <w:szCs w:val="18"/>
        </w:rPr>
        <w:t>неудачным и</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предлагается</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законодательстве определение «</w:t>
      </w:r>
      <w:r>
        <w:rPr>
          <w:rStyle w:val="WW8Num4z0"/>
          <w:rFonts w:ascii="Verdana" w:hAnsi="Verdana"/>
          <w:color w:val="4682B4"/>
          <w:sz w:val="18"/>
          <w:szCs w:val="18"/>
        </w:rPr>
        <w:t>трудового коллектива</w:t>
      </w:r>
      <w:r>
        <w:rPr>
          <w:rFonts w:ascii="Verdana" w:hAnsi="Verdana"/>
          <w:color w:val="000000"/>
          <w:sz w:val="18"/>
          <w:szCs w:val="18"/>
        </w:rPr>
        <w:t>» (А.К.</w:t>
      </w:r>
      <w:r>
        <w:rPr>
          <w:rStyle w:val="WW8Num3z0"/>
          <w:rFonts w:ascii="Verdana" w:hAnsi="Verdana"/>
          <w:color w:val="000000"/>
          <w:sz w:val="18"/>
          <w:szCs w:val="18"/>
        </w:rPr>
        <w:t> </w:t>
      </w:r>
      <w:r>
        <w:rPr>
          <w:rStyle w:val="WW8Num4z0"/>
          <w:rFonts w:ascii="Verdana" w:hAnsi="Verdana"/>
          <w:color w:val="4682B4"/>
          <w:sz w:val="18"/>
          <w:szCs w:val="18"/>
        </w:rPr>
        <w:t>Безина</w:t>
      </w:r>
      <w:r>
        <w:rPr>
          <w:rFonts w:ascii="Verdana" w:hAnsi="Verdana"/>
          <w:color w:val="000000"/>
          <w:sz w:val="18"/>
          <w:szCs w:val="18"/>
        </w:rPr>
        <w:t>, Л.Ю. Бугров, А.С. Лада, Л.А.</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Fonts w:ascii="Verdana" w:hAnsi="Verdana"/>
          <w:color w:val="000000"/>
          <w:sz w:val="18"/>
          <w:szCs w:val="18"/>
        </w:rPr>
        <w:t>);</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К основным характеристикам коллективного договора следует</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отнести; его стороны, наличие процедуры коллективных переговоров при его</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заключении, наличие односторонней</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ответственности</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работодателя (представителей работодателя) в коллективно-договорном</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процессе, сочетание в коллективно-договорном процессе форм прямой и</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представительной</w:t>
      </w:r>
      <w:r>
        <w:rPr>
          <w:rStyle w:val="WW8Num3z0"/>
          <w:rFonts w:ascii="Verdana" w:hAnsi="Verdana"/>
          <w:color w:val="000000"/>
          <w:sz w:val="18"/>
          <w:szCs w:val="18"/>
        </w:rPr>
        <w:t> </w:t>
      </w:r>
      <w:r>
        <w:rPr>
          <w:rFonts w:ascii="Verdana" w:hAnsi="Verdana"/>
          <w:color w:val="000000"/>
          <w:sz w:val="18"/>
          <w:szCs w:val="18"/>
        </w:rPr>
        <w:t>демократии, определение содержания и структуры</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коллективного договора исключительно сторонами, наличие в коллективном</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договоре локальных норм права, срочность коллективного договора и</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необходимость его</w:t>
      </w:r>
      <w:r>
        <w:rPr>
          <w:rStyle w:val="WW8Num3z0"/>
          <w:rFonts w:ascii="Verdana" w:hAnsi="Verdana"/>
          <w:color w:val="000000"/>
          <w:sz w:val="18"/>
          <w:szCs w:val="18"/>
        </w:rPr>
        <w:t> </w:t>
      </w:r>
      <w:r>
        <w:rPr>
          <w:rStyle w:val="WW8Num4z0"/>
          <w:rFonts w:ascii="Verdana" w:hAnsi="Verdana"/>
          <w:color w:val="4682B4"/>
          <w:sz w:val="18"/>
          <w:szCs w:val="18"/>
        </w:rPr>
        <w:t>уведомительной</w:t>
      </w:r>
      <w:r>
        <w:rPr>
          <w:rStyle w:val="WW8Num3z0"/>
          <w:rFonts w:ascii="Verdana" w:hAnsi="Verdana"/>
          <w:color w:val="000000"/>
          <w:sz w:val="18"/>
          <w:szCs w:val="18"/>
        </w:rPr>
        <w:t> </w:t>
      </w:r>
      <w:r>
        <w:rPr>
          <w:rFonts w:ascii="Verdana" w:hAnsi="Verdana"/>
          <w:color w:val="000000"/>
          <w:sz w:val="18"/>
          <w:szCs w:val="18"/>
        </w:rPr>
        <w:t>регистрации в соответствующем органе по</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труду;</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16) Коллективный договор предстает в ТК РФ гибким правовым</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инструментом. Это выражается: в возможности коллективного договора</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содержать в себе локальные нормы права, причем некоторые локальные нормы</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могут содержаться исключительно в коллективном договоре; возможности</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быть источником норм, содержащих дополнительные по отнощению к</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законодательству</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работникам, средством улучщения их положения;</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возможности по определенным вопросам выступать в качестве альтернативы</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иным источникам права или нормативному</w:t>
      </w:r>
      <w:r>
        <w:rPr>
          <w:rStyle w:val="WW8Num3z0"/>
          <w:rFonts w:ascii="Verdana" w:hAnsi="Verdana"/>
          <w:color w:val="000000"/>
          <w:sz w:val="18"/>
          <w:szCs w:val="18"/>
        </w:rPr>
        <w:t> </w:t>
      </w:r>
      <w:r>
        <w:rPr>
          <w:rStyle w:val="WW8Num4z0"/>
          <w:rFonts w:ascii="Verdana" w:hAnsi="Verdana"/>
          <w:color w:val="4682B4"/>
          <w:sz w:val="18"/>
          <w:szCs w:val="18"/>
        </w:rPr>
        <w:t>соглашению</w:t>
      </w:r>
      <w:r>
        <w:rPr>
          <w:rFonts w:ascii="Verdana" w:hAnsi="Verdana"/>
          <w:color w:val="000000"/>
          <w:sz w:val="18"/>
          <w:szCs w:val="18"/>
        </w:rPr>
        <w:t>; возможности быть</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альтернативой иным видам регуляторов (трудовому договору, трудовому</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договору или локальному нормативному акту) с целью конкретизации</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положений действующего законодательства;</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17) Проанализировано больщое количество коллективных договоров</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организаций РТ и сделан вывод, что с номощью коллективно-договорного</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регулирования происходит усоверщенствование форм зацдиты профсоюзами как индивидуальных, так и коллективных прав работников. Это проявляется; а)</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изменении порядка обязательного участия</w:t>
      </w:r>
      <w:r>
        <w:rPr>
          <w:rStyle w:val="WW8Num3z0"/>
          <w:rFonts w:ascii="Verdana" w:hAnsi="Verdana"/>
          <w:color w:val="000000"/>
          <w:sz w:val="18"/>
          <w:szCs w:val="18"/>
        </w:rPr>
        <w:t> </w:t>
      </w:r>
      <w:r>
        <w:rPr>
          <w:rStyle w:val="WW8Num4z0"/>
          <w:rFonts w:ascii="Verdana" w:hAnsi="Verdana"/>
          <w:color w:val="4682B4"/>
          <w:sz w:val="18"/>
          <w:szCs w:val="18"/>
        </w:rPr>
        <w:t>выборного</w:t>
      </w:r>
      <w:r>
        <w:rPr>
          <w:rStyle w:val="WW8Num3z0"/>
          <w:rFonts w:ascii="Verdana" w:hAnsi="Verdana"/>
          <w:color w:val="000000"/>
          <w:sz w:val="18"/>
          <w:szCs w:val="18"/>
        </w:rPr>
        <w:t> </w:t>
      </w:r>
      <w:r>
        <w:rPr>
          <w:rFonts w:ascii="Verdana" w:hAnsi="Verdana"/>
          <w:color w:val="000000"/>
          <w:sz w:val="18"/>
          <w:szCs w:val="18"/>
        </w:rPr>
        <w:t>органа первичной</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профсоюзной организации при рассмотрении вопросов, связанных с</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расторжением</w:t>
      </w:r>
      <w:r>
        <w:rPr>
          <w:rStyle w:val="WW8Num3z0"/>
          <w:rFonts w:ascii="Verdana" w:hAnsi="Verdana"/>
          <w:color w:val="000000"/>
          <w:sz w:val="18"/>
          <w:szCs w:val="18"/>
        </w:rPr>
        <w:t> </w:t>
      </w:r>
      <w:r>
        <w:rPr>
          <w:rFonts w:ascii="Verdana" w:hAnsi="Verdana"/>
          <w:color w:val="000000"/>
          <w:sz w:val="18"/>
          <w:szCs w:val="18"/>
        </w:rPr>
        <w:t>трудового договора по инициативе работодателя - вместо</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предусмотренного ч. 2 ст. 82 ТК РФ учета мнения профкома в коллективных</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договорах закрепляется его согласие как по установленным в ч, 2 ст. 82 ТК РФ,</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 и по другим основаниям; б) расширении перечня оснований для увольнения</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сравнению с ч. 2 ст. 82 ТК РФ, по которым необходимо учитывать мнение</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профкома; в) закреплении в коллективных договорах</w:t>
      </w:r>
      <w:r>
        <w:rPr>
          <w:rStyle w:val="WW8Num3z0"/>
          <w:rFonts w:ascii="Verdana" w:hAnsi="Verdana"/>
          <w:color w:val="000000"/>
          <w:sz w:val="18"/>
          <w:szCs w:val="18"/>
        </w:rPr>
        <w:t> </w:t>
      </w:r>
      <w:r>
        <w:rPr>
          <w:rStyle w:val="WW8Num4z0"/>
          <w:rFonts w:ascii="Verdana" w:hAnsi="Verdana"/>
          <w:color w:val="4682B4"/>
          <w:sz w:val="18"/>
          <w:szCs w:val="18"/>
        </w:rPr>
        <w:t>совещательных</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полномочий профкома, не предусмотренных ТК РФ; г) закреплении в</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коллективном договоре полномочий профкома по принятию локальных</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нормативных актов по согласованию либо совместно с работодателем; д)</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включении в коллективный договор решающих полномочий профкома, не</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предусмотренных ТК РФ;</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 Включение в число субъектов локального</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иного уполномоченного работниками органа</w:t>
      </w:r>
      <w:r>
        <w:rPr>
          <w:rFonts w:ascii="Verdana" w:hAnsi="Verdana"/>
          <w:color w:val="000000"/>
          <w:sz w:val="18"/>
          <w:szCs w:val="18"/>
        </w:rPr>
        <w:t>» (абз. 22 ст. 212 ТК РФ),</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терминологически не вполне оправданно. По мнению диссертанта, под иным</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уполномоченным</w:t>
      </w:r>
      <w:r>
        <w:rPr>
          <w:rStyle w:val="WW8Num3z0"/>
          <w:rFonts w:ascii="Verdana" w:hAnsi="Verdana"/>
          <w:color w:val="000000"/>
          <w:sz w:val="18"/>
          <w:szCs w:val="18"/>
        </w:rPr>
        <w:t> </w:t>
      </w:r>
      <w:r>
        <w:rPr>
          <w:rFonts w:ascii="Verdana" w:hAnsi="Verdana"/>
          <w:color w:val="000000"/>
          <w:sz w:val="18"/>
          <w:szCs w:val="18"/>
        </w:rPr>
        <w:t>работниками органом следует понимать</w:t>
      </w:r>
      <w:r>
        <w:rPr>
          <w:rStyle w:val="WW8Num3z0"/>
          <w:rFonts w:ascii="Verdana" w:hAnsi="Verdana"/>
          <w:color w:val="000000"/>
          <w:sz w:val="18"/>
          <w:szCs w:val="18"/>
        </w:rPr>
        <w:t> </w:t>
      </w:r>
      <w:r>
        <w:rPr>
          <w:rStyle w:val="WW8Num4z0"/>
          <w:rFonts w:ascii="Verdana" w:hAnsi="Verdana"/>
          <w:color w:val="4682B4"/>
          <w:sz w:val="18"/>
          <w:szCs w:val="18"/>
        </w:rPr>
        <w:t>представительный</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орган работников. В связи с этим предлагается абз. 22 ст. 212 ТК РФ изложить</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следующей редакции: разработку и утверждение правил и инструкций но</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охране труда для работников с учетом мнения нредставительного органа</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работников в норядке, установленном</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372 настоящего Кодекса для</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принятия локальных нормативных актов». 19) В процессе анализа ст. 74 ТК РФ, диссертант пришел к выводам, что</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 ограничить работодателя, предусмотрев его</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при</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изменении определенных сторонами условий трудового договора в</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одностороннем порядке в силу несохранения прежних организационных или</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технологических условий труда, учесть мнение</w:t>
      </w:r>
      <w:r>
        <w:rPr>
          <w:rStyle w:val="WW8Num3z0"/>
          <w:rFonts w:ascii="Verdana" w:hAnsi="Verdana"/>
          <w:color w:val="000000"/>
          <w:sz w:val="18"/>
          <w:szCs w:val="18"/>
        </w:rPr>
        <w:t> </w:t>
      </w:r>
      <w:r>
        <w:rPr>
          <w:rStyle w:val="WW8Num4z0"/>
          <w:rFonts w:ascii="Verdana" w:hAnsi="Verdana"/>
          <w:color w:val="4682B4"/>
          <w:sz w:val="18"/>
          <w:szCs w:val="18"/>
        </w:rPr>
        <w:t>представительного</w:t>
      </w:r>
      <w:r>
        <w:rPr>
          <w:rStyle w:val="WW8Num3z0"/>
          <w:rFonts w:ascii="Verdana" w:hAnsi="Verdana"/>
          <w:color w:val="000000"/>
          <w:sz w:val="18"/>
          <w:szCs w:val="18"/>
        </w:rPr>
        <w:t> </w:t>
      </w:r>
      <w:r>
        <w:rPr>
          <w:rFonts w:ascii="Verdana" w:hAnsi="Verdana"/>
          <w:color w:val="000000"/>
          <w:sz w:val="18"/>
          <w:szCs w:val="18"/>
        </w:rPr>
        <w:t>органа</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работников и внести соответствующие изменения в ч. 1 ст. 74 ТК РФ, изложив</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ее в следующей редакции: «В случае, когда но причинам, связанным с изменением организационных или технологических условий труда</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(изменения в технике и технологии производства, структурная</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реорганизация производства, другие причины), определенные сторонами</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условия трудового договора не могут быть сохранены, допускается их</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изменение по инициативе работодателя с учетом мнения</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нредставительного органа работников в порядке, установленном статьей</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372 настоящего Кодекса для принятия локальных нормативных актов, за</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исключением изменения трудовой функции работника». При этом</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представительный орган работников должен проконтролировать,</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действительно ли определенные сторонами условия трудового договора не</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могут быть сохранены вследствие изменения организационных или</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технологических условий труда. Также предлагается в ч. 5 и ч. 7 ст. 74 ТК РФ</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слова «</w:t>
      </w:r>
      <w:r>
        <w:rPr>
          <w:rStyle w:val="WW8Num4z0"/>
          <w:rFonts w:ascii="Verdana" w:hAnsi="Verdana"/>
          <w:color w:val="4682B4"/>
          <w:sz w:val="18"/>
          <w:szCs w:val="18"/>
        </w:rPr>
        <w:t>с учетом мнения выборного органа первичной профсоюзной организации</w:t>
      </w:r>
      <w:r>
        <w:rPr>
          <w:rFonts w:ascii="Verdana" w:hAnsi="Verdana"/>
          <w:color w:val="000000"/>
          <w:sz w:val="18"/>
          <w:szCs w:val="18"/>
        </w:rPr>
        <w:t>» заменить словами «</w:t>
      </w:r>
      <w:r>
        <w:rPr>
          <w:rStyle w:val="WW8Num4z0"/>
          <w:rFonts w:ascii="Verdana" w:hAnsi="Verdana"/>
          <w:color w:val="4682B4"/>
          <w:sz w:val="18"/>
          <w:szCs w:val="18"/>
        </w:rPr>
        <w:t>с учетом мнения представительного органа работников</w:t>
      </w:r>
      <w:r>
        <w:rPr>
          <w:rFonts w:ascii="Verdana" w:hAnsi="Verdana"/>
          <w:color w:val="000000"/>
          <w:sz w:val="18"/>
          <w:szCs w:val="18"/>
        </w:rPr>
        <w:t>». 20) В процессе реализации индивидуально-договорного регулирования</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трудовых отношений (ч. 4 ст. 99, ч. 5 ст. 113 ТК РФ)</w:t>
      </w:r>
      <w:r>
        <w:rPr>
          <w:rStyle w:val="WW8Num3z0"/>
          <w:rFonts w:ascii="Verdana" w:hAnsi="Verdana"/>
          <w:color w:val="000000"/>
          <w:sz w:val="18"/>
          <w:szCs w:val="18"/>
        </w:rPr>
        <w:t> </w:t>
      </w:r>
      <w:r>
        <w:rPr>
          <w:rStyle w:val="WW8Num4z0"/>
          <w:rFonts w:ascii="Verdana" w:hAnsi="Verdana"/>
          <w:color w:val="4682B4"/>
          <w:sz w:val="18"/>
          <w:szCs w:val="18"/>
        </w:rPr>
        <w:t>выборным</w:t>
      </w:r>
      <w:r>
        <w:rPr>
          <w:rStyle w:val="WW8Num3z0"/>
          <w:rFonts w:ascii="Verdana" w:hAnsi="Verdana"/>
          <w:color w:val="000000"/>
          <w:sz w:val="18"/>
          <w:szCs w:val="18"/>
        </w:rPr>
        <w:t> </w:t>
      </w:r>
      <w:r>
        <w:rPr>
          <w:rFonts w:ascii="Verdana" w:hAnsi="Verdana"/>
          <w:color w:val="000000"/>
          <w:sz w:val="18"/>
          <w:szCs w:val="18"/>
        </w:rPr>
        <w:t>органом</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первичной профсоюзной организации используется упрощенный порядок учета</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мнения, означающий</w:t>
      </w:r>
      <w:r>
        <w:rPr>
          <w:rStyle w:val="WW8Num3z0"/>
          <w:rFonts w:ascii="Verdana" w:hAnsi="Verdana"/>
          <w:color w:val="000000"/>
          <w:sz w:val="18"/>
          <w:szCs w:val="18"/>
        </w:rPr>
        <w:t> </w:t>
      </w:r>
      <w:r>
        <w:rPr>
          <w:rStyle w:val="WW8Num4z0"/>
          <w:rFonts w:ascii="Verdana" w:hAnsi="Verdana"/>
          <w:color w:val="4682B4"/>
          <w:sz w:val="18"/>
          <w:szCs w:val="18"/>
        </w:rPr>
        <w:t>совещательный</w:t>
      </w:r>
      <w:r>
        <w:rPr>
          <w:rStyle w:val="WW8Num3z0"/>
          <w:rFonts w:ascii="Verdana" w:hAnsi="Verdana"/>
          <w:color w:val="000000"/>
          <w:sz w:val="18"/>
          <w:szCs w:val="18"/>
        </w:rPr>
        <w:t> </w:t>
      </w:r>
      <w:r>
        <w:rPr>
          <w:rFonts w:ascii="Verdana" w:hAnsi="Verdana"/>
          <w:color w:val="000000"/>
          <w:sz w:val="18"/>
          <w:szCs w:val="18"/>
        </w:rPr>
        <w:t>характер его деятельности, и не должна</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применяться процедура, предусмотренная ст. 373 ТК РФ, в силу различия</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правовой природы индивидуально-договорного регулирования и</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правоприменительной деятельности работодателя;</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содержит две формы участия профсоюзов в</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правоприменительной деятельности работодателя учет мнения выборного</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органа первичной профсоюзной организации при</w:t>
      </w:r>
      <w:r>
        <w:rPr>
          <w:rStyle w:val="WW8Num3z0"/>
          <w:rFonts w:ascii="Verdana" w:hAnsi="Verdana"/>
          <w:color w:val="000000"/>
          <w:sz w:val="18"/>
          <w:szCs w:val="18"/>
        </w:rPr>
        <w:t> </w:t>
      </w:r>
      <w:r>
        <w:rPr>
          <w:rStyle w:val="WW8Num4z0"/>
          <w:rFonts w:ascii="Verdana" w:hAnsi="Verdana"/>
          <w:color w:val="4682B4"/>
          <w:sz w:val="18"/>
          <w:szCs w:val="18"/>
        </w:rPr>
        <w:t>расторжении</w:t>
      </w:r>
      <w:r>
        <w:rPr>
          <w:rStyle w:val="WW8Num3z0"/>
          <w:rFonts w:ascii="Verdana" w:hAnsi="Verdana"/>
          <w:color w:val="000000"/>
          <w:sz w:val="18"/>
          <w:szCs w:val="18"/>
        </w:rPr>
        <w:t> </w:t>
      </w:r>
      <w:r>
        <w:rPr>
          <w:rFonts w:ascii="Verdana" w:hAnsi="Verdana"/>
          <w:color w:val="000000"/>
          <w:sz w:val="18"/>
          <w:szCs w:val="18"/>
        </w:rPr>
        <w:t>трудового</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договора с работником по п.-п. 2, 3, 5 ч. 1 ст. 81 ТК РФ и предварительное</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мотивированное согласие соответствующего вышестоящего выборного</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профсоюзного органа при увольнении руководителей и заместителей</w:t>
      </w:r>
      <w:r>
        <w:rPr>
          <w:rStyle w:val="WW8Num3z0"/>
          <w:rFonts w:ascii="Verdana" w:hAnsi="Verdana"/>
          <w:color w:val="000000"/>
          <w:sz w:val="18"/>
          <w:szCs w:val="18"/>
        </w:rPr>
        <w:t> </w:t>
      </w:r>
      <w:r>
        <w:rPr>
          <w:rStyle w:val="WW8Num4z0"/>
          <w:rFonts w:ascii="Verdana" w:hAnsi="Verdana"/>
          <w:color w:val="4682B4"/>
          <w:sz w:val="18"/>
          <w:szCs w:val="18"/>
        </w:rPr>
        <w:t>выборных</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коллегиальных</w:t>
      </w:r>
      <w:r>
        <w:rPr>
          <w:rStyle w:val="WW8Num3z0"/>
          <w:rFonts w:ascii="Verdana" w:hAnsi="Verdana"/>
          <w:color w:val="000000"/>
          <w:sz w:val="18"/>
          <w:szCs w:val="18"/>
        </w:rPr>
        <w:t> </w:t>
      </w:r>
      <w:r>
        <w:rPr>
          <w:rFonts w:ascii="Verdana" w:hAnsi="Verdana"/>
          <w:color w:val="000000"/>
          <w:sz w:val="18"/>
          <w:szCs w:val="18"/>
        </w:rPr>
        <w:t>органов первичных профсоюзных организаций и структурньгх</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подразделений организаций, не освобожденных от основной работы, по п.-п. 2,</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 5 ч, 1 ст. 81 ТК РФ. Предварительное мотивированное согласие применяется</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конституционно-правовом смысле, выявленном в Определении</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Конституционного Суда РФ «По запросу Первомайского районного суда города Пензы о проверке</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Style w:val="WW8Num3z0"/>
          <w:rFonts w:ascii="Verdana" w:hAnsi="Verdana"/>
          <w:color w:val="000000"/>
          <w:sz w:val="18"/>
          <w:szCs w:val="18"/>
        </w:rPr>
        <w:t> </w:t>
      </w:r>
      <w:r>
        <w:rPr>
          <w:rFonts w:ascii="Verdana" w:hAnsi="Verdana"/>
          <w:color w:val="000000"/>
          <w:sz w:val="18"/>
          <w:szCs w:val="18"/>
        </w:rPr>
        <w:t>части первой статьи 374 Трудового</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кодекса Российской Федерации» № 421-0 от 04.12.2003г, в котором правовая</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форма «</w:t>
      </w:r>
      <w:r>
        <w:rPr>
          <w:rStyle w:val="WW8Num4z0"/>
          <w:rFonts w:ascii="Verdana" w:hAnsi="Verdana"/>
          <w:color w:val="4682B4"/>
          <w:sz w:val="18"/>
          <w:szCs w:val="18"/>
        </w:rPr>
        <w:t>согласие</w:t>
      </w:r>
      <w:r>
        <w:rPr>
          <w:rFonts w:ascii="Verdana" w:hAnsi="Verdana"/>
          <w:color w:val="000000"/>
          <w:sz w:val="18"/>
          <w:szCs w:val="18"/>
        </w:rPr>
        <w:t>» утратила свое решающее значение. 22) Па основе анализа законодательства и практики деятельности</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правовой инспекции Федерации профсоюзов РТ выявлены и проанализированы</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формы защиты профсоюзами нарущенного индивидуального трудового права</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работника в КТС и суде, в том числе не содержащиеся в ТК РФ: а) устное</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консультирование работников по вопросам трудового, гражданского,</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налогового законодательства, пенсионного обеспечения; б) рассмотрение писем</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 заявлений работников и</w:t>
      </w:r>
      <w:r>
        <w:rPr>
          <w:rStyle w:val="WW8Num3z0"/>
          <w:rFonts w:ascii="Verdana" w:hAnsi="Verdana"/>
          <w:color w:val="000000"/>
          <w:sz w:val="18"/>
          <w:szCs w:val="18"/>
        </w:rPr>
        <w:t> </w:t>
      </w:r>
      <w:r>
        <w:rPr>
          <w:rStyle w:val="WW8Num4z0"/>
          <w:rFonts w:ascii="Verdana" w:hAnsi="Verdana"/>
          <w:color w:val="4682B4"/>
          <w:sz w:val="18"/>
          <w:szCs w:val="18"/>
        </w:rPr>
        <w:t>дача</w:t>
      </w:r>
      <w:r>
        <w:rPr>
          <w:rStyle w:val="WW8Num3z0"/>
          <w:rFonts w:ascii="Verdana" w:hAnsi="Verdana"/>
          <w:color w:val="000000"/>
          <w:sz w:val="18"/>
          <w:szCs w:val="18"/>
        </w:rPr>
        <w:t> </w:t>
      </w:r>
      <w:r>
        <w:rPr>
          <w:rFonts w:ascii="Verdana" w:hAnsi="Verdana"/>
          <w:color w:val="000000"/>
          <w:sz w:val="18"/>
          <w:szCs w:val="18"/>
        </w:rPr>
        <w:t>им письменных ответов и разъяснений на</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интересующие вопросы; в) направление работодателю представлений об</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устранении нарущений индивидуальных трудовых прав работников; г)</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посредничество на стадии разрещения индивидуальных разногласий до</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возникновения индивидуально1-о трудового спора; д) оказание помощи в</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оформлении документов в КТС и судебные органы; е) инициирование</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рассмотрения но просьбе работника индивидуального трудового спора в КТС и</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суде; ж) представительство от имени работника при рассмотрении</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индивидуального трудового спора в КТС и судебными органами (не только в</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порядке искового производства);</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23) Предлагаеся ст. 385 ТК РФ дополнить ч. 3 следующего содержания:</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4z0"/>
          <w:rFonts w:ascii="Verdana" w:hAnsi="Verdana"/>
          <w:color w:val="4682B4"/>
          <w:sz w:val="18"/>
          <w:szCs w:val="18"/>
        </w:rPr>
        <w:t>Соглашение</w:t>
      </w:r>
      <w:r>
        <w:rPr>
          <w:rFonts w:ascii="Verdana" w:hAnsi="Verdana"/>
          <w:color w:val="000000"/>
          <w:sz w:val="18"/>
          <w:szCs w:val="18"/>
        </w:rPr>
        <w:t>, к которому пришли представитель работника и работодатель в процессе непосредственных переговоров, указанных в</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части второй настоящей</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вступает в силу с момента его одобрения</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работником»;</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24) Анализ статей ТК РФ позволил выявить, помимо предусмотренных</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 352 ТК РФ, еще один основной способ защиты трудовых прав работников -</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внесудебную защиту трудовых прав;</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25) Обосновывается, что процедуры учета мнения выборного органа</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первичной профсоюзной организации при принятии работодателем локального</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нормативного акта (ст. 372 ТК РФ) и при расторжении трудового договора с</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работником по инициативе работодателя (ст. 373 ТК РФ) имеют важное</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значение для укрепления социального партнерства в сфере труда;</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впервые создал процедуру учета мнения выборного</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органа первичной профсоюзной организации при принятии локального</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нормативного акта. В целом эта процедура играет положительную роль в</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процессе защиты коллективных прав работников в организации, четко</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структурирована, способствует возникновению социального диалога между</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представителями работников и работодателей, с ее помощью принятие</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локальных нормативных актов поставлено под контроль со стороны</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государства;</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27) Сформулированы предложения по соверщенствованию процедуры</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учета мнения выборного органа первичной профсоюзной организации при</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принятии локальных нормативных актов (ст, 372 ТК РФ): а) предлагается в</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названии и содержании ст. 372 ТК РФ термин «</w:t>
      </w:r>
      <w:r>
        <w:rPr>
          <w:rStyle w:val="WW8Num4z0"/>
          <w:rFonts w:ascii="Verdana" w:hAnsi="Verdana"/>
          <w:color w:val="4682B4"/>
          <w:sz w:val="18"/>
          <w:szCs w:val="18"/>
        </w:rPr>
        <w:t>выбоный орган первичной профсоюзной организации</w:t>
      </w:r>
      <w:r>
        <w:rPr>
          <w:rFonts w:ascii="Verdana" w:hAnsi="Verdana"/>
          <w:color w:val="000000"/>
          <w:sz w:val="18"/>
          <w:szCs w:val="18"/>
        </w:rPr>
        <w:t>» заменить термином «</w:t>
      </w:r>
      <w:r>
        <w:rPr>
          <w:rStyle w:val="WW8Num4z0"/>
          <w:rFonts w:ascii="Verdana" w:hAnsi="Verdana"/>
          <w:color w:val="4682B4"/>
          <w:sz w:val="18"/>
          <w:szCs w:val="18"/>
        </w:rPr>
        <w:t>представительный орган работников</w:t>
      </w:r>
      <w:r>
        <w:rPr>
          <w:rFonts w:ascii="Verdana" w:hAnsi="Verdana"/>
          <w:color w:val="000000"/>
          <w:sz w:val="18"/>
          <w:szCs w:val="18"/>
        </w:rPr>
        <w:t>» в соответствующем падеже; б) предлагается установить период</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времени, равный одному месяцу, в течение которого действует положительное</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мнение выборного органа первичной профсоюзной организации для принятия</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работодателем локального нормативного акта, дополнив ч. 2 ст. 372 ТК РФ</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предложением соответствующего содержания: «В том случае, если мнение выборного органа первичной профсоюзной организации содержит</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согласие с проектом локального нормативного акта, работодатель может</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принять данный локальный нормативный акт не позднее одного месяца с</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момента получения согласия выборного органа первичной профсоюзной</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организации»; в) предлагается в случае</w:t>
      </w:r>
      <w:r>
        <w:rPr>
          <w:rStyle w:val="WW8Num3z0"/>
          <w:rFonts w:ascii="Verdana" w:hAnsi="Verdana"/>
          <w:color w:val="000000"/>
          <w:sz w:val="18"/>
          <w:szCs w:val="18"/>
        </w:rPr>
        <w:t> </w:t>
      </w:r>
      <w:r>
        <w:rPr>
          <w:rStyle w:val="WW8Num4z0"/>
          <w:rFonts w:ascii="Verdana" w:hAnsi="Verdana"/>
          <w:color w:val="4682B4"/>
          <w:sz w:val="18"/>
          <w:szCs w:val="18"/>
        </w:rPr>
        <w:t>непредставления</w:t>
      </w:r>
      <w:r>
        <w:rPr>
          <w:rStyle w:val="WW8Num3z0"/>
          <w:rFonts w:ascii="Verdana" w:hAnsi="Verdana"/>
          <w:color w:val="000000"/>
          <w:sz w:val="18"/>
          <w:szCs w:val="18"/>
        </w:rPr>
        <w:t> </w:t>
      </w:r>
      <w:r>
        <w:rPr>
          <w:rFonts w:ascii="Verdana" w:hAnsi="Verdana"/>
          <w:color w:val="000000"/>
          <w:sz w:val="18"/>
          <w:szCs w:val="18"/>
        </w:rPr>
        <w:t>выборным органом</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первичной профсоюзной организации своего мнения о локальном нормативном</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акте по истечении пятидневного срока (ч. 2 ст. 372 ТК РФ) использовать по</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аналогии ч. 2 ст. 373 ТК РФ: мнение, не представленное в пятидневный срок,</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работодателем не учитывается; г) предлагается расширить круг лиц, которые</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обращаться в Государственную инспекцию труда о проведении</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проверки принятого работодателем локального нормативного акта на</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соответствие действующему законодательству, изложив ч. 5 ст. 372 ТК РФ в</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следующей редакции: «Государственная</w:t>
      </w:r>
      <w:r>
        <w:rPr>
          <w:rStyle w:val="WW8Num3z0"/>
          <w:rFonts w:ascii="Verdana" w:hAnsi="Verdana"/>
          <w:color w:val="000000"/>
          <w:sz w:val="18"/>
          <w:szCs w:val="18"/>
        </w:rPr>
        <w:t> </w:t>
      </w:r>
      <w:r>
        <w:rPr>
          <w:rStyle w:val="WW8Num4z0"/>
          <w:rFonts w:ascii="Verdana" w:hAnsi="Verdana"/>
          <w:color w:val="4682B4"/>
          <w:sz w:val="18"/>
          <w:szCs w:val="18"/>
        </w:rPr>
        <w:t>инспекция</w:t>
      </w:r>
      <w:r>
        <w:rPr>
          <w:rStyle w:val="WW8Num3z0"/>
          <w:rFonts w:ascii="Verdana" w:hAnsi="Verdana"/>
          <w:color w:val="000000"/>
          <w:sz w:val="18"/>
          <w:szCs w:val="18"/>
        </w:rPr>
        <w:t> </w:t>
      </w:r>
      <w:r>
        <w:rPr>
          <w:rFonts w:ascii="Verdana" w:hAnsi="Verdana"/>
          <w:color w:val="000000"/>
          <w:sz w:val="18"/>
          <w:szCs w:val="18"/>
        </w:rPr>
        <w:t>труда при полученни жалобы (</w:t>
      </w:r>
      <w:r>
        <w:rPr>
          <w:rStyle w:val="WW8Num4z0"/>
          <w:rFonts w:ascii="Verdana" w:hAnsi="Verdana"/>
          <w:color w:val="4682B4"/>
          <w:sz w:val="18"/>
          <w:szCs w:val="18"/>
        </w:rPr>
        <w:t>заявления</w:t>
      </w:r>
      <w:r>
        <w:rPr>
          <w:rFonts w:ascii="Verdana" w:hAnsi="Verdana"/>
          <w:color w:val="000000"/>
          <w:sz w:val="18"/>
          <w:szCs w:val="18"/>
        </w:rPr>
        <w:t>) выборного органа нервичной нрофсоюзной</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организации, иных заинтересованных субъектов</w:t>
      </w:r>
      <w:r>
        <w:rPr>
          <w:rStyle w:val="WW8Num3z0"/>
          <w:rFonts w:ascii="Verdana" w:hAnsi="Verdana"/>
          <w:color w:val="000000"/>
          <w:sz w:val="18"/>
          <w:szCs w:val="18"/>
        </w:rPr>
        <w:t> </w:t>
      </w:r>
      <w:r>
        <w:rPr>
          <w:rStyle w:val="WW8Num4z0"/>
          <w:rFonts w:ascii="Verdana" w:hAnsi="Verdana"/>
          <w:color w:val="4682B4"/>
          <w:sz w:val="18"/>
          <w:szCs w:val="18"/>
        </w:rPr>
        <w:t>обязана</w:t>
      </w:r>
      <w:r>
        <w:rPr>
          <w:rStyle w:val="WW8Num3z0"/>
          <w:rFonts w:ascii="Verdana" w:hAnsi="Verdana"/>
          <w:color w:val="000000"/>
          <w:sz w:val="18"/>
          <w:szCs w:val="18"/>
        </w:rPr>
        <w:t> </w:t>
      </w:r>
      <w:r>
        <w:rPr>
          <w:rFonts w:ascii="Verdana" w:hAnsi="Verdana"/>
          <w:color w:val="000000"/>
          <w:sz w:val="18"/>
          <w:szCs w:val="18"/>
        </w:rPr>
        <w:t>в течение одного</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месяца со дня получения</w:t>
      </w:r>
      <w:r>
        <w:rPr>
          <w:rStyle w:val="WW8Num3z0"/>
          <w:rFonts w:ascii="Verdana" w:hAnsi="Verdana"/>
          <w:color w:val="000000"/>
          <w:sz w:val="18"/>
          <w:szCs w:val="18"/>
        </w:rPr>
        <w:t> </w:t>
      </w:r>
      <w:r>
        <w:rPr>
          <w:rStyle w:val="WW8Num4z0"/>
          <w:rFonts w:ascii="Verdana" w:hAnsi="Verdana"/>
          <w:color w:val="4682B4"/>
          <w:sz w:val="18"/>
          <w:szCs w:val="18"/>
        </w:rPr>
        <w:t>жалобы</w:t>
      </w:r>
      <w:r>
        <w:rPr>
          <w:rStyle w:val="WW8Num3z0"/>
          <w:rFonts w:ascii="Verdana" w:hAnsi="Verdana"/>
          <w:color w:val="000000"/>
          <w:sz w:val="18"/>
          <w:szCs w:val="18"/>
        </w:rPr>
        <w:t> </w:t>
      </w:r>
      <w:r>
        <w:rPr>
          <w:rFonts w:ascii="Verdana" w:hAnsi="Verdana"/>
          <w:color w:val="000000"/>
          <w:sz w:val="18"/>
          <w:szCs w:val="18"/>
        </w:rPr>
        <w:t>(заявления) провести проверку и в</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случае выявления нарушения выдать работодателю</w:t>
      </w:r>
      <w:r>
        <w:rPr>
          <w:rStyle w:val="WW8Num3z0"/>
          <w:rFonts w:ascii="Verdana" w:hAnsi="Verdana"/>
          <w:color w:val="000000"/>
          <w:sz w:val="18"/>
          <w:szCs w:val="18"/>
        </w:rPr>
        <w:t> </w:t>
      </w:r>
      <w:r>
        <w:rPr>
          <w:rStyle w:val="WW8Num4z0"/>
          <w:rFonts w:ascii="Verdana" w:hAnsi="Verdana"/>
          <w:color w:val="4682B4"/>
          <w:sz w:val="18"/>
          <w:szCs w:val="18"/>
        </w:rPr>
        <w:t>предписание</w:t>
      </w:r>
      <w:r>
        <w:rPr>
          <w:rStyle w:val="WW8Num3z0"/>
          <w:rFonts w:ascii="Verdana" w:hAnsi="Verdana"/>
          <w:color w:val="000000"/>
          <w:sz w:val="18"/>
          <w:szCs w:val="18"/>
        </w:rPr>
        <w:t> </w:t>
      </w:r>
      <w:r>
        <w:rPr>
          <w:rFonts w:ascii="Verdana" w:hAnsi="Verdana"/>
          <w:color w:val="000000"/>
          <w:sz w:val="18"/>
          <w:szCs w:val="18"/>
        </w:rPr>
        <w:t>об</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отмене указанного локального нормативного акта, обязательное для</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исполнения</w:t>
      </w:r>
      <w:r>
        <w:rPr>
          <w:rFonts w:ascii="Verdana" w:hAnsi="Verdana"/>
          <w:color w:val="000000"/>
          <w:sz w:val="18"/>
          <w:szCs w:val="18"/>
        </w:rPr>
        <w:t>»;</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28) Процедура учета мнения выборного органа первичной профсоюзной</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организации при расторжении трудового договора по инициативе работодателя</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 373 ТК РФ), условно разделяется на семь стадий: подготовительную,</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стадию обрацдения работодателя в</w:t>
      </w:r>
      <w:r>
        <w:rPr>
          <w:rStyle w:val="WW8Num3z0"/>
          <w:rFonts w:ascii="Verdana" w:hAnsi="Verdana"/>
          <w:color w:val="000000"/>
          <w:sz w:val="18"/>
          <w:szCs w:val="18"/>
        </w:rPr>
        <w:t> </w:t>
      </w:r>
      <w:r>
        <w:rPr>
          <w:rStyle w:val="WW8Num4z0"/>
          <w:rFonts w:ascii="Verdana" w:hAnsi="Verdana"/>
          <w:color w:val="4682B4"/>
          <w:sz w:val="18"/>
          <w:szCs w:val="18"/>
        </w:rPr>
        <w:t>выборный</w:t>
      </w:r>
      <w:r>
        <w:rPr>
          <w:rStyle w:val="WW8Num3z0"/>
          <w:rFonts w:ascii="Verdana" w:hAnsi="Verdana"/>
          <w:color w:val="000000"/>
          <w:sz w:val="18"/>
          <w:szCs w:val="18"/>
        </w:rPr>
        <w:t> </w:t>
      </w:r>
      <w:r>
        <w:rPr>
          <w:rFonts w:ascii="Verdana" w:hAnsi="Verdana"/>
          <w:color w:val="000000"/>
          <w:sz w:val="18"/>
          <w:szCs w:val="18"/>
        </w:rPr>
        <w:t>орган первичной профсоюзной</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организации, ознакомительную, стадию выражения мнения выборного органа</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первичной профсоюзной организации, консультационную, стадию принятия</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рещения работодателем вопреки мнению выборного органа первичной</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профсоюзной организации, стадию участия государственной инспекции труда;</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29) Сформулированы предложения по совершенствованию процедуры</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учета мнения выборного органа первичной профсоюзной организации при</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расторжении трудового договора по инициативе работодателя (ст. 373 ТК РФ):</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 предлагается в ч. 2 ст. 373 ТК РФ вместо семидневного срока, в течение</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которого выборный орган первичной профсоюзной организации должен</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рассмотреть об увольнении и направить работодателю свое мнение, установить</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десятидневный</w:t>
      </w:r>
      <w:r>
        <w:rPr>
          <w:rStyle w:val="WW8Num3z0"/>
          <w:rFonts w:ascii="Verdana" w:hAnsi="Verdana"/>
          <w:color w:val="000000"/>
          <w:sz w:val="18"/>
          <w:szCs w:val="18"/>
        </w:rPr>
        <w:t> </w:t>
      </w:r>
      <w:r>
        <w:rPr>
          <w:rFonts w:ascii="Verdana" w:hAnsi="Verdana"/>
          <w:color w:val="000000"/>
          <w:sz w:val="18"/>
          <w:szCs w:val="18"/>
        </w:rPr>
        <w:t>срок, исчисляемый в календарных днях, изложив первое</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предложение ч. 2 ст. 373 ТК РФ в следующей редакции: «Выборный орган первичной профсоюзной организации в течение десяти календарных дней</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 дня нолучения приказа и копий документов...»; б) предлагается</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исключить термин «</w:t>
      </w:r>
      <w:r>
        <w:rPr>
          <w:rStyle w:val="WW8Num4z0"/>
          <w:rFonts w:ascii="Verdana" w:hAnsi="Verdana"/>
          <w:color w:val="4682B4"/>
          <w:sz w:val="18"/>
          <w:szCs w:val="18"/>
        </w:rPr>
        <w:t>мотивированный</w:t>
      </w:r>
      <w:r>
        <w:rPr>
          <w:rFonts w:ascii="Verdana" w:hAnsi="Verdana"/>
          <w:color w:val="000000"/>
          <w:sz w:val="18"/>
          <w:szCs w:val="18"/>
        </w:rPr>
        <w:t>» из формулировок ст. 373 ТК РФ,</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поскольку термин «</w:t>
      </w:r>
      <w:r>
        <w:rPr>
          <w:rStyle w:val="WW8Num4z0"/>
          <w:rFonts w:ascii="Verdana" w:hAnsi="Verdana"/>
          <w:color w:val="4682B4"/>
          <w:sz w:val="18"/>
          <w:szCs w:val="18"/>
        </w:rPr>
        <w:t>мотивированное мнение</w:t>
      </w:r>
      <w:r>
        <w:rPr>
          <w:rFonts w:ascii="Verdana" w:hAnsi="Verdana"/>
          <w:color w:val="000000"/>
          <w:sz w:val="18"/>
          <w:szCs w:val="18"/>
        </w:rPr>
        <w:t>» содержит в себе противоречие; в)</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предлагается в первом предложении ч. 3 ст, 373 ТК РФ проведение</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донолнительных консультаций закрепить в качестве обязательной стадии,</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закрепив</w:t>
      </w:r>
      <w:r>
        <w:rPr>
          <w:rStyle w:val="WW8Num3z0"/>
          <w:rFonts w:ascii="Verdana" w:hAnsi="Verdana"/>
          <w:color w:val="000000"/>
          <w:sz w:val="18"/>
          <w:szCs w:val="18"/>
        </w:rPr>
        <w:t> </w:t>
      </w:r>
      <w:r>
        <w:rPr>
          <w:rFonts w:ascii="Verdana" w:hAnsi="Verdana"/>
          <w:color w:val="000000"/>
          <w:sz w:val="18"/>
          <w:szCs w:val="18"/>
        </w:rPr>
        <w:t>обязанность работодателя (его представителя) проводить данные</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консультации, изложив данную норму в следующей редакции: «В случае, если выборный орган первичной профсоюзной организации выразил</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несогласие с предполагаемым решением работодателя, работодатель или</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его нредставитель в течение трех рабочих дней</w:t>
      </w:r>
      <w:r>
        <w:rPr>
          <w:rStyle w:val="WW8Num3z0"/>
          <w:rFonts w:ascii="Verdana" w:hAnsi="Verdana"/>
          <w:color w:val="000000"/>
          <w:sz w:val="18"/>
          <w:szCs w:val="18"/>
        </w:rPr>
        <w:t> </w:t>
      </w:r>
      <w:r>
        <w:rPr>
          <w:rStyle w:val="WW8Num4z0"/>
          <w:rFonts w:ascii="Verdana" w:hAnsi="Verdana"/>
          <w:color w:val="4682B4"/>
          <w:sz w:val="18"/>
          <w:szCs w:val="18"/>
        </w:rPr>
        <w:t>обязаны</w:t>
      </w:r>
      <w:r>
        <w:rPr>
          <w:rStyle w:val="WW8Num3z0"/>
          <w:rFonts w:ascii="Verdana" w:hAnsi="Verdana"/>
          <w:color w:val="000000"/>
          <w:sz w:val="18"/>
          <w:szCs w:val="18"/>
        </w:rPr>
        <w:t> </w:t>
      </w:r>
      <w:r>
        <w:rPr>
          <w:rFonts w:ascii="Verdana" w:hAnsi="Verdana"/>
          <w:color w:val="000000"/>
          <w:sz w:val="18"/>
          <w:szCs w:val="18"/>
        </w:rPr>
        <w:t>провести с ним</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дополнительные консультации, результаты которых оформляются</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нротоколом»; г) предлагается во втором предложении ч. 3 ст. 373 ТК РФ</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возможность принятия работодателем окончательного решения связать с</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моментом подписания протокола (первое предложение ч. 3 ст. 373 ТК РФ).,</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изложив второе предложение ч. 3 ст. 373 ТК РФ в следующей редакции: «При</w:t>
      </w:r>
      <w:r>
        <w:rPr>
          <w:rStyle w:val="WW8Num3z0"/>
          <w:rFonts w:ascii="Verdana" w:hAnsi="Verdana"/>
          <w:color w:val="000000"/>
          <w:sz w:val="18"/>
          <w:szCs w:val="18"/>
        </w:rPr>
        <w:t> </w:t>
      </w:r>
      <w:r>
        <w:rPr>
          <w:rStyle w:val="WW8Num4z0"/>
          <w:rFonts w:ascii="Verdana" w:hAnsi="Verdana"/>
          <w:color w:val="4682B4"/>
          <w:sz w:val="18"/>
          <w:szCs w:val="18"/>
        </w:rPr>
        <w:t>недостижении</w:t>
      </w:r>
      <w:r>
        <w:rPr>
          <w:rStyle w:val="WW8Num3z0"/>
          <w:rFonts w:ascii="Verdana" w:hAnsi="Verdana"/>
          <w:color w:val="000000"/>
          <w:sz w:val="18"/>
          <w:szCs w:val="18"/>
        </w:rPr>
        <w:t> </w:t>
      </w:r>
      <w:r>
        <w:rPr>
          <w:rFonts w:ascii="Verdana" w:hAnsi="Verdana"/>
          <w:color w:val="000000"/>
          <w:sz w:val="18"/>
          <w:szCs w:val="18"/>
        </w:rPr>
        <w:t>общего согласия но результатам консультаций работодатель</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течение десяти рабочих дней с момента нодписания протокола имеет</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 принять окончательное решение, которое может быть</w:t>
      </w:r>
      <w:r>
        <w:rPr>
          <w:rStyle w:val="WW8Num3z0"/>
          <w:rFonts w:ascii="Verdana" w:hAnsi="Verdana"/>
          <w:color w:val="000000"/>
          <w:sz w:val="18"/>
          <w:szCs w:val="18"/>
        </w:rPr>
        <w:t> </w:t>
      </w:r>
      <w:r>
        <w:rPr>
          <w:rStyle w:val="WW8Num4z0"/>
          <w:rFonts w:ascii="Verdana" w:hAnsi="Verdana"/>
          <w:color w:val="4682B4"/>
          <w:sz w:val="18"/>
          <w:szCs w:val="18"/>
        </w:rPr>
        <w:t>обжаловано</w:t>
      </w:r>
      <w:r>
        <w:rPr>
          <w:rStyle w:val="WW8Num3z0"/>
          <w:rFonts w:ascii="Verdana" w:hAnsi="Verdana"/>
          <w:color w:val="000000"/>
          <w:sz w:val="18"/>
          <w:szCs w:val="18"/>
        </w:rPr>
        <w:t> </w:t>
      </w:r>
      <w:r>
        <w:rPr>
          <w:rFonts w:ascii="Verdana" w:hAnsi="Verdana"/>
          <w:color w:val="000000"/>
          <w:sz w:val="18"/>
          <w:szCs w:val="18"/>
        </w:rPr>
        <w:t>в</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соответствующую государственную</w:t>
      </w:r>
      <w:r>
        <w:rPr>
          <w:rStyle w:val="WW8Num3z0"/>
          <w:rFonts w:ascii="Verdana" w:hAnsi="Verdana"/>
          <w:color w:val="000000"/>
          <w:sz w:val="18"/>
          <w:szCs w:val="18"/>
        </w:rPr>
        <w:t> </w:t>
      </w:r>
      <w:r>
        <w:rPr>
          <w:rStyle w:val="WW8Num4z0"/>
          <w:rFonts w:ascii="Verdana" w:hAnsi="Verdana"/>
          <w:color w:val="4682B4"/>
          <w:sz w:val="18"/>
          <w:szCs w:val="18"/>
        </w:rPr>
        <w:t>инспекцию</w:t>
      </w:r>
      <w:r>
        <w:rPr>
          <w:rStyle w:val="WW8Num3z0"/>
          <w:rFonts w:ascii="Verdana" w:hAnsi="Verdana"/>
          <w:color w:val="000000"/>
          <w:sz w:val="18"/>
          <w:szCs w:val="18"/>
        </w:rPr>
        <w:t> </w:t>
      </w:r>
      <w:r>
        <w:rPr>
          <w:rFonts w:ascii="Verdana" w:hAnsi="Verdana"/>
          <w:color w:val="000000"/>
          <w:sz w:val="18"/>
          <w:szCs w:val="18"/>
        </w:rPr>
        <w:t>труда»;</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30) Несмотря на фактическое</w:t>
      </w:r>
      <w:r>
        <w:rPr>
          <w:rStyle w:val="WW8Num3z0"/>
          <w:rFonts w:ascii="Verdana" w:hAnsi="Verdana"/>
          <w:color w:val="000000"/>
          <w:sz w:val="18"/>
          <w:szCs w:val="18"/>
        </w:rPr>
        <w:t> </w:t>
      </w:r>
      <w:r>
        <w:rPr>
          <w:rStyle w:val="WW8Num4z0"/>
          <w:rFonts w:ascii="Verdana" w:hAnsi="Verdana"/>
          <w:color w:val="4682B4"/>
          <w:sz w:val="18"/>
          <w:szCs w:val="18"/>
        </w:rPr>
        <w:t>бездействие</w:t>
      </w:r>
      <w:r>
        <w:rPr>
          <w:rStyle w:val="WW8Num3z0"/>
          <w:rFonts w:ascii="Verdana" w:hAnsi="Verdana"/>
          <w:color w:val="000000"/>
          <w:sz w:val="18"/>
          <w:szCs w:val="18"/>
        </w:rPr>
        <w:t> </w:t>
      </w:r>
      <w:r>
        <w:rPr>
          <w:rFonts w:ascii="Verdana" w:hAnsi="Verdana"/>
          <w:color w:val="000000"/>
          <w:sz w:val="18"/>
          <w:szCs w:val="18"/>
        </w:rPr>
        <w:t>нормы, предусмотренной</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третьим предложением ч. 3 ст. 373 ТК РФ, ее необходимо сохранить. Исключение из процедуры учета мнения выборного органа первичной</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профсоюзной организации государственной инспекции труда значительно</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снизит значение самой процедуры. За счет ее участия законодатель</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компенсирует отсутствие у выборного органа первичной профсоюзной</w:t>
      </w:r>
    </w:p>
    <w:p w:rsidR="00F965AE" w:rsidRDefault="00F965AE" w:rsidP="00F965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организации</w:t>
      </w:r>
      <w:r>
        <w:rPr>
          <w:rStyle w:val="WW8Num3z0"/>
          <w:rFonts w:ascii="Verdana" w:hAnsi="Verdana"/>
          <w:color w:val="000000"/>
          <w:sz w:val="18"/>
          <w:szCs w:val="18"/>
        </w:rPr>
        <w:t> </w:t>
      </w:r>
      <w:r>
        <w:rPr>
          <w:rStyle w:val="WW8Num4z0"/>
          <w:rFonts w:ascii="Verdana" w:hAnsi="Verdana"/>
          <w:color w:val="4682B4"/>
          <w:sz w:val="18"/>
          <w:szCs w:val="18"/>
        </w:rPr>
        <w:t>разрешительных</w:t>
      </w:r>
      <w:r>
        <w:rPr>
          <w:rStyle w:val="WW8Num3z0"/>
          <w:rFonts w:ascii="Verdana" w:hAnsi="Verdana"/>
          <w:color w:val="000000"/>
          <w:sz w:val="18"/>
          <w:szCs w:val="18"/>
        </w:rPr>
        <w:t> </w:t>
      </w:r>
      <w:r>
        <w:rPr>
          <w:rFonts w:ascii="Verdana" w:hAnsi="Verdana"/>
          <w:color w:val="000000"/>
          <w:sz w:val="18"/>
          <w:szCs w:val="18"/>
        </w:rPr>
        <w:t>полномочий, обеспечивая социально партнерский характер деятельности субъектов;</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31) В целом, по мнению диссертанта, ТК РФ сформулировал защиту</w:t>
      </w:r>
    </w:p>
    <w:p w:rsidR="00F965AE" w:rsidRDefault="00F965AE" w:rsidP="00F965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профсоюзами прав и законных интересов работников в широком смысле.</w:t>
      </w:r>
    </w:p>
    <w:p w:rsidR="00F965AE" w:rsidRDefault="00F965AE" w:rsidP="00F965AE">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Васильев, Максим Владимирович, 2006 год</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МОТ «</w:t>
      </w:r>
      <w:r>
        <w:rPr>
          <w:rStyle w:val="WW8Num4z0"/>
          <w:rFonts w:ascii="Verdana" w:hAnsi="Verdana"/>
          <w:color w:val="4682B4"/>
          <w:sz w:val="18"/>
          <w:szCs w:val="18"/>
        </w:rPr>
        <w:t>Об основополагагощих нринцинах и правах в сфере труда</w:t>
      </w:r>
      <w:r>
        <w:rPr>
          <w:rFonts w:ascii="Verdana" w:hAnsi="Verdana"/>
          <w:color w:val="000000"/>
          <w:sz w:val="18"/>
          <w:szCs w:val="18"/>
        </w:rPr>
        <w:t>» от 18,06.1998г. Труд и право. 2000. 1-2. 114-117; Законодательство РФ и Москвы. Предпринимательское право. [Электронный ресурс]. Режим доступа: http: www. businesspravo.ru/ Docum Docum Show_ Docum ID_75328.htm, свободный.</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MOT Ш 154 «0 содействии коллективным переговорам» от 03.06.1981г.</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МОТ (1919-1990): в 2-х томах. Женева.- 1991.-Т. П С 1935-1938.</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151 «О защите права на организацию и процедурах определения условий занятости на государственной службе» от 07.06.1978г. Конвенции и рекомендации МОТ (1919-1990): в 2-х томах. Женева. 1991. Т. I I С 1883-1887.</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Конвенция МОТ 141 «Об организациях сельских трудящихся и их роли в экономическом и социальном развитии» от 04.06.1975г. Конвенции и рекомендации МОТ (1919-1990): в 2-х томах. Женева. 1991. Т. И. 1737-1741.</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Конвенция МОТ Je 135 «</w:t>
      </w:r>
      <w:r>
        <w:rPr>
          <w:rStyle w:val="WW8Num4z0"/>
          <w:rFonts w:ascii="Verdana" w:hAnsi="Verdana"/>
          <w:color w:val="4682B4"/>
          <w:sz w:val="18"/>
          <w:szCs w:val="18"/>
        </w:rPr>
        <w:t>О защите прав представителей трудящихся на и предоставляемых им возможностях</w:t>
      </w:r>
      <w:r>
        <w:rPr>
          <w:rFonts w:ascii="Verdana" w:hAnsi="Verdana"/>
          <w:color w:val="000000"/>
          <w:sz w:val="18"/>
          <w:szCs w:val="18"/>
        </w:rPr>
        <w:t>» от 02.06.1971г. предприятии Конвенции и рекомендации МОТ (1919-1990): в 2-х томах. Женева. 1991. Т. I I С 1671-1674.</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 гражданских и политических правах от 16.12.1966г. //Права человека. Основные международные документы: Сборник документов. М.: Международные отношения. 1989. 20.</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Конвенция МОТ Ш 110 «</w:t>
      </w:r>
      <w:r>
        <w:rPr>
          <w:rStyle w:val="WW8Num4z0"/>
          <w:rFonts w:ascii="Verdana" w:hAnsi="Verdana"/>
          <w:color w:val="4682B4"/>
          <w:sz w:val="18"/>
          <w:szCs w:val="18"/>
        </w:rPr>
        <w:t>Об условиях труда на плантациях</w:t>
      </w:r>
      <w:r>
        <w:rPr>
          <w:rFonts w:ascii="Verdana" w:hAnsi="Verdana"/>
          <w:color w:val="000000"/>
          <w:sz w:val="18"/>
          <w:szCs w:val="18"/>
        </w:rPr>
        <w:t>» от 24.06.1958г. Конвенции и рекомендации МОТ (1919-1990): в 2-х томах. Женева.-1991.-Т. I I С 1225-1249.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Конвенция МОТ 98 «О применении принципов права на организацию и на ведение коллективных переговоров» от 8.06.1949г. Конвенции и рекомендации МОТ (1919-1990): в 2-х томах. Женева, 1991. 1010-1014.</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Всеобщая Декларация прав человека от 10.12.1948г. Российская газета. 1998.- 10 декабря.</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Конвенция МОТ 87 «О</w:t>
      </w:r>
      <w:r>
        <w:rPr>
          <w:rStyle w:val="WW8Num3z0"/>
          <w:rFonts w:ascii="Verdana" w:hAnsi="Verdana"/>
          <w:color w:val="000000"/>
          <w:sz w:val="18"/>
          <w:szCs w:val="18"/>
        </w:rPr>
        <w:t> </w:t>
      </w:r>
      <w:r>
        <w:rPr>
          <w:rStyle w:val="WW8Num4z0"/>
          <w:rFonts w:ascii="Verdana" w:hAnsi="Verdana"/>
          <w:color w:val="4682B4"/>
          <w:sz w:val="18"/>
          <w:szCs w:val="18"/>
        </w:rPr>
        <w:t>свободе</w:t>
      </w:r>
      <w:r>
        <w:rPr>
          <w:rStyle w:val="WW8Num3z0"/>
          <w:rFonts w:ascii="Verdana" w:hAnsi="Verdana"/>
          <w:color w:val="000000"/>
          <w:sz w:val="18"/>
          <w:szCs w:val="18"/>
        </w:rPr>
        <w:t> </w:t>
      </w:r>
      <w:r>
        <w:rPr>
          <w:rFonts w:ascii="Verdana" w:hAnsi="Verdana"/>
          <w:color w:val="000000"/>
          <w:sz w:val="18"/>
          <w:szCs w:val="18"/>
        </w:rPr>
        <w:t>ассоциации и защите права на организацию» от 10.07.1948г, //Конвенции и рекомендации МОТ (1919-1990): в 2-х томах. Женева, 1991. 859-864.</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Конвенция МОТ 84 «О праве на объединение и регулировании трудовых конфликтов на территориях вне метрополии» от 19.06.1947г. Конвенции и рекомендации МОТ (1919-1990): в 2-х томах. Женева. 1991. Т. I С 841-846.</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Конвенция МОТ II «</w:t>
      </w:r>
      <w:r>
        <w:rPr>
          <w:rStyle w:val="WW8Num4z0"/>
          <w:rFonts w:ascii="Verdana" w:hAnsi="Verdana"/>
          <w:color w:val="4682B4"/>
          <w:sz w:val="18"/>
          <w:szCs w:val="18"/>
        </w:rPr>
        <w:t>О праве на организацию и объединение в сельском хозяйстве</w:t>
      </w:r>
      <w:r>
        <w:rPr>
          <w:rFonts w:ascii="Verdana" w:hAnsi="Verdana"/>
          <w:color w:val="000000"/>
          <w:sz w:val="18"/>
          <w:szCs w:val="18"/>
        </w:rPr>
        <w:t>» от 25.10.1921г. Конвенции и трудящихся рекомендации МОТ (1919-1990): в 2-х томах. Женева. 1991. Т I. С 6465.</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Рекомендация на МОТ 159 «</w:t>
      </w:r>
      <w:r>
        <w:rPr>
          <w:rStyle w:val="WW8Num4z0"/>
          <w:rFonts w:ascii="Verdana" w:hAnsi="Verdana"/>
          <w:color w:val="4682B4"/>
          <w:sz w:val="18"/>
          <w:szCs w:val="18"/>
        </w:rPr>
        <w:t>О процедурах от определения условий занятости государственной службе</w:t>
      </w:r>
      <w:r>
        <w:rPr>
          <w:rFonts w:ascii="Verdana" w:hAnsi="Verdana"/>
          <w:color w:val="000000"/>
          <w:sz w:val="18"/>
          <w:szCs w:val="18"/>
        </w:rPr>
        <w:t>» 07.06.1978г. Конвенции и рекомендации МОТ (1919-1990): в 2-х томах. Женева. 1991. Т. II. 1889-1890.</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Рекомендация МОТ 149 «Об организациях сельских трудящихся и их роли в экономическом и социальном развитии» от 04.06.1975г. Конвенции и рекомендации МОТ (1919-1990): в 2-х томах. Женева. 1991. Т. И. 1743-1750.</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Рекомендация МОТ 143 «</w:t>
      </w:r>
      <w:r>
        <w:rPr>
          <w:rStyle w:val="WW8Num4z0"/>
          <w:rFonts w:ascii="Verdana" w:hAnsi="Verdana"/>
          <w:color w:val="4682B4"/>
          <w:sz w:val="18"/>
          <w:szCs w:val="18"/>
        </w:rPr>
        <w:t>О защите прав представителей им возможностях</w:t>
      </w:r>
      <w:r>
        <w:rPr>
          <w:rFonts w:ascii="Verdana" w:hAnsi="Verdana"/>
          <w:color w:val="000000"/>
          <w:sz w:val="18"/>
          <w:szCs w:val="18"/>
        </w:rPr>
        <w:t>» трудящихся на предприятии и предоставляемых от 02.06.1971г. Конвенции и рекомендации МОТ (1919-1990): в 2-х томах. Ж е н е в а 1991. Т. П С 1675-1678.</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 Резолюция МОТ 1970г. «О правах профсоюзов и их взаимосвязи с гражданскими</w:t>
      </w:r>
      <w:r>
        <w:rPr>
          <w:rStyle w:val="WW8Num3z0"/>
          <w:rFonts w:ascii="Verdana" w:hAnsi="Verdana"/>
          <w:color w:val="000000"/>
          <w:sz w:val="18"/>
          <w:szCs w:val="18"/>
        </w:rPr>
        <w:t> </w:t>
      </w:r>
      <w:r>
        <w:rPr>
          <w:rStyle w:val="WW8Num4z0"/>
          <w:rFonts w:ascii="Verdana" w:hAnsi="Verdana"/>
          <w:color w:val="4682B4"/>
          <w:sz w:val="18"/>
          <w:szCs w:val="18"/>
        </w:rPr>
        <w:t>свободами</w:t>
      </w:r>
      <w:r>
        <w:rPr>
          <w:rFonts w:ascii="Verdana" w:hAnsi="Verdana"/>
          <w:color w:val="000000"/>
          <w:sz w:val="18"/>
          <w:szCs w:val="18"/>
        </w:rPr>
        <w:t>» //Труд и право. 2 0 0 0 1-2. 173-174.</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Резолюция МОТ 1952г. «</w:t>
      </w:r>
      <w:r>
        <w:rPr>
          <w:rStyle w:val="WW8Num4z0"/>
          <w:rFonts w:ascii="Verdana" w:hAnsi="Verdana"/>
          <w:color w:val="4682B4"/>
          <w:sz w:val="18"/>
          <w:szCs w:val="18"/>
        </w:rPr>
        <w:t>О независимости профсоюзного движения</w:t>
      </w:r>
      <w:r>
        <w:rPr>
          <w:rFonts w:ascii="Verdana" w:hAnsi="Verdana"/>
          <w:color w:val="000000"/>
          <w:sz w:val="18"/>
          <w:szCs w:val="18"/>
        </w:rPr>
        <w:t>» Труд и п р а в о 2 0 0 0 1-2.-С. 171-173.</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Рекомендация МОТ Mi 91 «</w:t>
      </w:r>
      <w:r>
        <w:rPr>
          <w:rStyle w:val="WW8Num4z0"/>
          <w:rFonts w:ascii="Verdana" w:hAnsi="Verdana"/>
          <w:color w:val="4682B4"/>
          <w:sz w:val="18"/>
          <w:szCs w:val="18"/>
        </w:rPr>
        <w:t>О коллективных договорах</w:t>
      </w:r>
      <w:r>
        <w:rPr>
          <w:rFonts w:ascii="Verdana" w:hAnsi="Verdana"/>
          <w:color w:val="000000"/>
          <w:sz w:val="18"/>
          <w:szCs w:val="18"/>
        </w:rPr>
        <w:t>» от 06.06.195 1г. Конвенции и рекомендации МОТ (1919-1990): в 2-х томах. Женева, 1991. Т. I C 1042-1044.</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Конвенция</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«О правах и основных</w:t>
      </w:r>
      <w:r>
        <w:rPr>
          <w:rStyle w:val="WW8Num3z0"/>
          <w:rFonts w:ascii="Verdana" w:hAnsi="Verdana"/>
          <w:color w:val="000000"/>
          <w:sz w:val="18"/>
          <w:szCs w:val="18"/>
        </w:rPr>
        <w:t> </w:t>
      </w:r>
      <w:r>
        <w:rPr>
          <w:rStyle w:val="WW8Num4z0"/>
          <w:rFonts w:ascii="Verdana" w:hAnsi="Verdana"/>
          <w:color w:val="4682B4"/>
          <w:sz w:val="18"/>
          <w:szCs w:val="18"/>
        </w:rPr>
        <w:t>свободах</w:t>
      </w:r>
      <w:r>
        <w:rPr>
          <w:rStyle w:val="WW8Num3z0"/>
          <w:rFonts w:ascii="Verdana" w:hAnsi="Verdana"/>
          <w:color w:val="000000"/>
          <w:sz w:val="18"/>
          <w:szCs w:val="18"/>
        </w:rPr>
        <w:t> </w:t>
      </w:r>
      <w:r>
        <w:rPr>
          <w:rFonts w:ascii="Verdana" w:hAnsi="Verdana"/>
          <w:color w:val="000000"/>
          <w:sz w:val="18"/>
          <w:szCs w:val="18"/>
        </w:rPr>
        <w:t>человека» от 26.05.1995г. Правовая система «</w:t>
      </w:r>
      <w:r>
        <w:rPr>
          <w:rStyle w:val="WW8Num4z0"/>
          <w:rFonts w:ascii="Verdana" w:hAnsi="Verdana"/>
          <w:color w:val="4682B4"/>
          <w:sz w:val="18"/>
          <w:szCs w:val="18"/>
        </w:rPr>
        <w:t>Гарант</w:t>
      </w:r>
      <w:r>
        <w:rPr>
          <w:rFonts w:ascii="Verdana" w:hAnsi="Verdana"/>
          <w:color w:val="000000"/>
          <w:sz w:val="18"/>
          <w:szCs w:val="18"/>
        </w:rPr>
        <w:t>». [Электронный ресурс]. Электрон., текстовые прогр. (600 Мб). 1 электрон, опт. диск (CD-ROM).</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социальных прав и гарантий</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независимых государств (СПГ) от 29.10.1994г.//Труди право. 2 0 0 0 1-2.-С. 145-162.</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Хартия основных прав трудящихся Сообщества (ЕС) от 09.12.1989г. Правовая система «</w:t>
      </w:r>
      <w:r>
        <w:rPr>
          <w:rStyle w:val="WW8Num4z0"/>
          <w:rFonts w:ascii="Verdana" w:hAnsi="Verdana"/>
          <w:color w:val="4682B4"/>
          <w:sz w:val="18"/>
          <w:szCs w:val="18"/>
        </w:rPr>
        <w:t>Гарант</w:t>
      </w:r>
      <w:r>
        <w:rPr>
          <w:rFonts w:ascii="Verdana" w:hAnsi="Verdana"/>
          <w:color w:val="000000"/>
          <w:sz w:val="18"/>
          <w:szCs w:val="18"/>
        </w:rPr>
        <w:t>». [Электронный ресурс]. Электрон., текстовые прогр. (600 Мб). 1 электрон, опт. диск (CD-ROM); Хартия основных прав</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Конвенция Совета Европы «О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от 04.11.1950г. (ETS 5)//СЗ Р Ф 1998. 20. Ст. 2143; 2001. 2. Ст. 163.</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между Правительством РФ и Правительством Республики Армения о трудовой деятельности и социальной защите граждан Российской Федерации, работающих на территории Республики Армения, и граждан Республики Армения, работающих на территории Российской Федерации, от 19.07.1994 г.</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международных договоров. 1995. 5. 32.</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Соглашение между Правительством РФ и Правительством Украины «О трудовой деятельности и социальной защите граждан России и Украины, работающих за пределами границ своих государств» от 14.01.1993 г. Бюллетень международных договоров. 1993. 3. Стр. 23.</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Нормативио-правовые акты Российской Федерации.</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от 12.12.1993г, Российская газета. 1993. 25 декабря.</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Гражданско-процессуальный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138-ФЗ от 14.11.2002г. (с изм. и доп.) СЗ РФ. 2002. 46. Ст. 4532; 2003. 27 (часть I). Ст. 2700;</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Трудовой кодекс РФ 197-ФЗ от 30.12.2001г. (с изм. и доп.) СЗ РФ. 2002. 1 (часть I). Ст. 3; 2002. 30. Ст. 3014; 2002. 30. Ст. 3033; 2003. 27 (часть I) Ст. 2700; 2004. 18. Ст. 1690; 2004. 35. Ст. 3607; 2005. 1 (часть II). Ст. 27; 2005. 19. Ст. 1752; 2006. 27. Ст. 2878.</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Федеральный закон «О внесении не изменений в Трудовой действующими на кодекс Российской Федерации, признании территории Российской Федерации некоторых нормативных правовых актов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утратившими силу некоторых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(положений законодательных актов) Российской Федерации» X» 90-ФЗ от 30.06.2006г. СЗ РФ. 2006. ХУ 27. Ст. 2878.</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Федеральный закон «</w:t>
      </w:r>
      <w:r>
        <w:rPr>
          <w:rStyle w:val="WW8Num4z0"/>
          <w:rFonts w:ascii="Verdana" w:hAnsi="Verdana"/>
          <w:color w:val="4682B4"/>
          <w:sz w:val="18"/>
          <w:szCs w:val="18"/>
        </w:rPr>
        <w:t>О государственной гражданской службе Российской Федерации</w:t>
      </w:r>
      <w:r>
        <w:rPr>
          <w:rFonts w:ascii="Verdana" w:hAnsi="Verdana"/>
          <w:color w:val="000000"/>
          <w:sz w:val="18"/>
          <w:szCs w:val="18"/>
        </w:rPr>
        <w:t>» 79-ФЗ от 27.07.2004г. СЗ РФ. 2004. 3 1 Ст. 3215.</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Федеральный закон «</w:t>
      </w:r>
      <w:r>
        <w:rPr>
          <w:rStyle w:val="WW8Num4z0"/>
          <w:rFonts w:ascii="Verdana" w:hAnsi="Verdana"/>
          <w:color w:val="4682B4"/>
          <w:sz w:val="18"/>
          <w:szCs w:val="18"/>
        </w:rPr>
        <w:t>Об объединениях работодателей</w:t>
      </w:r>
      <w:r>
        <w:rPr>
          <w:rFonts w:ascii="Verdana" w:hAnsi="Verdana"/>
          <w:color w:val="000000"/>
          <w:sz w:val="18"/>
          <w:szCs w:val="18"/>
        </w:rPr>
        <w:t>» 156-ФЗ от 27.11.2002г. СЗ РФ. 2002. 48. Ст. 4741.</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Федеральный закон «</w:t>
      </w:r>
      <w:r>
        <w:rPr>
          <w:rStyle w:val="WW8Num4z0"/>
          <w:rFonts w:ascii="Verdana" w:hAnsi="Verdana"/>
          <w:color w:val="4682B4"/>
          <w:sz w:val="18"/>
          <w:szCs w:val="18"/>
        </w:rPr>
        <w:t>О государственной регистрации юридических лиц и индивидуальных предпринимателей</w:t>
      </w:r>
      <w:r>
        <w:rPr>
          <w:rFonts w:ascii="Verdana" w:hAnsi="Verdana"/>
          <w:color w:val="000000"/>
          <w:sz w:val="18"/>
          <w:szCs w:val="18"/>
        </w:rPr>
        <w:t>» 129-ФЗ от 08.08.2001г. (с изм. и доп.) СЗ РФ. 2001. 33 (Часть 1). Ст. 3431; 2003. 26. Ст. 2565; 2003. 50. Ст. 4855; 2003. 52 (часть I). Ст. 5037.</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Федеральный закон «Об общих принципах организации общин коренных малочисленных народов Севера, Сибири и Дальнего Востока Российской Федерации» 104-ФЗ от 20.07.2000г. (с изм. и доп.) СЗ РФ. 2000. 30. Ст. 3122; 2002.-№ 12.-Ст. 1093.</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Федеральный закон «</w:t>
      </w:r>
      <w:r>
        <w:rPr>
          <w:rStyle w:val="WW8Num4z0"/>
          <w:rFonts w:ascii="Verdana" w:hAnsi="Verdana"/>
          <w:color w:val="4682B4"/>
          <w:sz w:val="18"/>
          <w:szCs w:val="18"/>
        </w:rPr>
        <w:t>Об основах охраны труда в Российской Федерации</w:t>
      </w:r>
      <w:r>
        <w:rPr>
          <w:rFonts w:ascii="Verdana" w:hAnsi="Verdana"/>
          <w:color w:val="000000"/>
          <w:sz w:val="18"/>
          <w:szCs w:val="18"/>
        </w:rPr>
        <w:t>» 181-ФЗ от 17.07.1999г. (с изм. и доп.) СЗ РФ. 1999. 29. Ст. 3702; 2002.-№21.-Ст. 1916.</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Федеральный закон «О Российской трехсторонней комиссии по регулированию социально-трудовых отношений» 92-ФЗ от 01.05.1999г. СЗ Р Ф 1999.-№ 18.-Ст. 2218.</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Федеральный закон «О службе в</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органах Российской Федерации» 114-ФЗ от 21.07.1997г. (с изм. и доп.) СЗ РФ. 1997. 30. Ст. 3586; 2000. 33. Ст. 3348; 2000. 46. Ст. 4537; 2001. 53. Ст. 5030; 2002. 27. Ст. 2620; 2002. 30. Ст. 3029, Ст. 3033; 2003. 1.</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37. Федеральный закон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10-ФЗот 12.01.1996г. (с изм. и доп.)//СЗ РФ. 1996. 3 Ст. 148; 2002. 12. Ст. 1093; 2002. 30. Ст. 3029; 2002. 30. Ст. 3033; 2003. 27 (часть I). Ст. 2700; 2003. 50. Ст. 4855; 2004. N2 27. Ст. 2711.</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Федеральный закон «</w:t>
      </w:r>
      <w:r>
        <w:rPr>
          <w:rStyle w:val="WW8Num4z0"/>
          <w:rFonts w:ascii="Verdana" w:hAnsi="Verdana"/>
          <w:color w:val="4682B4"/>
          <w:sz w:val="18"/>
          <w:szCs w:val="18"/>
        </w:rPr>
        <w:t>О государственной поддержке молодежных и детских общественных объединений</w:t>
      </w:r>
      <w:r>
        <w:rPr>
          <w:rFonts w:ascii="Verdana" w:hAnsi="Verdana"/>
          <w:color w:val="000000"/>
          <w:sz w:val="18"/>
          <w:szCs w:val="18"/>
        </w:rPr>
        <w:t>» 98-ФЗ от 28.06.1995г. (с изм. и доп.) СЗ РФ. 1995. 27. Ст. 2503; 2002. Х» 12. Ст. 1093; 2004. 27. Ст. 2711.</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Федеральный закон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2202-1 от г. (с изм. и доп.)</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17.01.1992 Российской Федерации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Российской Федерации. 1992. 8 С т 366; СЗ Р Ф 1995. 47. Ст. 4472; 1999. 7. Ст. 878; 1999.№ 4 7 С т 5620; 2000. 2. Ст. 140; 2001. 5 3 (часть 1). Ст. 5018,5030; 2002. 26. Ст. 2523; 2002. 30. Ст. 3029; 2002. 40. Ст. 3853; 2003. 27 (часть I). Ст. 2700.</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Закон РФ «О</w:t>
      </w:r>
      <w:r>
        <w:rPr>
          <w:rStyle w:val="WW8Num3z0"/>
          <w:rFonts w:ascii="Verdana" w:hAnsi="Verdana"/>
          <w:color w:val="000000"/>
          <w:sz w:val="18"/>
          <w:szCs w:val="18"/>
        </w:rPr>
        <w:t> </w:t>
      </w:r>
      <w:r>
        <w:rPr>
          <w:rStyle w:val="WW8Num4z0"/>
          <w:rFonts w:ascii="Verdana" w:hAnsi="Verdana"/>
          <w:color w:val="4682B4"/>
          <w:sz w:val="18"/>
          <w:szCs w:val="18"/>
        </w:rPr>
        <w:t>милиции</w:t>
      </w:r>
      <w:r>
        <w:rPr>
          <w:rFonts w:ascii="Verdana" w:hAnsi="Verdana"/>
          <w:color w:val="000000"/>
          <w:sz w:val="18"/>
          <w:szCs w:val="18"/>
        </w:rPr>
        <w:t>» 1026-1 от 18.04.1991г. (с изм. и доп.)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РСФСР и Верховного Совета</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1991. 1 6 С т 503; 1993. 10. С т 360; СЗ РФ. 1996. 25. С т 2964; Российская газета. 1999. 8 апреля; СЗ РФ. 1999. 49. Ст. 5905; 2000. 31. 3204; 2000. 46. Ст. 4537; 2001. 1 (часть II). Ст. 15; 200 31. Ст. 3172; 2001. 32. Ст. 3316; 2002. 27. Ст. 2620; 2002. 30. Ст. 3029; 2003. 2. Ст. 167; 2003. 27 (часть I). Ст. 2700;</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работы Минтруда «Об утверждении коллективного Рекомендаций трудового об организации по рассмотрению</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примирительной комиссией» N-i 57 от 14.08.2002г. Бюллетень Министерства труда и социального развития Российской Федерации. 2002. 8. 1в. Нормативно-правовые акты, утратившие юридическую силу.</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Конституция (Основной закон) СССР 1977г, Ведомости Съезда народных депутатов СССР и Верховного Совета СССР. 1977. ]ГУ 41. Ст. 617.</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Конституция (Основной закон) СССР 1936г. Конституция (Основной Закон) СССР. М.: Изд-во «</w:t>
      </w:r>
      <w:r>
        <w:rPr>
          <w:rStyle w:val="WW8Num4z0"/>
          <w:rFonts w:ascii="Verdana" w:hAnsi="Verdana"/>
          <w:color w:val="4682B4"/>
          <w:sz w:val="18"/>
          <w:szCs w:val="18"/>
        </w:rPr>
        <w:t>Известия Советов депутатов трудящихся СССР</w:t>
      </w:r>
      <w:r>
        <w:rPr>
          <w:rFonts w:ascii="Verdana" w:hAnsi="Verdana"/>
          <w:color w:val="000000"/>
          <w:sz w:val="18"/>
          <w:szCs w:val="18"/>
        </w:rPr>
        <w:t>», 1975.-56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Конституция (Основной закон) РСФСР 1978г. Ведомости Верховного Совета РСФСР. 1978. 29. Ст. 407.</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Конституция (Основной закон) РСФСР 1937г. Известия</w:t>
      </w:r>
      <w:r>
        <w:rPr>
          <w:rStyle w:val="WW8Num3z0"/>
          <w:rFonts w:ascii="Verdana" w:hAnsi="Verdana"/>
          <w:color w:val="000000"/>
          <w:sz w:val="18"/>
          <w:szCs w:val="18"/>
        </w:rPr>
        <w:t> </w:t>
      </w:r>
      <w:r>
        <w:rPr>
          <w:rStyle w:val="WW8Num4z0"/>
          <w:rFonts w:ascii="Verdana" w:hAnsi="Verdana"/>
          <w:color w:val="4682B4"/>
          <w:sz w:val="18"/>
          <w:szCs w:val="18"/>
        </w:rPr>
        <w:t>ЦИК</w:t>
      </w:r>
      <w:r>
        <w:rPr>
          <w:rStyle w:val="WW8Num3z0"/>
          <w:rFonts w:ascii="Verdana" w:hAnsi="Verdana"/>
          <w:color w:val="000000"/>
          <w:sz w:val="18"/>
          <w:szCs w:val="18"/>
        </w:rPr>
        <w:t> </w:t>
      </w:r>
      <w:r>
        <w:rPr>
          <w:rFonts w:ascii="Verdana" w:hAnsi="Verdana"/>
          <w:color w:val="000000"/>
          <w:sz w:val="18"/>
          <w:szCs w:val="18"/>
        </w:rPr>
        <w:t>Союза СССР и ВЦИК. 1937. 22 января.</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Конституция (Основной закон) РСФСР 1925г. Собрание</w:t>
      </w:r>
      <w:r>
        <w:rPr>
          <w:rStyle w:val="WW8Num3z0"/>
          <w:rFonts w:ascii="Verdana" w:hAnsi="Verdana"/>
          <w:color w:val="000000"/>
          <w:sz w:val="18"/>
          <w:szCs w:val="18"/>
        </w:rPr>
        <w:t> </w:t>
      </w:r>
      <w:r>
        <w:rPr>
          <w:rStyle w:val="WW8Num4z0"/>
          <w:rFonts w:ascii="Verdana" w:hAnsi="Verdana"/>
          <w:color w:val="4682B4"/>
          <w:sz w:val="18"/>
          <w:szCs w:val="18"/>
        </w:rPr>
        <w:t>узаконений</w:t>
      </w:r>
      <w:r>
        <w:rPr>
          <w:rStyle w:val="WW8Num3z0"/>
          <w:rFonts w:ascii="Verdana" w:hAnsi="Verdana"/>
          <w:color w:val="000000"/>
          <w:sz w:val="18"/>
          <w:szCs w:val="18"/>
        </w:rPr>
        <w:t> </w:t>
      </w:r>
      <w:r>
        <w:rPr>
          <w:rFonts w:ascii="Verdana" w:hAnsi="Verdana"/>
          <w:color w:val="000000"/>
          <w:sz w:val="18"/>
          <w:szCs w:val="18"/>
        </w:rPr>
        <w:t>и распоряжений Рабоче-крестьянского Правительства РСФСР. 1925, ifi2 30. Ст. 218.</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Конституция (Основной закон) РСФСР 191 8г. Известия Всероссийского Центрального</w:t>
      </w:r>
      <w:r>
        <w:rPr>
          <w:rStyle w:val="WW8Num3z0"/>
          <w:rFonts w:ascii="Verdana" w:hAnsi="Verdana"/>
          <w:color w:val="000000"/>
          <w:sz w:val="18"/>
          <w:szCs w:val="18"/>
        </w:rPr>
        <w:t> </w:t>
      </w:r>
      <w:r>
        <w:rPr>
          <w:rStyle w:val="WW8Num4z0"/>
          <w:rFonts w:ascii="Verdana" w:hAnsi="Verdana"/>
          <w:color w:val="4682B4"/>
          <w:sz w:val="18"/>
          <w:szCs w:val="18"/>
        </w:rPr>
        <w:t>исполнительного</w:t>
      </w:r>
      <w:r>
        <w:rPr>
          <w:rStyle w:val="WW8Num3z0"/>
          <w:rFonts w:ascii="Verdana" w:hAnsi="Verdana"/>
          <w:color w:val="000000"/>
          <w:sz w:val="18"/>
          <w:szCs w:val="18"/>
        </w:rPr>
        <w:t> </w:t>
      </w:r>
      <w:r>
        <w:rPr>
          <w:rFonts w:ascii="Verdana" w:hAnsi="Verdana"/>
          <w:color w:val="000000"/>
          <w:sz w:val="18"/>
          <w:szCs w:val="18"/>
        </w:rPr>
        <w:t>комитета Советов. 1918. 19 июля.</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Кодекс законов о труде РСФСР от 09.12.1971г. (с изм. и доп.) Ведомости Верховного Совета РСФСР. 1971. 50. -Ст. 1007; 1973. 39. Ст. 825; 1974.-.f30.-Ст. 806; 1977.-№ 1.-Ст. 1; 1980. 34. Ст. 1063; 1982.-№47.-Ст. 1725; 1983. 51. Ст. 1782; 1985. 4. Ст. 117; 1986.№ 2 3 С т 636; 1987.-№29.-Ст. 1060; 1988. 6. Ст. 168; 1988. 1 4 Ст. 395; Ведомости Съезда народных депутатов РФ и ВС РФ. 1992. 14.</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Кодекс законов о труде РСФСР от 09.12.1971г. С измен, и доп. на 01.09.1985г.-М.;Профиздат, 1985.-128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Кодекс законов о труде РСФСР 1922г. М.: Издательство «</w:t>
      </w:r>
      <w:r>
        <w:rPr>
          <w:rStyle w:val="WW8Num4z0"/>
          <w:rFonts w:ascii="Verdana" w:hAnsi="Verdana"/>
          <w:color w:val="4682B4"/>
          <w:sz w:val="18"/>
          <w:szCs w:val="18"/>
        </w:rPr>
        <w:t>Вопросы труда</w:t>
      </w:r>
      <w:r>
        <w:rPr>
          <w:rFonts w:ascii="Verdana" w:hAnsi="Verdana"/>
          <w:color w:val="000000"/>
          <w:sz w:val="18"/>
          <w:szCs w:val="18"/>
        </w:rPr>
        <w:t>», 1927. 158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Кодекс законов о труде 1918г. Собрание Узаконений и Распоряжений Рабочего Красного Правительства. 1918. 87-88.</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Кодекс законов о труде РСФСР 1918г. Казань: Издание Казанского 1919.-31 губернского Отдела Труда (Лито-типография товарищество «Умид»),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Закон РФ «</w:t>
      </w:r>
      <w:r>
        <w:rPr>
          <w:rStyle w:val="WW8Num4z0"/>
          <w:rFonts w:ascii="Verdana" w:hAnsi="Verdana"/>
          <w:color w:val="4682B4"/>
          <w:sz w:val="18"/>
          <w:szCs w:val="18"/>
        </w:rPr>
        <w:t>О внесении изменений и дополнений в Кодекс законов о труде РСФСР</w:t>
      </w:r>
      <w:r>
        <w:rPr>
          <w:rFonts w:ascii="Verdana" w:hAnsi="Verdana"/>
          <w:color w:val="000000"/>
          <w:sz w:val="18"/>
          <w:szCs w:val="18"/>
        </w:rPr>
        <w:t>» 3543-1 от 25.09.1992г. Ведомости Съезда народных депутатов и Верховного Совета Российской Федерации. 1992. №4\. Ст. 2254.</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Закон РФ «О коллективных договорах и</w:t>
      </w:r>
      <w:r>
        <w:rPr>
          <w:rStyle w:val="WW8Num3z0"/>
          <w:rFonts w:ascii="Verdana" w:hAnsi="Verdana"/>
          <w:color w:val="000000"/>
          <w:sz w:val="18"/>
          <w:szCs w:val="18"/>
        </w:rPr>
        <w:t> </w:t>
      </w:r>
      <w:r>
        <w:rPr>
          <w:rStyle w:val="WW8Num4z0"/>
          <w:rFonts w:ascii="Verdana" w:hAnsi="Verdana"/>
          <w:color w:val="4682B4"/>
          <w:sz w:val="18"/>
          <w:szCs w:val="18"/>
        </w:rPr>
        <w:t>соглашениях</w:t>
      </w:r>
      <w:r>
        <w:rPr>
          <w:rFonts w:ascii="Verdana" w:hAnsi="Verdana"/>
          <w:color w:val="000000"/>
          <w:sz w:val="18"/>
          <w:szCs w:val="18"/>
        </w:rPr>
        <w:t>» 2490-1 от 11.03.1992г. (с изм. и доп.) Ведомости Съезда народных депутатов РФ и Верховного Совета РФ. 1992. 17. Ст. 890; СЗ РФ. 1995. 48. Ст. 4558; 1999.-№ 1 8. Ст. 2219; 2002. 1.-Ст. 2.</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Закон СССР «</w:t>
      </w:r>
      <w:r>
        <w:rPr>
          <w:rStyle w:val="WW8Num4z0"/>
          <w:rFonts w:ascii="Verdana" w:hAnsi="Verdana"/>
          <w:color w:val="4682B4"/>
          <w:sz w:val="18"/>
          <w:szCs w:val="18"/>
        </w:rPr>
        <w:t>О профессиональных союзах, правах и гарантиях их деятельности</w:t>
      </w:r>
      <w:r>
        <w:rPr>
          <w:rFonts w:ascii="Verdana" w:hAnsi="Verdana"/>
          <w:color w:val="000000"/>
          <w:sz w:val="18"/>
          <w:szCs w:val="18"/>
        </w:rPr>
        <w:t>» 1818-1 от 10.12.1990г.//Труд. 1990.- 16 декабря.</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57.</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профессиональных союзов СССР от 1.11.1963г. в кн. Ваглай М.В. Профсоюзы в политической системе социализма.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1984. 103-126.</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Президиума о правах союза» Верховного фабричного, Совета СССР «Об утверждении комитета Ведомости Положения заводского, от местного профессионального 2151-Vni 27.09.1971г. Верховного Совета СССР. -\91\.-№ 39. Ст. 382. 59.</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А.А. Права профсоюзов по участию в регулировании условий труда и осуществлении контроля за соблюдением трудового законодательства А.А. Абрамова Советское государство и обп.1ественность в условиях развернутого строительства коммунизма: сб. ст. Москва: Изд-во Моск. ун-та, 1962.-С. 191-263.</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А.А. Основы советского трудового права/ А.А. Абрамова, В.В. Караваев.-М.: Типография ТХСА, 1958.-121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Защита трудовых прав работников О.В. Абрамова Трудовое право. 2004. 6. 33-34.</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 А. Защита трудовых прав работников О.А. Абрамова, А.Ф.</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Хозяйство и право. 2002. 11. 11 -32.</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Судебная защита трудовых прав О.В. Абрамова Трудовое право. 2005. Яо 1. 39-51.</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Агеева</w:t>
      </w:r>
      <w:r>
        <w:rPr>
          <w:rStyle w:val="WW8Num3z0"/>
          <w:rFonts w:ascii="Verdana" w:hAnsi="Verdana"/>
          <w:color w:val="000000"/>
          <w:sz w:val="18"/>
          <w:szCs w:val="18"/>
        </w:rPr>
        <w:t> </w:t>
      </w:r>
      <w:r>
        <w:rPr>
          <w:rFonts w:ascii="Verdana" w:hAnsi="Verdana"/>
          <w:color w:val="000000"/>
          <w:sz w:val="18"/>
          <w:szCs w:val="18"/>
        </w:rPr>
        <w:t>Е.А. Формы управленческой деятельности и их совершенствование Е,А. Агеева Советское государство и право. 1 972. 10.-С. 68-71.</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Айвазян</w:t>
      </w:r>
      <w:r>
        <w:rPr>
          <w:rStyle w:val="WW8Num3z0"/>
          <w:rFonts w:ascii="Verdana" w:hAnsi="Verdana"/>
          <w:color w:val="000000"/>
          <w:sz w:val="18"/>
          <w:szCs w:val="18"/>
        </w:rPr>
        <w:t> </w:t>
      </w:r>
      <w:r>
        <w:rPr>
          <w:rFonts w:ascii="Verdana" w:hAnsi="Verdana"/>
          <w:color w:val="000000"/>
          <w:sz w:val="18"/>
          <w:szCs w:val="18"/>
        </w:rPr>
        <w:t>М.С. Трудовой коллектив: его природа и управленческий потенциал М.С. Айвазян Советское государство и право. 1987. 6. 60-66.</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К вопросу об участии профессиональных союзов в правовом регулировании трудовых отношений Е.М. Акопова Ученые записки Ростовского-на-Дону государственного университета (Тр. юрид. фак.). 1957. Том 59. Вып. 3. 95-108.</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Отнощения фабзавместкомов с администрацией по поводу соблюдения законодательства о труде Правовые вопросы в создании материально-технической базы коммунизма: сб. ст. Ростов н/Д: Издательство Ростовского-на-Допу государственного университета, 1963. 1 16-134. 1</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Охрана трудовых прав рабочих и служащих</w:t>
      </w:r>
      <w:r>
        <w:rPr>
          <w:rStyle w:val="WW8Num3z0"/>
          <w:rFonts w:ascii="Verdana" w:hAnsi="Verdana"/>
          <w:color w:val="000000"/>
          <w:sz w:val="18"/>
          <w:szCs w:val="18"/>
        </w:rPr>
        <w:t> </w:t>
      </w:r>
      <w:r>
        <w:rPr>
          <w:rStyle w:val="WW8Num4z0"/>
          <w:rFonts w:ascii="Verdana" w:hAnsi="Verdana"/>
          <w:color w:val="4682B4"/>
          <w:sz w:val="18"/>
          <w:szCs w:val="18"/>
        </w:rPr>
        <w:t>фабзавместкомами</w:t>
      </w:r>
      <w:r>
        <w:rPr>
          <w:rStyle w:val="WW8Num3z0"/>
          <w:rFonts w:ascii="Verdana" w:hAnsi="Verdana"/>
          <w:color w:val="000000"/>
          <w:sz w:val="18"/>
          <w:szCs w:val="18"/>
        </w:rPr>
        <w:t> </w:t>
      </w:r>
      <w:r>
        <w:rPr>
          <w:rFonts w:ascii="Verdana" w:hAnsi="Verdana"/>
          <w:color w:val="000000"/>
          <w:sz w:val="18"/>
          <w:szCs w:val="18"/>
        </w:rPr>
        <w:t>профсоюзов Е.М. Акопова. Ростов: Издательство Ростовского университета, 1964. 189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Охрана трудовых прав рабочих и служапдих фабричными, заводскими и местными комитетами профсоюзов: автореф. дис. ...к-та юрид. наук Е.М. Акопова; Моск. гос. ун-т М., 1962. 19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Правовой контроль профессиональных союзов над соблюдением продолжительности рабочего дня Е.М. Акопова Ученые записки Ростовского-на-Дону государственного университета (Тр.</w:t>
      </w:r>
      <w:r>
        <w:rPr>
          <w:rStyle w:val="WW8Num3z0"/>
          <w:rFonts w:ascii="Verdana" w:hAnsi="Verdana"/>
          <w:color w:val="000000"/>
          <w:sz w:val="18"/>
          <w:szCs w:val="18"/>
        </w:rPr>
        <w:t> </w:t>
      </w:r>
      <w:r>
        <w:rPr>
          <w:rStyle w:val="WW8Num4z0"/>
          <w:rFonts w:ascii="Verdana" w:hAnsi="Verdana"/>
          <w:color w:val="4682B4"/>
          <w:sz w:val="18"/>
          <w:szCs w:val="18"/>
        </w:rPr>
        <w:t>юрнд</w:t>
      </w:r>
      <w:r>
        <w:rPr>
          <w:rFonts w:ascii="Verdana" w:hAnsi="Verdana"/>
          <w:color w:val="000000"/>
          <w:sz w:val="18"/>
          <w:szCs w:val="18"/>
        </w:rPr>
        <w:t>. фак.). -1957.-Том 68.-Вып. 4 С 101-117.</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П.Г. Законность и правоотнощения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обществе И.Г. Александров.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1955. 312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О месте трудового и колхозного права в системе социалистического права П.Г. Александров Советское советского государство и право. 1958. 5. 19-25.</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Право и законность в период М.: развернутого строительства коммунизма Н.Г. Александров Государственное издательство юридической литературы, 1961. 271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Советское трудовое право Н.Г. Александров. М.: Госуд. изд-во юрид. лит-ры, 1963 4 1 4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Трудовые права рабочих и служащих в СССР (в вопросах и ответах) Н.Г. Александров, Я.Л.</w:t>
      </w:r>
      <w:r>
        <w:rPr>
          <w:rStyle w:val="WW8Num3z0"/>
          <w:rFonts w:ascii="Verdana" w:hAnsi="Verdana"/>
          <w:color w:val="000000"/>
          <w:sz w:val="18"/>
          <w:szCs w:val="18"/>
        </w:rPr>
        <w:t> </w:t>
      </w:r>
      <w:r>
        <w:rPr>
          <w:rStyle w:val="WW8Num4z0"/>
          <w:rFonts w:ascii="Verdana" w:hAnsi="Verdana"/>
          <w:color w:val="4682B4"/>
          <w:sz w:val="18"/>
          <w:szCs w:val="18"/>
        </w:rPr>
        <w:t>Киселев</w:t>
      </w:r>
      <w:r>
        <w:rPr>
          <w:rFonts w:ascii="Verdana" w:hAnsi="Verdana"/>
          <w:color w:val="000000"/>
          <w:sz w:val="18"/>
          <w:szCs w:val="18"/>
        </w:rPr>
        <w:t>, А.И. Ставцева. М.: Государственное издательство юридической литературы, 1959. 210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Алексеев С. Восхождение к праву. Поиски и решения С. Алексеев. М.: Издательство «</w:t>
      </w:r>
      <w:r>
        <w:rPr>
          <w:rStyle w:val="WW8Num4z0"/>
          <w:rFonts w:ascii="Verdana" w:hAnsi="Verdana"/>
          <w:color w:val="4682B4"/>
          <w:sz w:val="18"/>
          <w:szCs w:val="18"/>
        </w:rPr>
        <w:t>НОРМА</w:t>
      </w:r>
      <w:r>
        <w:rPr>
          <w:rFonts w:ascii="Verdana" w:hAnsi="Verdana"/>
          <w:color w:val="000000"/>
          <w:sz w:val="18"/>
          <w:szCs w:val="18"/>
        </w:rPr>
        <w:t>», 2001. 752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Алексеев С. Общая теория права: В 2 т. С. Алексеев.- М.: Юрид. лит., 1981.-Т. I.- 360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Алиев</w:t>
      </w:r>
      <w:r>
        <w:rPr>
          <w:rStyle w:val="WW8Num3z0"/>
          <w:rFonts w:ascii="Verdana" w:hAnsi="Verdana"/>
          <w:color w:val="000000"/>
          <w:sz w:val="18"/>
          <w:szCs w:val="18"/>
        </w:rPr>
        <w:t> </w:t>
      </w:r>
      <w:r>
        <w:rPr>
          <w:rFonts w:ascii="Verdana" w:hAnsi="Verdana"/>
          <w:color w:val="000000"/>
          <w:sz w:val="18"/>
          <w:szCs w:val="18"/>
        </w:rPr>
        <w:t>А.А. Конституционное право на объединение в системе 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 Учеб. пособие для вузов А.А. Алиев. М.: ЮНИТИ-ДАНА, 2000. 207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Алиев</w:t>
      </w:r>
      <w:r>
        <w:rPr>
          <w:rStyle w:val="WW8Num3z0"/>
          <w:rFonts w:ascii="Verdana" w:hAnsi="Verdana"/>
          <w:color w:val="000000"/>
          <w:sz w:val="18"/>
          <w:szCs w:val="18"/>
        </w:rPr>
        <w:t> </w:t>
      </w:r>
      <w:r>
        <w:rPr>
          <w:rFonts w:ascii="Verdana" w:hAnsi="Verdana"/>
          <w:color w:val="000000"/>
          <w:sz w:val="18"/>
          <w:szCs w:val="18"/>
        </w:rPr>
        <w:t>А.А. Право граждан на объединение: вопросы к законодательству А.А. Алиев</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1998. 1. 38-40.</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80.</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В.К. Исполнение закона о трудовых коллективах на государственном предприятии В.К. Андреев Советское государство и право. 1 9 8 5 12.-С. 38-44.</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Анисимов</w:t>
      </w:r>
      <w:r>
        <w:rPr>
          <w:rStyle w:val="WW8Num3z0"/>
          <w:rFonts w:ascii="Verdana" w:hAnsi="Verdana"/>
          <w:color w:val="000000"/>
          <w:sz w:val="18"/>
          <w:szCs w:val="18"/>
        </w:rPr>
        <w:t> </w:t>
      </w:r>
      <w:r>
        <w:rPr>
          <w:rFonts w:ascii="Verdana" w:hAnsi="Verdana"/>
          <w:color w:val="000000"/>
          <w:sz w:val="18"/>
          <w:szCs w:val="18"/>
        </w:rPr>
        <w:t>А.Л. Коллективные договоры и</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и их социально- правовое значение А.Л. Анисимов Трудовое право. 2003. №2. 27-35.</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Аппаков</w:t>
      </w:r>
      <w:r>
        <w:rPr>
          <w:rStyle w:val="WW8Num3z0"/>
          <w:rFonts w:ascii="Verdana" w:hAnsi="Verdana"/>
          <w:color w:val="000000"/>
          <w:sz w:val="18"/>
          <w:szCs w:val="18"/>
        </w:rPr>
        <w:t> </w:t>
      </w:r>
      <w:r>
        <w:rPr>
          <w:rFonts w:ascii="Verdana" w:hAnsi="Verdana"/>
          <w:color w:val="000000"/>
          <w:sz w:val="18"/>
          <w:szCs w:val="18"/>
        </w:rPr>
        <w:t>А.А. Пекоторые проблемы реализации защитной функции профсоюзов в переходный период А.А. Аппаков Известия высших учебных заведений.</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1998. 2. 103-106.</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Архипова</w:t>
      </w:r>
      <w:r>
        <w:rPr>
          <w:rStyle w:val="WW8Num3z0"/>
          <w:rFonts w:ascii="Verdana" w:hAnsi="Verdana"/>
          <w:color w:val="000000"/>
          <w:sz w:val="18"/>
          <w:szCs w:val="18"/>
        </w:rPr>
        <w:t> </w:t>
      </w:r>
      <w:r>
        <w:rPr>
          <w:rFonts w:ascii="Verdana" w:hAnsi="Verdana"/>
          <w:color w:val="000000"/>
          <w:sz w:val="18"/>
          <w:szCs w:val="18"/>
        </w:rPr>
        <w:t>Б.А. Коллективный договор. Учебное пособие для профсоюзного актива/ Б.А. Архипова. М.: Профиздат, 1978. 140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Архипова</w:t>
      </w:r>
      <w:r>
        <w:rPr>
          <w:rStyle w:val="WW8Num3z0"/>
          <w:rFonts w:ascii="Verdana" w:hAnsi="Verdana"/>
          <w:color w:val="000000"/>
          <w:sz w:val="18"/>
          <w:szCs w:val="18"/>
        </w:rPr>
        <w:t> </w:t>
      </w:r>
      <w:r>
        <w:rPr>
          <w:rFonts w:ascii="Verdana" w:hAnsi="Verdana"/>
          <w:color w:val="000000"/>
          <w:sz w:val="18"/>
          <w:szCs w:val="18"/>
        </w:rPr>
        <w:t>Б.А. Коллективный договор и локальное регулирование труда на социалистических предприятиях: автореф. дис. к-та юрид. наук Б.А. Архипова; Моск. гос. ун-т. М., 1971. 18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Архипова</w:t>
      </w:r>
      <w:r>
        <w:rPr>
          <w:rStyle w:val="WW8Num3z0"/>
          <w:rFonts w:ascii="Verdana" w:hAnsi="Verdana"/>
          <w:color w:val="000000"/>
          <w:sz w:val="18"/>
          <w:szCs w:val="18"/>
        </w:rPr>
        <w:t> </w:t>
      </w:r>
      <w:r>
        <w:rPr>
          <w:rFonts w:ascii="Verdana" w:hAnsi="Verdana"/>
          <w:color w:val="000000"/>
          <w:sz w:val="18"/>
          <w:szCs w:val="18"/>
        </w:rPr>
        <w:t>Б.А. Коллективный договор и профком (Пособие для профактива) Б.А. Архипова, Л.И.</w:t>
      </w:r>
      <w:r>
        <w:rPr>
          <w:rStyle w:val="WW8Num3z0"/>
          <w:rFonts w:ascii="Verdana" w:hAnsi="Verdana"/>
          <w:color w:val="000000"/>
          <w:sz w:val="18"/>
          <w:szCs w:val="18"/>
        </w:rPr>
        <w:t> </w:t>
      </w:r>
      <w:r>
        <w:rPr>
          <w:rStyle w:val="WW8Num4z0"/>
          <w:rFonts w:ascii="Verdana" w:hAnsi="Verdana"/>
          <w:color w:val="4682B4"/>
          <w:sz w:val="18"/>
          <w:szCs w:val="18"/>
        </w:rPr>
        <w:t>Писарева</w:t>
      </w:r>
      <w:r>
        <w:rPr>
          <w:rFonts w:ascii="Verdana" w:hAnsi="Verdana"/>
          <w:color w:val="000000"/>
          <w:sz w:val="18"/>
          <w:szCs w:val="18"/>
        </w:rPr>
        <w:t>. М.: Профиздат, 1988. I 76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Бабаева</w:t>
      </w:r>
      <w:r>
        <w:rPr>
          <w:rStyle w:val="WW8Num3z0"/>
          <w:rFonts w:ascii="Verdana" w:hAnsi="Verdana"/>
          <w:color w:val="000000"/>
          <w:sz w:val="18"/>
          <w:szCs w:val="18"/>
        </w:rPr>
        <w:t> </w:t>
      </w:r>
      <w:r>
        <w:rPr>
          <w:rFonts w:ascii="Verdana" w:hAnsi="Verdana"/>
          <w:color w:val="000000"/>
          <w:sz w:val="18"/>
          <w:szCs w:val="18"/>
        </w:rPr>
        <w:t>М. Фабрично-заводские комитеты профессиональных союзов и их участие в регулировании условий труда рабочих и служащих: автореф. дис.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М.В. Конституционное нраво Российской Федерации. Учебник для юридических вузов и факультетов М.В.</w:t>
      </w:r>
      <w:r>
        <w:rPr>
          <w:rStyle w:val="WW8Num3z0"/>
          <w:rFonts w:ascii="Verdana" w:hAnsi="Verdana"/>
          <w:color w:val="000000"/>
          <w:sz w:val="18"/>
          <w:szCs w:val="18"/>
        </w:rPr>
        <w:t> </w:t>
      </w:r>
      <w:r>
        <w:rPr>
          <w:rStyle w:val="WW8Num4z0"/>
          <w:rFonts w:ascii="Verdana" w:hAnsi="Verdana"/>
          <w:color w:val="4682B4"/>
          <w:sz w:val="18"/>
          <w:szCs w:val="18"/>
        </w:rPr>
        <w:t>Баглай</w:t>
      </w:r>
      <w:r>
        <w:rPr>
          <w:rFonts w:ascii="Verdana" w:hAnsi="Verdana"/>
          <w:color w:val="000000"/>
          <w:sz w:val="18"/>
          <w:szCs w:val="18"/>
        </w:rPr>
        <w:t>. М.; «Норма-Инфра». 1998.-386с.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М.В. Малая энциклопедия конституционного права М.В. Баглай, В.А.</w:t>
      </w:r>
      <w:r>
        <w:rPr>
          <w:rStyle w:val="WW8Num3z0"/>
          <w:rFonts w:ascii="Verdana" w:hAnsi="Verdana"/>
          <w:color w:val="000000"/>
          <w:sz w:val="18"/>
          <w:szCs w:val="18"/>
        </w:rPr>
        <w:t> </w:t>
      </w:r>
      <w:r>
        <w:rPr>
          <w:rStyle w:val="WW8Num4z0"/>
          <w:rFonts w:ascii="Verdana" w:hAnsi="Verdana"/>
          <w:color w:val="4682B4"/>
          <w:sz w:val="18"/>
          <w:szCs w:val="18"/>
        </w:rPr>
        <w:t>Туманов</w:t>
      </w:r>
      <w:r>
        <w:rPr>
          <w:rFonts w:ascii="Verdana" w:hAnsi="Verdana"/>
          <w:color w:val="000000"/>
          <w:sz w:val="18"/>
          <w:szCs w:val="18"/>
        </w:rPr>
        <w:t>. М.: Издательство БЕК, 1998. 519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М.В. Профсоюзы в политической системе социализма М.В. Баглай. М.:Юрид. лит., 1984. 128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Коллективный договор (Текст лекции к курсу «</w:t>
      </w:r>
      <w:r>
        <w:rPr>
          <w:rStyle w:val="WW8Num4z0"/>
          <w:rFonts w:ascii="Verdana" w:hAnsi="Verdana"/>
          <w:color w:val="4682B4"/>
          <w:sz w:val="18"/>
          <w:szCs w:val="18"/>
        </w:rPr>
        <w:t>Трудовое право</w:t>
      </w:r>
      <w:r>
        <w:rPr>
          <w:rFonts w:ascii="Verdana" w:hAnsi="Verdana"/>
          <w:color w:val="000000"/>
          <w:sz w:val="18"/>
          <w:szCs w:val="18"/>
        </w:rPr>
        <w:t>») М.И. Бару. Харьков: Харьковская типография 13 Облуправления но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издательств, полиграфии и книжной торговли, 1973. 26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Индивидуально-договорное регулирование труда рабочих и служаш;их А.К.</w:t>
      </w:r>
      <w:r>
        <w:rPr>
          <w:rStyle w:val="WW8Num3z0"/>
          <w:rFonts w:ascii="Verdana" w:hAnsi="Verdana"/>
          <w:color w:val="000000"/>
          <w:sz w:val="18"/>
          <w:szCs w:val="18"/>
        </w:rPr>
        <w:t> </w:t>
      </w:r>
      <w:r>
        <w:rPr>
          <w:rStyle w:val="WW8Num4z0"/>
          <w:rFonts w:ascii="Verdana" w:hAnsi="Verdana"/>
          <w:color w:val="4682B4"/>
          <w:sz w:val="18"/>
          <w:szCs w:val="18"/>
        </w:rPr>
        <w:t>Безина</w:t>
      </w:r>
      <w:r>
        <w:rPr>
          <w:rFonts w:ascii="Verdana" w:hAnsi="Verdana"/>
          <w:color w:val="000000"/>
          <w:sz w:val="18"/>
          <w:szCs w:val="18"/>
        </w:rPr>
        <w:t>, А.А. Бикеев, Д.А. Сафина. Казань: Издательство Казанского университета, 1984. 135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Работник как субъект российского трудового права: Учебное пособие для студентов роридического факультета А.К. Безина. Казань: Издво Казанский государственный университет им. В.И. Ульянова-Ленина, 2003. 36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Работники (трудовой коллектив) как субъект российского трудового нрава: Учебное пособие для студентов юридического факультета А.К. Безина. Казань: Изд-во Казанский государственный университет им. В.И. Ульянова-Ленина, 2003. 10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Профессиональные союзы как субъект российского трудового права А.К. Безина. Казань: Унипресс, 2003. 24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Рабочая программа по курсу «Трудовое</w:t>
      </w:r>
      <w:r>
        <w:rPr>
          <w:rStyle w:val="WW8Num3z0"/>
          <w:rFonts w:ascii="Verdana" w:hAnsi="Verdana"/>
          <w:color w:val="000000"/>
          <w:sz w:val="18"/>
          <w:szCs w:val="18"/>
        </w:rPr>
        <w:t> </w:t>
      </w:r>
      <w:r>
        <w:rPr>
          <w:rStyle w:val="WW8Num4z0"/>
          <w:rFonts w:ascii="Verdana" w:hAnsi="Verdana"/>
          <w:color w:val="4682B4"/>
          <w:sz w:val="18"/>
          <w:szCs w:val="18"/>
        </w:rPr>
        <w:t>нраво</w:t>
      </w:r>
      <w:r>
        <w:rPr>
          <w:rStyle w:val="WW8Num3z0"/>
          <w:rFonts w:ascii="Verdana" w:hAnsi="Verdana"/>
          <w:color w:val="000000"/>
          <w:sz w:val="18"/>
          <w:szCs w:val="18"/>
        </w:rPr>
        <w:t> </w:t>
      </w:r>
      <w:r>
        <w:rPr>
          <w:rFonts w:ascii="Verdana" w:hAnsi="Verdana"/>
          <w:color w:val="000000"/>
          <w:sz w:val="18"/>
          <w:szCs w:val="18"/>
        </w:rPr>
        <w:t>России» А.К. Безина. Казань: Унипресс, 2002. 40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Саморегулирование работником трудовых прав и их</w:t>
      </w:r>
      <w:r>
        <w:rPr>
          <w:rStyle w:val="WW8Num3z0"/>
          <w:rFonts w:ascii="Verdana" w:hAnsi="Verdana"/>
          <w:color w:val="000000"/>
          <w:sz w:val="18"/>
          <w:szCs w:val="18"/>
        </w:rPr>
        <w:t> </w:t>
      </w:r>
      <w:r>
        <w:rPr>
          <w:rStyle w:val="WW8Num4z0"/>
          <w:rFonts w:ascii="Verdana" w:hAnsi="Verdana"/>
          <w:color w:val="4682B4"/>
          <w:sz w:val="18"/>
          <w:szCs w:val="18"/>
        </w:rPr>
        <w:t>самозащита</w:t>
      </w:r>
      <w:r>
        <w:rPr>
          <w:rStyle w:val="WW8Num3z0"/>
          <w:rFonts w:ascii="Verdana" w:hAnsi="Verdana"/>
          <w:color w:val="000000"/>
          <w:sz w:val="18"/>
          <w:szCs w:val="18"/>
        </w:rPr>
        <w:t> </w:t>
      </w:r>
      <w:r>
        <w:rPr>
          <w:rFonts w:ascii="Verdana" w:hAnsi="Verdana"/>
          <w:color w:val="000000"/>
          <w:sz w:val="18"/>
          <w:szCs w:val="18"/>
        </w:rPr>
        <w:t>по Трудовому кодексу Российской Федерации А.К. Безина</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Саморегулирование работником трудовых прав и их самозащита по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мат. юбил. Всеросс. науч. конф. «</w:t>
      </w:r>
      <w:r>
        <w:rPr>
          <w:rStyle w:val="WW8Num4z0"/>
          <w:rFonts w:ascii="Verdana" w:hAnsi="Verdana"/>
          <w:color w:val="4682B4"/>
          <w:sz w:val="18"/>
          <w:szCs w:val="18"/>
        </w:rPr>
        <w:t>Два века юридической науки и образования в Казанском университете</w:t>
      </w:r>
      <w:r>
        <w:rPr>
          <w:rFonts w:ascii="Verdana" w:hAnsi="Verdana"/>
          <w:color w:val="000000"/>
          <w:sz w:val="18"/>
          <w:szCs w:val="18"/>
        </w:rPr>
        <w:t>», 13-14 мая 2004г. А.К. Безина. Казань: Центр инновационны.х технологий, 2004.-С. 195-204.</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Судебная практика по трудовым делам. Учебное пособие для магистров права А.К. Безина. Казань:</w:t>
      </w:r>
      <w:r>
        <w:rPr>
          <w:rStyle w:val="WW8Num3z0"/>
          <w:rFonts w:ascii="Verdana" w:hAnsi="Verdana"/>
          <w:color w:val="000000"/>
          <w:sz w:val="18"/>
          <w:szCs w:val="18"/>
        </w:rPr>
        <w:t> </w:t>
      </w:r>
      <w:r>
        <w:rPr>
          <w:rStyle w:val="WW8Num4z0"/>
          <w:rFonts w:ascii="Verdana" w:hAnsi="Verdana"/>
          <w:color w:val="4682B4"/>
          <w:sz w:val="18"/>
          <w:szCs w:val="18"/>
        </w:rPr>
        <w:t>КГУ</w:t>
      </w:r>
      <w:r>
        <w:rPr>
          <w:rStyle w:val="WW8Num3z0"/>
          <w:rFonts w:ascii="Verdana" w:hAnsi="Verdana"/>
          <w:color w:val="000000"/>
          <w:sz w:val="18"/>
          <w:szCs w:val="18"/>
        </w:rPr>
        <w:t> </w:t>
      </w:r>
      <w:r>
        <w:rPr>
          <w:rFonts w:ascii="Verdana" w:hAnsi="Verdana"/>
          <w:color w:val="000000"/>
          <w:sz w:val="18"/>
          <w:szCs w:val="18"/>
        </w:rPr>
        <w:t>им. В.И. Ульянова-Ленина, 2004. -367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Судебная практика в механизме правового регулирования трудовых отношений А.К. Безина. Казань: Изд-во Казанского университета, 1989.-182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Трудовой кодекс Российской Федерации: новое в методе правового регулирования трудовых отношений в организации А.К. Безина Актуальные проблемы совершенствования учебной и научной деятельности в высшей школе: сб. науч. тр. Казан, гос. ун-т. Казань, 2003. 43-52.</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Белинин</w:t>
      </w:r>
      <w:r>
        <w:rPr>
          <w:rStyle w:val="WW8Num3z0"/>
          <w:rFonts w:ascii="Verdana" w:hAnsi="Verdana"/>
          <w:color w:val="000000"/>
          <w:sz w:val="18"/>
          <w:szCs w:val="18"/>
        </w:rPr>
        <w:t> </w:t>
      </w:r>
      <w:r>
        <w:rPr>
          <w:rFonts w:ascii="Verdana" w:hAnsi="Verdana"/>
          <w:color w:val="000000"/>
          <w:sz w:val="18"/>
          <w:szCs w:val="18"/>
        </w:rPr>
        <w:t>А.А. Технологическая дисциплина труда (правовые вопросы): автореф. дис. к-та юрид. наук А.А.</w:t>
      </w:r>
      <w:r>
        <w:rPr>
          <w:rStyle w:val="WW8Num3z0"/>
          <w:rFonts w:ascii="Verdana" w:hAnsi="Verdana"/>
          <w:color w:val="000000"/>
          <w:sz w:val="18"/>
          <w:szCs w:val="18"/>
        </w:rPr>
        <w:t> </w:t>
      </w:r>
      <w:r>
        <w:rPr>
          <w:rStyle w:val="WW8Num4z0"/>
          <w:rFonts w:ascii="Verdana" w:hAnsi="Verdana"/>
          <w:color w:val="4682B4"/>
          <w:sz w:val="18"/>
          <w:szCs w:val="18"/>
        </w:rPr>
        <w:t>Белинин</w:t>
      </w:r>
      <w:r>
        <w:rPr>
          <w:rFonts w:ascii="Verdana" w:hAnsi="Verdana"/>
          <w:color w:val="000000"/>
          <w:sz w:val="18"/>
          <w:szCs w:val="18"/>
        </w:rPr>
        <w:t>; Томск, гос. ун-т. Т., 2002. 27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Бойченко</w:t>
      </w:r>
      <w:r>
        <w:rPr>
          <w:rStyle w:val="WW8Num3z0"/>
          <w:rFonts w:ascii="Verdana" w:hAnsi="Verdana"/>
          <w:color w:val="000000"/>
          <w:sz w:val="18"/>
          <w:szCs w:val="18"/>
        </w:rPr>
        <w:t> </w:t>
      </w:r>
      <w:r>
        <w:rPr>
          <w:rFonts w:ascii="Verdana" w:hAnsi="Verdana"/>
          <w:color w:val="000000"/>
          <w:sz w:val="18"/>
          <w:szCs w:val="18"/>
        </w:rPr>
        <w:t>Т.А. Правовой статус работодателя: автореф. дис. к-та юрид. наук Т.А. Бойченко; Моск. гос. юр. ак-я. М., 2003. 29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103. Большой юридический словарь Под ред. А.Я.</w:t>
      </w:r>
      <w:r>
        <w:rPr>
          <w:rStyle w:val="WW8Num3z0"/>
          <w:rFonts w:ascii="Verdana" w:hAnsi="Verdana"/>
          <w:color w:val="000000"/>
          <w:sz w:val="18"/>
          <w:szCs w:val="18"/>
        </w:rPr>
        <w:t> </w:t>
      </w:r>
      <w:r>
        <w:rPr>
          <w:rStyle w:val="WW8Num4z0"/>
          <w:rFonts w:ascii="Verdana" w:hAnsi="Verdana"/>
          <w:color w:val="4682B4"/>
          <w:sz w:val="18"/>
          <w:szCs w:val="18"/>
        </w:rPr>
        <w:t>Сухарева</w:t>
      </w:r>
      <w:r>
        <w:rPr>
          <w:rFonts w:ascii="Verdana" w:hAnsi="Verdana"/>
          <w:color w:val="000000"/>
          <w:sz w:val="18"/>
          <w:szCs w:val="18"/>
        </w:rPr>
        <w:t>, В.Д. Зорькина, В.Е. Крутовских. М.: ИНФРА-М., 1998. 790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Бородин</w:t>
      </w:r>
      <w:r>
        <w:rPr>
          <w:rStyle w:val="WW8Num3z0"/>
          <w:rFonts w:ascii="Verdana" w:hAnsi="Verdana"/>
          <w:color w:val="000000"/>
          <w:sz w:val="18"/>
          <w:szCs w:val="18"/>
        </w:rPr>
        <w:t> </w:t>
      </w:r>
      <w:r>
        <w:rPr>
          <w:rFonts w:ascii="Verdana" w:hAnsi="Verdana"/>
          <w:color w:val="000000"/>
          <w:sz w:val="18"/>
          <w:szCs w:val="18"/>
        </w:rPr>
        <w:t>Н.И. Обшие понятия социального партнерства П.И. Бородин Трудовое право. 2003. 2. 36-42.</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Бриллиантова</w:t>
      </w:r>
      <w:r>
        <w:rPr>
          <w:rStyle w:val="WW8Num3z0"/>
          <w:rFonts w:ascii="Verdana" w:hAnsi="Verdana"/>
          <w:color w:val="000000"/>
          <w:sz w:val="18"/>
          <w:szCs w:val="18"/>
        </w:rPr>
        <w:t> </w:t>
      </w:r>
      <w:r>
        <w:rPr>
          <w:rFonts w:ascii="Verdana" w:hAnsi="Verdana"/>
          <w:color w:val="000000"/>
          <w:sz w:val="18"/>
          <w:szCs w:val="18"/>
        </w:rPr>
        <w:t>Н.А. Локальное правовое регулирование оплаты труда ...к-та юрид. наук Н.А. Бриллиантова; рабочих и служащих: автореф. дис. Высш. шк. проф. движ.</w:t>
      </w:r>
      <w:r>
        <w:rPr>
          <w:rStyle w:val="WW8Num3z0"/>
          <w:rFonts w:ascii="Verdana" w:hAnsi="Verdana"/>
          <w:color w:val="000000"/>
          <w:sz w:val="18"/>
          <w:szCs w:val="18"/>
        </w:rPr>
        <w:t> </w:t>
      </w:r>
      <w:r>
        <w:rPr>
          <w:rStyle w:val="WW8Num4z0"/>
          <w:rFonts w:ascii="Verdana" w:hAnsi="Verdana"/>
          <w:color w:val="4682B4"/>
          <w:sz w:val="18"/>
          <w:szCs w:val="18"/>
        </w:rPr>
        <w:t>ВЦСПС</w:t>
      </w:r>
      <w:r>
        <w:rPr>
          <w:rStyle w:val="WW8Num3z0"/>
          <w:rFonts w:ascii="Verdana" w:hAnsi="Verdana"/>
          <w:color w:val="000000"/>
          <w:sz w:val="18"/>
          <w:szCs w:val="18"/>
        </w:rPr>
        <w:t> </w:t>
      </w:r>
      <w:r>
        <w:rPr>
          <w:rFonts w:ascii="Verdana" w:hAnsi="Verdana"/>
          <w:color w:val="000000"/>
          <w:sz w:val="18"/>
          <w:szCs w:val="18"/>
        </w:rPr>
        <w:t>им. Н.М. Шверника. М., 1987. 26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Принципы «</w:t>
      </w:r>
      <w:r>
        <w:rPr>
          <w:rStyle w:val="WW8Num4z0"/>
          <w:rFonts w:ascii="Verdana" w:hAnsi="Verdana"/>
          <w:color w:val="4682B4"/>
          <w:sz w:val="18"/>
          <w:szCs w:val="18"/>
        </w:rPr>
        <w:t>неправа</w:t>
      </w:r>
      <w:r>
        <w:rPr>
          <w:rFonts w:ascii="Verdana" w:hAnsi="Verdana"/>
          <w:color w:val="000000"/>
          <w:sz w:val="18"/>
          <w:szCs w:val="18"/>
        </w:rPr>
        <w:t>» в области действия советского трудового законодательства Л.Ю. Бугров Государство и право. 1991, 12.-С, 54-60.</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Трудовые коллективы как субъекты</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труда в СССР Л.Ю, Бугров Советское государство и право. 1985. Кч 12. 82-86.</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Бузгалин А. От забастовок к борьбе за рабочий контроль и деприватизацию /А. Бузгалин Человек и труд. 2001. №2. 83-85.</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Буцукин В.Н. Некоторые вопросы истории развития профсоюзного России В.Н, Буцукин, СВ. Демидова. М.: Типография движения Московской федерации профсоюзов, 1997. 22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Васильева О. Простой за рамками закона О. Васильева Кадровое дело. -2003.-№ 12.-С. 108-111.</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Васильева Т.</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объединения: понятие, субъекты, гарантии и защиты Т. Васильева</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пределы Восточноевропейское Обозрение.-2003.-№ 1.-С. 123-140,</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Ведяхин</w:t>
      </w:r>
      <w:r>
        <w:rPr>
          <w:rStyle w:val="WW8Num3z0"/>
          <w:rFonts w:ascii="Verdana" w:hAnsi="Verdana"/>
          <w:color w:val="000000"/>
          <w:sz w:val="18"/>
          <w:szCs w:val="18"/>
        </w:rPr>
        <w:t> </w:t>
      </w:r>
      <w:r>
        <w:rPr>
          <w:rFonts w:ascii="Verdana" w:hAnsi="Verdana"/>
          <w:color w:val="000000"/>
          <w:sz w:val="18"/>
          <w:szCs w:val="18"/>
        </w:rPr>
        <w:t>В.М. Защита права как правовая категория В,М.</w:t>
      </w:r>
      <w:r>
        <w:rPr>
          <w:rStyle w:val="WW8Num3z0"/>
          <w:rFonts w:ascii="Verdana" w:hAnsi="Verdana"/>
          <w:color w:val="000000"/>
          <w:sz w:val="18"/>
          <w:szCs w:val="18"/>
        </w:rPr>
        <w:t> </w:t>
      </w:r>
      <w:r>
        <w:rPr>
          <w:rStyle w:val="WW8Num4z0"/>
          <w:rFonts w:ascii="Verdana" w:hAnsi="Verdana"/>
          <w:color w:val="4682B4"/>
          <w:sz w:val="18"/>
          <w:szCs w:val="18"/>
        </w:rPr>
        <w:t>Ведяхин</w:t>
      </w:r>
      <w:r>
        <w:rPr>
          <w:rFonts w:ascii="Verdana" w:hAnsi="Verdana"/>
          <w:color w:val="000000"/>
          <w:sz w:val="18"/>
          <w:szCs w:val="18"/>
        </w:rPr>
        <w:t>, Т.Б. Шубина Известия высщих учебных заведений. Правоведение. 1998- 1, 67-79.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Ведяшкин В. Локальные нормативные правовые акты и их роль в установлении внутреннего трудового распорядка организации: автореф. дне. к-та юрид, наук СВ. Ведяшкин; Томск, гос. ун-т, Т., 2001. 23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Веселова</w:t>
      </w:r>
      <w:r>
        <w:rPr>
          <w:rStyle w:val="WW8Num3z0"/>
          <w:rFonts w:ascii="Verdana" w:hAnsi="Verdana"/>
          <w:color w:val="000000"/>
          <w:sz w:val="18"/>
          <w:szCs w:val="18"/>
        </w:rPr>
        <w:t> </w:t>
      </w:r>
      <w:r>
        <w:rPr>
          <w:rFonts w:ascii="Verdana" w:hAnsi="Verdana"/>
          <w:color w:val="000000"/>
          <w:sz w:val="18"/>
          <w:szCs w:val="18"/>
        </w:rPr>
        <w:t>Е.Р. Локальное нормотворчество в организации Е.Р. Веселова Трудовое право. 2004, 9. С 12-15,</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 Обязательства России как государства-участника Конвенции о защите прав человека и основных свобод Н. Витрук Конституционное право: Восточноевропейское Обозрение. 2003.-№ 1 С 148-155.</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Гаврилина</w:t>
      </w:r>
      <w:r>
        <w:rPr>
          <w:rStyle w:val="WW8Num3z0"/>
          <w:rFonts w:ascii="Verdana" w:hAnsi="Verdana"/>
          <w:color w:val="000000"/>
          <w:sz w:val="18"/>
          <w:szCs w:val="18"/>
        </w:rPr>
        <w:t> </w:t>
      </w:r>
      <w:r>
        <w:rPr>
          <w:rFonts w:ascii="Verdana" w:hAnsi="Verdana"/>
          <w:color w:val="000000"/>
          <w:sz w:val="18"/>
          <w:szCs w:val="18"/>
        </w:rPr>
        <w:t>А.К. Обсужден проект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А.К. Гаврилина Журнал российского права. -2002. 2. 167-170.</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Гаджиев</w:t>
      </w:r>
      <w:r>
        <w:rPr>
          <w:rStyle w:val="WW8Num3z0"/>
          <w:rFonts w:ascii="Verdana" w:hAnsi="Verdana"/>
          <w:color w:val="000000"/>
          <w:sz w:val="18"/>
          <w:szCs w:val="18"/>
        </w:rPr>
        <w:t> </w:t>
      </w:r>
      <w:r>
        <w:rPr>
          <w:rFonts w:ascii="Verdana" w:hAnsi="Verdana"/>
          <w:color w:val="000000"/>
          <w:sz w:val="18"/>
          <w:szCs w:val="18"/>
        </w:rPr>
        <w:t>Г.А. Основные экономические права (сравнительное исследование конституционно-правовых институтов России и зарубежных государств: автореф. дис. ...д-ра юрид. наук Г.А. Гаджиев; Моск. гос. юр. ак-я. М 1996.-48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Гатауллина Н. Почему врач против «</w:t>
      </w:r>
      <w:r>
        <w:rPr>
          <w:rStyle w:val="WW8Num4z0"/>
          <w:rFonts w:ascii="Verdana" w:hAnsi="Verdana"/>
          <w:color w:val="4682B4"/>
          <w:sz w:val="18"/>
          <w:szCs w:val="18"/>
        </w:rPr>
        <w:t>маминого дня</w:t>
      </w:r>
      <w:r>
        <w:rPr>
          <w:rFonts w:ascii="Verdana" w:hAnsi="Verdana"/>
          <w:color w:val="000000"/>
          <w:sz w:val="18"/>
          <w:szCs w:val="18"/>
        </w:rPr>
        <w:t>»? II. Гатаул.чина Новое слово. 2005. 8 апреля.</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Герасимова</w:t>
      </w:r>
      <w:r>
        <w:rPr>
          <w:rStyle w:val="WW8Num3z0"/>
          <w:rFonts w:ascii="Verdana" w:hAnsi="Verdana"/>
          <w:color w:val="000000"/>
          <w:sz w:val="18"/>
          <w:szCs w:val="18"/>
        </w:rPr>
        <w:t> </w:t>
      </w:r>
      <w:r>
        <w:rPr>
          <w:rFonts w:ascii="Verdana" w:hAnsi="Verdana"/>
          <w:color w:val="000000"/>
          <w:sz w:val="18"/>
          <w:szCs w:val="18"/>
        </w:rPr>
        <w:t>Е.С. Забастовка как средство заш;иты трудовых прав граждан Е. Герасимова//Право и экономика. 1999. №3.- С, 51-55.</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Гершанов</w:t>
      </w:r>
      <w:r>
        <w:rPr>
          <w:rStyle w:val="WW8Num3z0"/>
          <w:rFonts w:ascii="Verdana" w:hAnsi="Verdana"/>
          <w:color w:val="000000"/>
          <w:sz w:val="18"/>
          <w:szCs w:val="18"/>
        </w:rPr>
        <w:t> </w:t>
      </w:r>
      <w:r>
        <w:rPr>
          <w:rFonts w:ascii="Verdana" w:hAnsi="Verdana"/>
          <w:color w:val="000000"/>
          <w:sz w:val="18"/>
          <w:szCs w:val="18"/>
        </w:rPr>
        <w:t>Е.М. Правовая основа деятельности ФЗМК Е.М. Гершанов, Б.А.</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Советское государство и право. 1972. 10. 72-78.</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Комитет профсоюза и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Style w:val="WW8Num3z0"/>
          <w:rFonts w:ascii="Verdana" w:hAnsi="Verdana"/>
          <w:color w:val="000000"/>
          <w:sz w:val="18"/>
          <w:szCs w:val="18"/>
        </w:rPr>
        <w:t> </w:t>
      </w:r>
      <w:r>
        <w:rPr>
          <w:rFonts w:ascii="Verdana" w:hAnsi="Verdana"/>
          <w:color w:val="000000"/>
          <w:sz w:val="18"/>
          <w:szCs w:val="18"/>
        </w:rPr>
        <w:t>Л.Я. Гинцбург //Советское государство и право. 1970. 11. 52-59.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Гомьен</w:t>
      </w:r>
      <w:r>
        <w:rPr>
          <w:rStyle w:val="WW8Num3z0"/>
          <w:rFonts w:ascii="Verdana" w:hAnsi="Verdana"/>
          <w:color w:val="000000"/>
          <w:sz w:val="18"/>
          <w:szCs w:val="18"/>
        </w:rPr>
        <w:t> </w:t>
      </w:r>
      <w:r>
        <w:rPr>
          <w:rFonts w:ascii="Verdana" w:hAnsi="Verdana"/>
          <w:color w:val="000000"/>
          <w:sz w:val="18"/>
          <w:szCs w:val="18"/>
        </w:rPr>
        <w:t>Д. Европейская конвенция о правах человека и Европейская социальная хартия: право и практика Д. Гомьен, Д. Харрис, Л.</w:t>
      </w:r>
      <w:r>
        <w:rPr>
          <w:rStyle w:val="WW8Num3z0"/>
          <w:rFonts w:ascii="Verdana" w:hAnsi="Verdana"/>
          <w:color w:val="000000"/>
          <w:sz w:val="18"/>
          <w:szCs w:val="18"/>
        </w:rPr>
        <w:t> </w:t>
      </w:r>
      <w:r>
        <w:rPr>
          <w:rStyle w:val="WW8Num4z0"/>
          <w:rFonts w:ascii="Verdana" w:hAnsi="Verdana"/>
          <w:color w:val="4682B4"/>
          <w:sz w:val="18"/>
          <w:szCs w:val="18"/>
        </w:rPr>
        <w:t>Зваак</w:t>
      </w:r>
      <w:r>
        <w:rPr>
          <w:rFonts w:ascii="Verdana" w:hAnsi="Verdana"/>
          <w:color w:val="000000"/>
          <w:sz w:val="18"/>
          <w:szCs w:val="18"/>
        </w:rPr>
        <w:t>. М.: Изд-во МНИМП, 1998. 600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Гончарова</w:t>
      </w:r>
      <w:r>
        <w:rPr>
          <w:rStyle w:val="WW8Num3z0"/>
          <w:rFonts w:ascii="Verdana" w:hAnsi="Verdana"/>
          <w:color w:val="000000"/>
          <w:sz w:val="18"/>
          <w:szCs w:val="18"/>
        </w:rPr>
        <w:t> </w:t>
      </w:r>
      <w:r>
        <w:rPr>
          <w:rFonts w:ascii="Verdana" w:hAnsi="Verdana"/>
          <w:color w:val="000000"/>
          <w:sz w:val="18"/>
          <w:szCs w:val="18"/>
        </w:rPr>
        <w:t>Г.С. Правовые вопросы участия общественности в к-та возникновении и</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трудовых отнощений: автореф. дис юрид. наук Г.С. Гончарова; Харьковский юрид. ин-т. Харьков, 1967. 21.</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Горщкова А. Российское законодательство и Европейская Конвенция о и основных свобод (Обзор материало15 научно- защите прав человека практической конференции в Институте государства и права РАП) А. Гор!1п&lt;ова Государство и право. 1997. 5. 92-99.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Гриценко</w:t>
      </w:r>
      <w:r>
        <w:rPr>
          <w:rStyle w:val="WW8Num3z0"/>
          <w:rFonts w:ascii="Verdana" w:hAnsi="Verdana"/>
          <w:color w:val="000000"/>
          <w:sz w:val="18"/>
          <w:szCs w:val="18"/>
        </w:rPr>
        <w:t> </w:t>
      </w:r>
      <w:r>
        <w:rPr>
          <w:rFonts w:ascii="Verdana" w:hAnsi="Verdana"/>
          <w:color w:val="000000"/>
          <w:sz w:val="18"/>
          <w:szCs w:val="18"/>
        </w:rPr>
        <w:t>П.П. Профсоюзы в России: основные этапы развития и уроки пройденного пути (к III съезду ФППР) П.П. Гриценко, В.А.</w:t>
      </w:r>
      <w:r>
        <w:rPr>
          <w:rStyle w:val="WW8Num3z0"/>
          <w:rFonts w:ascii="Verdana" w:hAnsi="Verdana"/>
          <w:color w:val="000000"/>
          <w:sz w:val="18"/>
          <w:szCs w:val="18"/>
        </w:rPr>
        <w:t> </w:t>
      </w:r>
      <w:r>
        <w:rPr>
          <w:rStyle w:val="WW8Num4z0"/>
          <w:rFonts w:ascii="Verdana" w:hAnsi="Verdana"/>
          <w:color w:val="4682B4"/>
          <w:sz w:val="18"/>
          <w:szCs w:val="18"/>
        </w:rPr>
        <w:t>Кадейкин</w:t>
      </w:r>
      <w:r>
        <w:rPr>
          <w:rFonts w:ascii="Verdana" w:hAnsi="Verdana"/>
          <w:color w:val="000000"/>
          <w:sz w:val="18"/>
          <w:szCs w:val="18"/>
        </w:rPr>
        <w:t>. М.: Типография УД ФППР, 1996. 50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126.</w:t>
      </w:r>
      <w:r>
        <w:rPr>
          <w:rStyle w:val="WW8Num3z0"/>
          <w:rFonts w:ascii="Verdana" w:hAnsi="Verdana"/>
          <w:color w:val="000000"/>
          <w:sz w:val="18"/>
          <w:szCs w:val="18"/>
        </w:rPr>
        <w:t> </w:t>
      </w:r>
      <w:r>
        <w:rPr>
          <w:rStyle w:val="WW8Num4z0"/>
          <w:rFonts w:ascii="Verdana" w:hAnsi="Verdana"/>
          <w:color w:val="4682B4"/>
          <w:sz w:val="18"/>
          <w:szCs w:val="18"/>
        </w:rPr>
        <w:t>Гумерова</w:t>
      </w:r>
      <w:r>
        <w:rPr>
          <w:rStyle w:val="WW8Num3z0"/>
          <w:rFonts w:ascii="Verdana" w:hAnsi="Verdana"/>
          <w:color w:val="000000"/>
          <w:sz w:val="18"/>
          <w:szCs w:val="18"/>
        </w:rPr>
        <w:t> </w:t>
      </w:r>
      <w:r>
        <w:rPr>
          <w:rFonts w:ascii="Verdana" w:hAnsi="Verdana"/>
          <w:color w:val="000000"/>
          <w:sz w:val="18"/>
          <w:szCs w:val="18"/>
        </w:rPr>
        <w:t>Э.Ф. Проблемы коллективно-договорного регулирования трудовых отношений: автореф. дис. к-та юрид. наук Э.Ф. Гумерова; Перм, гос. ун-т. Пермь, 2005. 26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Трудовое право России К.П. Гусов, В.Н.</w:t>
      </w:r>
      <w:r>
        <w:rPr>
          <w:rStyle w:val="WW8Num3z0"/>
          <w:rFonts w:ascii="Verdana" w:hAnsi="Verdana"/>
          <w:color w:val="000000"/>
          <w:sz w:val="18"/>
          <w:szCs w:val="18"/>
        </w:rPr>
        <w:t> </w:t>
      </w:r>
      <w:r>
        <w:rPr>
          <w:rStyle w:val="WW8Num4z0"/>
          <w:rFonts w:ascii="Verdana" w:hAnsi="Verdana"/>
          <w:color w:val="4682B4"/>
          <w:sz w:val="18"/>
          <w:szCs w:val="18"/>
        </w:rPr>
        <w:t>Толкунова</w:t>
      </w:r>
      <w:r>
        <w:rPr>
          <w:rFonts w:ascii="Verdana" w:hAnsi="Verdana"/>
          <w:color w:val="000000"/>
          <w:sz w:val="18"/>
          <w:szCs w:val="18"/>
        </w:rPr>
        <w:t>. М.: Юристъ, 2001.-496С.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Гуш,ин В.З. Понятие</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граждан на объединение как категории международной и</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внутригосударственной</w:t>
      </w:r>
      <w:r>
        <w:rPr>
          <w:rStyle w:val="WW8Num3z0"/>
          <w:rFonts w:ascii="Verdana" w:hAnsi="Verdana"/>
          <w:color w:val="000000"/>
          <w:sz w:val="18"/>
          <w:szCs w:val="18"/>
        </w:rPr>
        <w:t> </w:t>
      </w:r>
      <w:r>
        <w:rPr>
          <w:rFonts w:ascii="Verdana" w:hAnsi="Verdana"/>
          <w:color w:val="000000"/>
          <w:sz w:val="18"/>
          <w:szCs w:val="18"/>
        </w:rPr>
        <w:t>В.З. Гушин Юрист.]998.-&gt;f«7.-С. 37-48. 129.</w:t>
      </w:r>
      <w:r>
        <w:rPr>
          <w:rStyle w:val="WW8Num3z0"/>
          <w:rFonts w:ascii="Verdana" w:hAnsi="Verdana"/>
          <w:color w:val="000000"/>
          <w:sz w:val="18"/>
          <w:szCs w:val="18"/>
        </w:rPr>
        <w:t> </w:t>
      </w:r>
      <w:r>
        <w:rPr>
          <w:rStyle w:val="WW8Num4z0"/>
          <w:rFonts w:ascii="Verdana" w:hAnsi="Verdana"/>
          <w:color w:val="4682B4"/>
          <w:sz w:val="18"/>
          <w:szCs w:val="18"/>
        </w:rPr>
        <w:t>Дженис</w:t>
      </w:r>
      <w:r>
        <w:rPr>
          <w:rStyle w:val="WW8Num3z0"/>
          <w:rFonts w:ascii="Verdana" w:hAnsi="Verdana"/>
          <w:color w:val="000000"/>
          <w:sz w:val="18"/>
          <w:szCs w:val="18"/>
        </w:rPr>
        <w:t> </w:t>
      </w:r>
      <w:r>
        <w:rPr>
          <w:rFonts w:ascii="Verdana" w:hAnsi="Verdana"/>
          <w:color w:val="000000"/>
          <w:sz w:val="18"/>
          <w:szCs w:val="18"/>
        </w:rPr>
        <w:t>М. Европейское право в области прав человека (Практика и</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Марк Дженис, Ричард Кэй., Брэдлн Энтони. Пер. с англ. М.: «</w:t>
      </w:r>
      <w:r>
        <w:rPr>
          <w:rStyle w:val="WW8Num4z0"/>
          <w:rFonts w:ascii="Verdana" w:hAnsi="Verdana"/>
          <w:color w:val="4682B4"/>
          <w:sz w:val="18"/>
          <w:szCs w:val="18"/>
        </w:rPr>
        <w:t>Права человека</w:t>
      </w:r>
      <w:r>
        <w:rPr>
          <w:rFonts w:ascii="Verdana" w:hAnsi="Verdana"/>
          <w:color w:val="000000"/>
          <w:sz w:val="18"/>
          <w:szCs w:val="18"/>
        </w:rPr>
        <w:t>». 1997. 607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Дзарасов</w:t>
      </w:r>
      <w:r>
        <w:rPr>
          <w:rStyle w:val="WW8Num3z0"/>
          <w:rFonts w:ascii="Verdana" w:hAnsi="Verdana"/>
          <w:color w:val="000000"/>
          <w:sz w:val="18"/>
          <w:szCs w:val="18"/>
        </w:rPr>
        <w:t> </w:t>
      </w:r>
      <w:r>
        <w:rPr>
          <w:rFonts w:ascii="Verdana" w:hAnsi="Verdana"/>
          <w:color w:val="000000"/>
          <w:sz w:val="18"/>
          <w:szCs w:val="18"/>
        </w:rPr>
        <w:t>М.Э. Правовые аспекты внутреннего трудового распорядка: автореф. дис. к-та юрид. наук М.Э. Дзарасов; Инст-т гос-ва и права РАП. М., 2002.-24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Дмитриев Д. МОТ и право на забастовку Д. Дмитриев Труд за рубежом. 1993. 1. 24-34.</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В.М. Правовое положение профессиональных союзов СССР: профсоюзного права В.М.</w:t>
      </w:r>
      <w:r>
        <w:rPr>
          <w:rStyle w:val="WW8Num3z0"/>
          <w:rFonts w:ascii="Verdana" w:hAnsi="Verdana"/>
          <w:color w:val="000000"/>
          <w:sz w:val="18"/>
          <w:szCs w:val="18"/>
        </w:rPr>
        <w:t> </w:t>
      </w:r>
      <w:r>
        <w:rPr>
          <w:rStyle w:val="WW8Num4z0"/>
          <w:rFonts w:ascii="Verdana" w:hAnsi="Verdana"/>
          <w:color w:val="4682B4"/>
          <w:sz w:val="18"/>
          <w:szCs w:val="18"/>
        </w:rPr>
        <w:t>Догадов</w:t>
      </w:r>
      <w:r>
        <w:rPr>
          <w:rFonts w:ascii="Verdana" w:hAnsi="Verdana"/>
          <w:color w:val="000000"/>
          <w:sz w:val="18"/>
          <w:szCs w:val="18"/>
        </w:rPr>
        <w:t>. М.: Государственное Очерки издательство, 1928. 176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В.М. Очерки трудового права В.М. Догадов. М.: Рабочее издательство «</w:t>
      </w:r>
      <w:r>
        <w:rPr>
          <w:rStyle w:val="WW8Num4z0"/>
          <w:rFonts w:ascii="Verdana" w:hAnsi="Verdana"/>
          <w:color w:val="4682B4"/>
          <w:sz w:val="18"/>
          <w:szCs w:val="18"/>
        </w:rPr>
        <w:t>Прибой</w:t>
      </w:r>
      <w:r>
        <w:rPr>
          <w:rFonts w:ascii="Verdana" w:hAnsi="Verdana"/>
          <w:color w:val="000000"/>
          <w:sz w:val="18"/>
          <w:szCs w:val="18"/>
        </w:rPr>
        <w:t>», 1927. 144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Дубровина</w:t>
      </w:r>
      <w:r>
        <w:rPr>
          <w:rStyle w:val="WW8Num3z0"/>
          <w:rFonts w:ascii="Verdana" w:hAnsi="Verdana"/>
          <w:color w:val="000000"/>
          <w:sz w:val="18"/>
          <w:szCs w:val="18"/>
        </w:rPr>
        <w:t> </w:t>
      </w:r>
      <w:r>
        <w:rPr>
          <w:rFonts w:ascii="Verdana" w:hAnsi="Verdana"/>
          <w:color w:val="000000"/>
          <w:sz w:val="18"/>
          <w:szCs w:val="18"/>
        </w:rPr>
        <w:t>И.Л. Актуальные вопросы правового регулирования испытания при приеме на работу: автореф. дис. к-та юрид. наук И.Л. Дубровина; Моск. гос. юр ак-я. М., 2002. 2 1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Европейская социальная Хартия: Справочник. Пер. с фр. Н.П. Маслова М.: Международные отношения, 2000. 264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О некоторых спорных вопросах зашиты трудовых прав работников /Е.А. Ершова//Трудовое право. -2003. 12. С 22-25.</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Постановление Пленума Верховного Суда РФ «</w:t>
      </w:r>
      <w:r>
        <w:rPr>
          <w:rStyle w:val="WW8Num4z0"/>
          <w:rFonts w:ascii="Verdana" w:hAnsi="Verdana"/>
          <w:color w:val="4682B4"/>
          <w:sz w:val="18"/>
          <w:szCs w:val="18"/>
        </w:rPr>
        <w:t>О применении судами Российской Федерации ТК РФ</w:t>
      </w:r>
      <w:r>
        <w:rPr>
          <w:rFonts w:ascii="Verdana" w:hAnsi="Verdana"/>
          <w:color w:val="000000"/>
          <w:sz w:val="18"/>
          <w:szCs w:val="18"/>
        </w:rPr>
        <w:t>» Е.А. Ершова Трудовое право. 2004. 4-5. 39-42.</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Жарков</w:t>
      </w:r>
      <w:r>
        <w:rPr>
          <w:rStyle w:val="WW8Num3z0"/>
          <w:rFonts w:ascii="Verdana" w:hAnsi="Verdana"/>
          <w:color w:val="000000"/>
          <w:sz w:val="18"/>
          <w:szCs w:val="18"/>
        </w:rPr>
        <w:t> </w:t>
      </w:r>
      <w:r>
        <w:rPr>
          <w:rFonts w:ascii="Verdana" w:hAnsi="Verdana"/>
          <w:color w:val="000000"/>
          <w:sz w:val="18"/>
          <w:szCs w:val="18"/>
        </w:rPr>
        <w:t>Б.П. Профсоюзные права и их международно-правовая защита Б.П. Жарков. М.: Паука, 1990. 120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Зайцев</w:t>
      </w:r>
      <w:r>
        <w:rPr>
          <w:rStyle w:val="WW8Num3z0"/>
          <w:rFonts w:ascii="Verdana" w:hAnsi="Verdana"/>
          <w:color w:val="000000"/>
          <w:sz w:val="18"/>
          <w:szCs w:val="18"/>
        </w:rPr>
        <w:t> </w:t>
      </w:r>
      <w:r>
        <w:rPr>
          <w:rFonts w:ascii="Verdana" w:hAnsi="Verdana"/>
          <w:color w:val="000000"/>
          <w:sz w:val="18"/>
          <w:szCs w:val="18"/>
        </w:rPr>
        <w:t>Ю.В. Повый ГПК 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запдита трудовых прав Ю.В. Зайцев Трудовое право. 2003. 8. 47-48.</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О.Б. Заключение аттестации как основание</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 по инициативе работодателя по Трудовому кодексу РФ О.Б. Зайцева// Трудовое право. 2003. 4. 6-10.</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О.Б. Способы зашиты трудовых прав работников и совершенствование их</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О.Б. Зайцева Трудовое право. 2004. 4-5. 101 -107.</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Затолокина Т,А. Принцип многоуровневости правового регулирования трудовых отношений в Российской Федерации: автореф. дис. ...к-та юрид. наук Т.А. Затолокина; Уральск, гос. юрид. акад. Екатеринбург, 2005. 23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Зепгер А. Права человека и контроль за их осуществлением в международной организации труда А. Зенгер Государство и право. 1991 10.-С. 106-115.</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Зубкова А. Проблемы регулирования трудовых отношений в малом бизнесе А. Зубкова Хозяйство и право. 1999. 7. 32-34.</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Пванов А. Личность в советском трудовом праве А. Пванов, Р.З.</w:t>
      </w:r>
      <w:r>
        <w:rPr>
          <w:rStyle w:val="WW8Num3z0"/>
          <w:rFonts w:ascii="Verdana" w:hAnsi="Verdana"/>
          <w:color w:val="000000"/>
          <w:sz w:val="18"/>
          <w:szCs w:val="18"/>
        </w:rPr>
        <w:t> </w:t>
      </w:r>
      <w:r>
        <w:rPr>
          <w:rStyle w:val="WW8Num4z0"/>
          <w:rFonts w:ascii="Verdana" w:hAnsi="Verdana"/>
          <w:color w:val="4682B4"/>
          <w:sz w:val="18"/>
          <w:szCs w:val="18"/>
        </w:rPr>
        <w:t>Лившиц</w:t>
      </w:r>
      <w:r>
        <w:rPr>
          <w:rFonts w:ascii="Verdana" w:hAnsi="Verdana"/>
          <w:color w:val="000000"/>
          <w:sz w:val="18"/>
          <w:szCs w:val="18"/>
        </w:rPr>
        <w:t>. М.: Издательство «</w:t>
      </w:r>
      <w:r>
        <w:rPr>
          <w:rStyle w:val="WW8Num4z0"/>
          <w:rFonts w:ascii="Verdana" w:hAnsi="Verdana"/>
          <w:color w:val="4682B4"/>
          <w:sz w:val="18"/>
          <w:szCs w:val="18"/>
        </w:rPr>
        <w:t>Паука</w:t>
      </w:r>
      <w:r>
        <w:rPr>
          <w:rFonts w:ascii="Verdana" w:hAnsi="Verdana"/>
          <w:color w:val="000000"/>
          <w:sz w:val="18"/>
          <w:szCs w:val="18"/>
        </w:rPr>
        <w:t>», 1982. 231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Иванов А. МОТ: контроль за применением международных норм о труде и его проблемы А. Иванов Государство и право. 1997. 7. 17-24.</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Иванов А. Проблемы международного регулирования труда: автореф; дисс. д-ра юрид. наук А. Иванов; Моск. гос. ун-т. М., 1964. 32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Иванов А. Проблемы международного регулирования труда А. Иванов. М.: Издательство «</w:t>
      </w:r>
      <w:r>
        <w:rPr>
          <w:rStyle w:val="WW8Num4z0"/>
          <w:rFonts w:ascii="Verdana" w:hAnsi="Verdana"/>
          <w:color w:val="4682B4"/>
          <w:sz w:val="18"/>
          <w:szCs w:val="18"/>
        </w:rPr>
        <w:t>Паука</w:t>
      </w:r>
      <w:r>
        <w:rPr>
          <w:rFonts w:ascii="Verdana" w:hAnsi="Verdana"/>
          <w:color w:val="000000"/>
          <w:sz w:val="18"/>
          <w:szCs w:val="18"/>
        </w:rPr>
        <w:t>», 1964. 343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Иванов А. Российское трудовое право; история и современность А. Иванов //Государство и право.- 1999. 5. С 36-45.</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Иванов А. Трудовое право переходного периода: новые источники А. Иванов Государство и право. 1996. 1. 43-52.</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Иванов А. Трудовое право переходного периода: проблемы использования зарубежного опыта А. Иванов Государство и право. 1995. 3 С 30-39.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Иванов А. Советское трудовое право: вопросы теории А. Иванов, Р.З.</w:t>
      </w:r>
      <w:r>
        <w:rPr>
          <w:rStyle w:val="WW8Num3z0"/>
          <w:rFonts w:ascii="Verdana" w:hAnsi="Verdana"/>
          <w:color w:val="000000"/>
          <w:sz w:val="18"/>
          <w:szCs w:val="18"/>
        </w:rPr>
        <w:t> </w:t>
      </w:r>
      <w:r>
        <w:rPr>
          <w:rStyle w:val="WW8Num4z0"/>
          <w:rFonts w:ascii="Verdana" w:hAnsi="Verdana"/>
          <w:color w:val="4682B4"/>
          <w:sz w:val="18"/>
          <w:szCs w:val="18"/>
        </w:rPr>
        <w:t>Лившиц</w:t>
      </w:r>
      <w:r>
        <w:rPr>
          <w:rFonts w:ascii="Verdana" w:hAnsi="Verdana"/>
          <w:color w:val="000000"/>
          <w:sz w:val="18"/>
          <w:szCs w:val="18"/>
        </w:rPr>
        <w:t>, Ю.П. Орловский. М.: Издательство «</w:t>
      </w:r>
      <w:r>
        <w:rPr>
          <w:rStyle w:val="WW8Num4z0"/>
          <w:rFonts w:ascii="Verdana" w:hAnsi="Verdana"/>
          <w:color w:val="4682B4"/>
          <w:sz w:val="18"/>
          <w:szCs w:val="18"/>
        </w:rPr>
        <w:t>Паука</w:t>
      </w:r>
      <w:r>
        <w:rPr>
          <w:rFonts w:ascii="Verdana" w:hAnsi="Verdana"/>
          <w:color w:val="000000"/>
          <w:sz w:val="18"/>
          <w:szCs w:val="18"/>
        </w:rPr>
        <w:t>», 1978. 357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153. Игдыров Г.А. Зашита трудовых прав рабочих и служащих Г.А. Игдыров. А.: Ылым, 1987. 128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Игитова</w:t>
      </w:r>
      <w:r>
        <w:rPr>
          <w:rStyle w:val="WW8Num3z0"/>
          <w:rFonts w:ascii="Verdana" w:hAnsi="Verdana"/>
          <w:color w:val="000000"/>
          <w:sz w:val="18"/>
          <w:szCs w:val="18"/>
        </w:rPr>
        <w:t> </w:t>
      </w:r>
      <w:r>
        <w:rPr>
          <w:rFonts w:ascii="Verdana" w:hAnsi="Verdana"/>
          <w:color w:val="000000"/>
          <w:sz w:val="18"/>
          <w:szCs w:val="18"/>
        </w:rPr>
        <w:t>И.В. Механизм реализации Европейской Конвенции «</w:t>
      </w:r>
      <w:r>
        <w:rPr>
          <w:rStyle w:val="WW8Num4z0"/>
          <w:rFonts w:ascii="Verdana" w:hAnsi="Verdana"/>
          <w:color w:val="4682B4"/>
          <w:sz w:val="18"/>
          <w:szCs w:val="18"/>
        </w:rPr>
        <w:t>О зашите прав человека и основных свобод</w:t>
      </w:r>
      <w:r>
        <w:rPr>
          <w:rFonts w:ascii="Verdana" w:hAnsi="Verdana"/>
          <w:color w:val="000000"/>
          <w:sz w:val="18"/>
          <w:szCs w:val="18"/>
        </w:rPr>
        <w:t>» И.В.</w:t>
      </w:r>
      <w:r>
        <w:rPr>
          <w:rStyle w:val="WW8Num3z0"/>
          <w:rFonts w:ascii="Verdana" w:hAnsi="Verdana"/>
          <w:color w:val="000000"/>
          <w:sz w:val="18"/>
          <w:szCs w:val="18"/>
        </w:rPr>
        <w:t> </w:t>
      </w:r>
      <w:r>
        <w:rPr>
          <w:rStyle w:val="WW8Num4z0"/>
          <w:rFonts w:ascii="Verdana" w:hAnsi="Verdana"/>
          <w:color w:val="4682B4"/>
          <w:sz w:val="18"/>
          <w:szCs w:val="18"/>
        </w:rPr>
        <w:t>Игитова</w:t>
      </w:r>
      <w:r>
        <w:rPr>
          <w:rStyle w:val="WW8Num3z0"/>
          <w:rFonts w:ascii="Verdana" w:hAnsi="Verdana"/>
          <w:color w:val="000000"/>
          <w:sz w:val="18"/>
          <w:szCs w:val="18"/>
        </w:rPr>
        <w:t> </w:t>
      </w:r>
      <w:r>
        <w:rPr>
          <w:rFonts w:ascii="Verdana" w:hAnsi="Verdana"/>
          <w:color w:val="000000"/>
          <w:sz w:val="18"/>
          <w:szCs w:val="18"/>
        </w:rPr>
        <w:t>Государство и право. 1997.-№ 1.-С. 76-82.</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Иделиович Л.Л. Локальные нормы советского трудового права и внедрение научной организации труда: автореф. дис. ...к-та юрид. наук Л.Л. Иделиович; Харьков, юрид. ин-т. Харьков, 1973. 16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Каринский С. Участие профсоюзов в регулировании условий труда рабочих и служащих С. Каринский Советское государство и право. 1959. 1._с. 105-114.</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Карпенко</w:t>
      </w:r>
      <w:r>
        <w:rPr>
          <w:rStyle w:val="WW8Num3z0"/>
          <w:rFonts w:ascii="Verdana" w:hAnsi="Verdana"/>
          <w:color w:val="000000"/>
          <w:sz w:val="18"/>
          <w:szCs w:val="18"/>
        </w:rPr>
        <w:t> </w:t>
      </w:r>
      <w:r>
        <w:rPr>
          <w:rFonts w:ascii="Verdana" w:hAnsi="Verdana"/>
          <w:color w:val="000000"/>
          <w:sz w:val="18"/>
          <w:szCs w:val="18"/>
        </w:rPr>
        <w:t>О.И. Дисциплинарная ответственность работника в трудовом праве: понятие и виды: автореф. дис...к-та юрид. наук О.И. Карпенко; Моск. гос. юрид. ак-я. М., 2003. 35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Карташкин</w:t>
      </w:r>
      <w:r>
        <w:rPr>
          <w:rStyle w:val="WW8Num3z0"/>
          <w:rFonts w:ascii="Verdana" w:hAnsi="Verdana"/>
          <w:color w:val="000000"/>
          <w:sz w:val="18"/>
          <w:szCs w:val="18"/>
        </w:rPr>
        <w:t> </w:t>
      </w:r>
      <w:r>
        <w:rPr>
          <w:rFonts w:ascii="Verdana" w:hAnsi="Verdana"/>
          <w:color w:val="000000"/>
          <w:sz w:val="18"/>
          <w:szCs w:val="18"/>
        </w:rPr>
        <w:t>В.А. Международные акты о правах человека: Сборник документов. Сост. В.А.</w:t>
      </w:r>
      <w:r>
        <w:rPr>
          <w:rStyle w:val="WW8Num3z0"/>
          <w:rFonts w:ascii="Verdana" w:hAnsi="Verdana"/>
          <w:color w:val="000000"/>
          <w:sz w:val="18"/>
          <w:szCs w:val="18"/>
        </w:rPr>
        <w:t> </w:t>
      </w:r>
      <w:r>
        <w:rPr>
          <w:rStyle w:val="WW8Num4z0"/>
          <w:rFonts w:ascii="Verdana" w:hAnsi="Verdana"/>
          <w:color w:val="4682B4"/>
          <w:sz w:val="18"/>
          <w:szCs w:val="18"/>
        </w:rPr>
        <w:t>Карташкин</w:t>
      </w:r>
      <w:r>
        <w:rPr>
          <w:rFonts w:ascii="Verdana" w:hAnsi="Verdana"/>
          <w:color w:val="000000"/>
          <w:sz w:val="18"/>
          <w:szCs w:val="18"/>
        </w:rPr>
        <w:t>, Е.А. Лукашева. 2-е изд., доп. М.: Издательство «</w:t>
      </w:r>
      <w:r>
        <w:rPr>
          <w:rStyle w:val="WW8Num4z0"/>
          <w:rFonts w:ascii="Verdana" w:hAnsi="Verdana"/>
          <w:color w:val="4682B4"/>
          <w:sz w:val="18"/>
          <w:szCs w:val="18"/>
        </w:rPr>
        <w:t>НОРМА</w:t>
      </w:r>
      <w:r>
        <w:rPr>
          <w:rFonts w:ascii="Verdana" w:hAnsi="Verdana"/>
          <w:color w:val="000000"/>
          <w:sz w:val="18"/>
          <w:szCs w:val="18"/>
        </w:rPr>
        <w:t>», 2002. 812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Карташкин</w:t>
      </w:r>
      <w:r>
        <w:rPr>
          <w:rStyle w:val="WW8Num3z0"/>
          <w:rFonts w:ascii="Verdana" w:hAnsi="Verdana"/>
          <w:color w:val="000000"/>
          <w:sz w:val="18"/>
          <w:szCs w:val="18"/>
        </w:rPr>
        <w:t> </w:t>
      </w:r>
      <w:r>
        <w:rPr>
          <w:rFonts w:ascii="Verdana" w:hAnsi="Verdana"/>
          <w:color w:val="000000"/>
          <w:sz w:val="18"/>
          <w:szCs w:val="18"/>
        </w:rPr>
        <w:t>В.А. Механизмы защиты прав человека В.А. Карташкин Журнал российского права. 1999. 3/4. 3-8. ПО. Карташкин В.А. Россия и Европейская Конвенция о защите прав Картащкин Московский журнал человека и основных свобод В.А. международного права. 1996. 3. 21 -27.</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Кауров</w:t>
      </w:r>
      <w:r>
        <w:rPr>
          <w:rStyle w:val="WW8Num3z0"/>
          <w:rFonts w:ascii="Verdana" w:hAnsi="Verdana"/>
          <w:color w:val="000000"/>
          <w:sz w:val="18"/>
          <w:szCs w:val="18"/>
        </w:rPr>
        <w:t> </w:t>
      </w:r>
      <w:r>
        <w:rPr>
          <w:rFonts w:ascii="Verdana" w:hAnsi="Verdana"/>
          <w:color w:val="000000"/>
          <w:sz w:val="18"/>
          <w:szCs w:val="18"/>
        </w:rPr>
        <w:t>В.Г. Защищенность работников по международному трудовому праву, трудовому праву</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и России: сравнительное исследование: автореф. дне. к-та юрид. наук В.Г. Кауров; Дальневост. гос. ун-т. Владивосток, 2001.-30с.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Кауров</w:t>
      </w:r>
      <w:r>
        <w:rPr>
          <w:rStyle w:val="WW8Num3z0"/>
          <w:rFonts w:ascii="Verdana" w:hAnsi="Verdana"/>
          <w:color w:val="000000"/>
          <w:sz w:val="18"/>
          <w:szCs w:val="18"/>
        </w:rPr>
        <w:t> </w:t>
      </w:r>
      <w:r>
        <w:rPr>
          <w:rFonts w:ascii="Verdana" w:hAnsi="Verdana"/>
          <w:color w:val="000000"/>
          <w:sz w:val="18"/>
          <w:szCs w:val="18"/>
        </w:rPr>
        <w:t>В.Г. Проблемы защиты интересов работника по трудовому праву России В.Г. Кауров Известия высших учебных заведений. Правоведение. 1 9 9 8 2 С 113-122.</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Кириллова Н. Международный форум:</w:t>
      </w:r>
      <w:r>
        <w:rPr>
          <w:rStyle w:val="WW8Num3z0"/>
          <w:rFonts w:ascii="Verdana" w:hAnsi="Verdana"/>
          <w:color w:val="000000"/>
          <w:sz w:val="18"/>
          <w:szCs w:val="18"/>
        </w:rPr>
        <w:t> </w:t>
      </w:r>
      <w:r>
        <w:rPr>
          <w:rStyle w:val="WW8Num4z0"/>
          <w:rFonts w:ascii="Verdana" w:hAnsi="Verdana"/>
          <w:color w:val="4682B4"/>
          <w:sz w:val="18"/>
          <w:szCs w:val="18"/>
        </w:rPr>
        <w:t>свободу</w:t>
      </w:r>
      <w:r>
        <w:rPr>
          <w:rStyle w:val="WW8Num3z0"/>
          <w:rFonts w:ascii="Verdana" w:hAnsi="Verdana"/>
          <w:color w:val="000000"/>
          <w:sz w:val="18"/>
          <w:szCs w:val="18"/>
        </w:rPr>
        <w:t> </w:t>
      </w:r>
      <w:r>
        <w:rPr>
          <w:rFonts w:ascii="Verdana" w:hAnsi="Verdana"/>
          <w:color w:val="000000"/>
          <w:sz w:val="18"/>
          <w:szCs w:val="18"/>
        </w:rPr>
        <w:t>объединения надо зашишать Н. Кирилова Человек и труд. 2001. 9. 69-72.</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Зарубежное трудовое право. Учебник для вузов И.Я. Киселев. М.: Издательство «</w:t>
      </w:r>
      <w:r>
        <w:rPr>
          <w:rStyle w:val="WW8Num4z0"/>
          <w:rFonts w:ascii="Verdana" w:hAnsi="Verdana"/>
          <w:color w:val="4682B4"/>
          <w:sz w:val="18"/>
          <w:szCs w:val="18"/>
        </w:rPr>
        <w:t>НОРМА</w:t>
      </w:r>
      <w:r>
        <w:rPr>
          <w:rFonts w:ascii="Verdana" w:hAnsi="Verdana"/>
          <w:color w:val="000000"/>
          <w:sz w:val="18"/>
          <w:szCs w:val="18"/>
        </w:rPr>
        <w:t>» (Издат. группа НОРМА-ИНФРА-М). 2000.-263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Международный труд: Практическое пособие (Правовое регулирование труда и социального обеспечения: комментарии,</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Fonts w:ascii="Verdana" w:hAnsi="Verdana"/>
          <w:color w:val="000000"/>
          <w:sz w:val="18"/>
          <w:szCs w:val="18"/>
        </w:rPr>
        <w:t>, рекомендации) И.Я Киселев.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1997. 232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И.Я. Киселев.-М.: Юристъ, 1999.-268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Я.Л. О правовом положении профсоюзных организаций в СССР Я.Л. Киселев //Советское государство и право. 1956. 4. 61-72.</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Клещенков В. Аэрофлот: два взгляда на одну проблему В. Клещенков Человек и труд. 2001. 7. 32-36.</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Коваленко</w:t>
      </w:r>
      <w:r>
        <w:rPr>
          <w:rStyle w:val="WW8Num3z0"/>
          <w:rFonts w:ascii="Verdana" w:hAnsi="Verdana"/>
          <w:color w:val="000000"/>
          <w:sz w:val="18"/>
          <w:szCs w:val="18"/>
        </w:rPr>
        <w:t> </w:t>
      </w:r>
      <w:r>
        <w:rPr>
          <w:rFonts w:ascii="Verdana" w:hAnsi="Verdana"/>
          <w:color w:val="000000"/>
          <w:sz w:val="18"/>
          <w:szCs w:val="18"/>
        </w:rPr>
        <w:t>А.И. Теория государства и права: Вопросы и ответы. М.: Новый</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1997,.- с. 208.</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Ковлер</w:t>
      </w:r>
      <w:r>
        <w:rPr>
          <w:rStyle w:val="WW8Num3z0"/>
          <w:rFonts w:ascii="Verdana" w:hAnsi="Verdana"/>
          <w:color w:val="000000"/>
          <w:sz w:val="18"/>
          <w:szCs w:val="18"/>
        </w:rPr>
        <w:t> </w:t>
      </w:r>
      <w:r>
        <w:rPr>
          <w:rFonts w:ascii="Verdana" w:hAnsi="Verdana"/>
          <w:color w:val="000000"/>
          <w:sz w:val="18"/>
          <w:szCs w:val="18"/>
        </w:rPr>
        <w:t>А.И. Европейское право прав человека и Конституция России А.И.</w:t>
      </w:r>
      <w:r>
        <w:rPr>
          <w:rStyle w:val="WW8Num3z0"/>
          <w:rFonts w:ascii="Verdana" w:hAnsi="Verdana"/>
          <w:color w:val="000000"/>
          <w:sz w:val="18"/>
          <w:szCs w:val="18"/>
        </w:rPr>
        <w:t> </w:t>
      </w:r>
      <w:r>
        <w:rPr>
          <w:rStyle w:val="WW8Num4z0"/>
          <w:rFonts w:ascii="Verdana" w:hAnsi="Verdana"/>
          <w:color w:val="4682B4"/>
          <w:sz w:val="18"/>
          <w:szCs w:val="18"/>
        </w:rPr>
        <w:t>Ковлер</w:t>
      </w:r>
      <w:r>
        <w:rPr>
          <w:rStyle w:val="WW8Num3z0"/>
          <w:rFonts w:ascii="Verdana" w:hAnsi="Verdana"/>
          <w:color w:val="000000"/>
          <w:sz w:val="18"/>
          <w:szCs w:val="18"/>
        </w:rPr>
        <w:t> </w:t>
      </w:r>
      <w:r>
        <w:rPr>
          <w:rFonts w:ascii="Verdana" w:hAnsi="Verdana"/>
          <w:color w:val="000000"/>
          <w:sz w:val="18"/>
          <w:szCs w:val="18"/>
        </w:rPr>
        <w:t>Журнал российского права. 2004. М 1. 32-38.</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Е.И. Конституционное право России: Учебник Е.И. Ко:злова, О.Е.</w:t>
      </w:r>
      <w:r>
        <w:rPr>
          <w:rStyle w:val="WW8Num3z0"/>
          <w:rFonts w:ascii="Verdana" w:hAnsi="Verdana"/>
          <w:color w:val="000000"/>
          <w:sz w:val="18"/>
          <w:szCs w:val="18"/>
        </w:rPr>
        <w:t> </w:t>
      </w:r>
      <w:r>
        <w:rPr>
          <w:rStyle w:val="WW8Num4z0"/>
          <w:rFonts w:ascii="Verdana" w:hAnsi="Verdana"/>
          <w:color w:val="4682B4"/>
          <w:sz w:val="18"/>
          <w:szCs w:val="18"/>
        </w:rPr>
        <w:t>Кутафин</w:t>
      </w:r>
      <w:r>
        <w:rPr>
          <w:rFonts w:ascii="Verdana" w:hAnsi="Verdana"/>
          <w:color w:val="000000"/>
          <w:sz w:val="18"/>
          <w:szCs w:val="18"/>
        </w:rPr>
        <w:t>. М.: Юристъ, 2000. 437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Кокшаров</w:t>
      </w:r>
      <w:r>
        <w:rPr>
          <w:rStyle w:val="WW8Num3z0"/>
          <w:rFonts w:ascii="Verdana" w:hAnsi="Verdana"/>
          <w:color w:val="000000"/>
          <w:sz w:val="18"/>
          <w:szCs w:val="18"/>
        </w:rPr>
        <w:t> </w:t>
      </w:r>
      <w:r>
        <w:rPr>
          <w:rFonts w:ascii="Verdana" w:hAnsi="Verdana"/>
          <w:color w:val="000000"/>
          <w:sz w:val="18"/>
          <w:szCs w:val="18"/>
        </w:rPr>
        <w:t>Д.Л. Некоторые проблемы законодательства о социальном партнерстве /Д.Л. Кокшаров //Трудовое право. -2004. 4-5. 35-38.</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Колосов</w:t>
      </w:r>
      <w:r>
        <w:rPr>
          <w:rStyle w:val="WW8Num3z0"/>
          <w:rFonts w:ascii="Verdana" w:hAnsi="Verdana"/>
          <w:color w:val="000000"/>
          <w:sz w:val="18"/>
          <w:szCs w:val="18"/>
        </w:rPr>
        <w:t> </w:t>
      </w:r>
      <w:r>
        <w:rPr>
          <w:rFonts w:ascii="Verdana" w:hAnsi="Verdana"/>
          <w:color w:val="000000"/>
          <w:sz w:val="18"/>
          <w:szCs w:val="18"/>
        </w:rPr>
        <w:t>В.К. Трудовые права рабочих и служащих В.К. Колосов. М.: Экономика, 1987. 96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Конвенции о защите прав человека и основных свобод и практике ее применения ред. В.А.</w:t>
      </w:r>
      <w:r>
        <w:rPr>
          <w:rStyle w:val="WW8Num3z0"/>
          <w:rFonts w:ascii="Verdana" w:hAnsi="Verdana"/>
          <w:color w:val="000000"/>
          <w:sz w:val="18"/>
          <w:szCs w:val="18"/>
        </w:rPr>
        <w:t> </w:t>
      </w:r>
      <w:r>
        <w:rPr>
          <w:rStyle w:val="WW8Num4z0"/>
          <w:rFonts w:ascii="Verdana" w:hAnsi="Verdana"/>
          <w:color w:val="4682B4"/>
          <w:sz w:val="18"/>
          <w:szCs w:val="18"/>
        </w:rPr>
        <w:t>Туманов</w:t>
      </w:r>
      <w:r>
        <w:rPr>
          <w:rFonts w:ascii="Verdana" w:hAnsi="Verdana"/>
          <w:color w:val="000000"/>
          <w:sz w:val="18"/>
          <w:szCs w:val="18"/>
        </w:rPr>
        <w:t>, Л.М. Энтин. М.: Издательство НОРМА, 2002.-336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Комментарий к</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под общ. ред. Ю.В.</w:t>
      </w:r>
      <w:r>
        <w:rPr>
          <w:rStyle w:val="WW8Num3z0"/>
          <w:rFonts w:ascii="Verdana" w:hAnsi="Verdana"/>
          <w:color w:val="000000"/>
          <w:sz w:val="18"/>
          <w:szCs w:val="18"/>
        </w:rPr>
        <w:t> </w:t>
      </w:r>
      <w:r>
        <w:rPr>
          <w:rStyle w:val="WW8Num4z0"/>
          <w:rFonts w:ascii="Verdana" w:hAnsi="Verdana"/>
          <w:color w:val="4682B4"/>
          <w:sz w:val="18"/>
          <w:szCs w:val="18"/>
        </w:rPr>
        <w:t>Кудрявцева</w:t>
      </w:r>
      <w:r>
        <w:rPr>
          <w:rFonts w:ascii="Verdana" w:hAnsi="Verdana"/>
          <w:color w:val="000000"/>
          <w:sz w:val="18"/>
          <w:szCs w:val="18"/>
        </w:rPr>
        <w:t>. М.: Юристъ, 2001. 430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Комментарий к Трудовому кодексу Российской Федерации Отв. ред. Ю.П. Орловский. М,: Юридическая фирма «</w:t>
      </w:r>
      <w:r>
        <w:rPr>
          <w:rStyle w:val="WW8Num4z0"/>
          <w:rFonts w:ascii="Verdana" w:hAnsi="Verdana"/>
          <w:color w:val="4682B4"/>
          <w:sz w:val="18"/>
          <w:szCs w:val="18"/>
        </w:rPr>
        <w:t>КОНТРАКТ</w:t>
      </w:r>
      <w:r>
        <w:rPr>
          <w:rFonts w:ascii="Verdana" w:hAnsi="Verdana"/>
          <w:color w:val="000000"/>
          <w:sz w:val="18"/>
          <w:szCs w:val="18"/>
        </w:rPr>
        <w:t>», «ИНФРА-М», 2002.-959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Комментарий к Трудовому кодексу Российской Федерации ред. А, Панин. М.: МЦФЭР, 2002. 1056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Конституционное (государственное) право: Справочник под ред.</w:t>
      </w:r>
      <w:r>
        <w:rPr>
          <w:rStyle w:val="WW8Num3z0"/>
          <w:rFonts w:ascii="Verdana" w:hAnsi="Verdana"/>
          <w:color w:val="000000"/>
          <w:sz w:val="18"/>
          <w:szCs w:val="18"/>
        </w:rPr>
        <w:t> </w:t>
      </w:r>
      <w:r>
        <w:rPr>
          <w:rStyle w:val="WW8Num4z0"/>
          <w:rFonts w:ascii="Verdana" w:hAnsi="Verdana"/>
          <w:color w:val="4682B4"/>
          <w:sz w:val="18"/>
          <w:szCs w:val="18"/>
        </w:rPr>
        <w:t>Лафитского</w:t>
      </w:r>
      <w:r>
        <w:rPr>
          <w:rStyle w:val="WW8Num3z0"/>
          <w:rFonts w:ascii="Verdana" w:hAnsi="Verdana"/>
          <w:color w:val="000000"/>
          <w:sz w:val="18"/>
          <w:szCs w:val="18"/>
        </w:rPr>
        <w:t> </w:t>
      </w:r>
      <w:r>
        <w:rPr>
          <w:rFonts w:ascii="Verdana" w:hAnsi="Verdana"/>
          <w:color w:val="000000"/>
          <w:sz w:val="18"/>
          <w:szCs w:val="18"/>
        </w:rPr>
        <w:t>В.И. Сост. В.Н. Додонов М.: Юристъ, 1995. 191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Конституционное право: Учебник отв. ред.</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М.: Юристъ, 1999.-592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179.</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нрава и обязанности советских граждан отв. ред. А.И. Таранов. Киев: «</w:t>
      </w:r>
      <w:r>
        <w:rPr>
          <w:rStyle w:val="WW8Num4z0"/>
          <w:rFonts w:ascii="Verdana" w:hAnsi="Verdana"/>
          <w:color w:val="4682B4"/>
          <w:sz w:val="18"/>
          <w:szCs w:val="18"/>
        </w:rPr>
        <w:t>Иаукова думка</w:t>
      </w:r>
      <w:r>
        <w:rPr>
          <w:rFonts w:ascii="Verdana" w:hAnsi="Verdana"/>
          <w:color w:val="000000"/>
          <w:sz w:val="18"/>
          <w:szCs w:val="18"/>
        </w:rPr>
        <w:t>», 1985. 356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Конституция Российской Федерации: Научно-практический комментарий /ред. Б.Н.</w:t>
      </w:r>
      <w:r>
        <w:rPr>
          <w:rStyle w:val="WW8Num3z0"/>
          <w:rFonts w:ascii="Verdana" w:hAnsi="Verdana"/>
          <w:color w:val="000000"/>
          <w:sz w:val="18"/>
          <w:szCs w:val="18"/>
        </w:rPr>
        <w:t> </w:t>
      </w:r>
      <w:r>
        <w:rPr>
          <w:rStyle w:val="WW8Num4z0"/>
          <w:rFonts w:ascii="Verdana" w:hAnsi="Verdana"/>
          <w:color w:val="4682B4"/>
          <w:sz w:val="18"/>
          <w:szCs w:val="18"/>
        </w:rPr>
        <w:t>Топорнин</w:t>
      </w:r>
      <w:r>
        <w:rPr>
          <w:rFonts w:ascii="Verdana" w:hAnsi="Verdana"/>
          <w:color w:val="000000"/>
          <w:sz w:val="18"/>
          <w:szCs w:val="18"/>
        </w:rPr>
        <w:t>. М.: Юристъ, 1997. 516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Конституция Российской Федерации: Официальный текст по состоянию на 15 марта 1996 года с историко-правовым</w:t>
      </w:r>
      <w:r>
        <w:rPr>
          <w:rStyle w:val="WW8Num3z0"/>
          <w:rFonts w:ascii="Verdana" w:hAnsi="Verdana"/>
          <w:color w:val="000000"/>
          <w:sz w:val="18"/>
          <w:szCs w:val="18"/>
        </w:rPr>
        <w:t> </w:t>
      </w:r>
      <w:r>
        <w:rPr>
          <w:rStyle w:val="WW8Num4z0"/>
          <w:rFonts w:ascii="Verdana" w:hAnsi="Verdana"/>
          <w:color w:val="4682B4"/>
          <w:sz w:val="18"/>
          <w:szCs w:val="18"/>
        </w:rPr>
        <w:t>комментарием</w:t>
      </w:r>
      <w:r>
        <w:rPr>
          <w:rStyle w:val="WW8Num3z0"/>
          <w:rFonts w:ascii="Verdana" w:hAnsi="Verdana"/>
          <w:color w:val="000000"/>
          <w:sz w:val="18"/>
          <w:szCs w:val="18"/>
        </w:rPr>
        <w:t> </w:t>
      </w:r>
      <w:r>
        <w:rPr>
          <w:rFonts w:ascii="Verdana" w:hAnsi="Verdana"/>
          <w:color w:val="000000"/>
          <w:sz w:val="18"/>
          <w:szCs w:val="18"/>
        </w:rPr>
        <w:t>ред. Б.А. Страшун. М Издательская группа ИНФРА-М-НОРМА, 1996. 80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Конституция Российской Федерации: Ироблемный комментарий Отв. ред. В.А.</w:t>
      </w:r>
      <w:r>
        <w:rPr>
          <w:rStyle w:val="WW8Num3z0"/>
          <w:rFonts w:ascii="Verdana" w:hAnsi="Verdana"/>
          <w:color w:val="000000"/>
          <w:sz w:val="18"/>
          <w:szCs w:val="18"/>
        </w:rPr>
        <w:t> </w:t>
      </w:r>
      <w:r>
        <w:rPr>
          <w:rStyle w:val="WW8Num4z0"/>
          <w:rFonts w:ascii="Verdana" w:hAnsi="Verdana"/>
          <w:color w:val="4682B4"/>
          <w:sz w:val="18"/>
          <w:szCs w:val="18"/>
        </w:rPr>
        <w:t>Четвернин</w:t>
      </w:r>
      <w:r>
        <w:rPr>
          <w:rFonts w:ascii="Verdana" w:hAnsi="Verdana"/>
          <w:color w:val="000000"/>
          <w:sz w:val="18"/>
          <w:szCs w:val="18"/>
        </w:rPr>
        <w:t>. М., 1997. 702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Коробченко</w:t>
      </w:r>
      <w:r>
        <w:rPr>
          <w:rStyle w:val="WW8Num3z0"/>
          <w:rFonts w:ascii="Verdana" w:hAnsi="Verdana"/>
          <w:color w:val="000000"/>
          <w:sz w:val="18"/>
          <w:szCs w:val="18"/>
        </w:rPr>
        <w:t> </w:t>
      </w:r>
      <w:r>
        <w:rPr>
          <w:rFonts w:ascii="Verdana" w:hAnsi="Verdana"/>
          <w:color w:val="000000"/>
          <w:sz w:val="18"/>
          <w:szCs w:val="18"/>
        </w:rPr>
        <w:t>В.В. Защита трудовых прав и интересов работников В.В. Коробченко Журнал российского права. 2002. №2. 59-67.</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Защита трудовых прав работников профессиональными союзами /Т.Ю. Корщунова//Трудовое право. 2004. 6. 35.</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Корщунова Т.Ю. Индивидуальные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Т.Ю. Коршунова Трудовое право. 2004. 6. 36-37.</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Социальное партнерство: новые подходы Т.Ю. Коршунова Человек и труд 2002. 6. 58-66.</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Социальное партнерство в сфере труда: проблемы совершенствования законодательства Т.Ю. Коршунова Трудовое право. 2 0 0 4 3 С 33-37.</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Участие работников в упраглении организацией Т.Ю. Коршунова Человек и труд. 2002. №1. 37-44.</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И.А. Защита трудовых прав работников И.А.</w:t>
      </w:r>
      <w:r>
        <w:rPr>
          <w:rStyle w:val="WW8Num3z0"/>
          <w:rFonts w:ascii="Verdana" w:hAnsi="Verdana"/>
          <w:color w:val="000000"/>
          <w:sz w:val="18"/>
          <w:szCs w:val="18"/>
        </w:rPr>
        <w:t> </w:t>
      </w:r>
      <w:r>
        <w:rPr>
          <w:rStyle w:val="WW8Num4z0"/>
          <w:rFonts w:ascii="Verdana" w:hAnsi="Verdana"/>
          <w:color w:val="4682B4"/>
          <w:sz w:val="18"/>
          <w:szCs w:val="18"/>
        </w:rPr>
        <w:t>Костян</w:t>
      </w:r>
      <w:r>
        <w:rPr>
          <w:rFonts w:ascii="Verdana" w:hAnsi="Verdana"/>
          <w:color w:val="000000"/>
          <w:sz w:val="18"/>
          <w:szCs w:val="18"/>
        </w:rPr>
        <w:t>, И.Н. Пискарев, Б.А. Шеломов Человек и труд. 2003. Хе 8. 43.</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И.А. Индивидуальные трудовые споры и</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их разрешения: автореф. дис. ...к-та юрид. наук И.А. Костян; Ак-я тр. и соц. от-й. М., 2000. 29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Котова-Смоленская A.M. Ограничение права работодателя на</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трудового отношения: автореф. дис. к-та юрид. наук A.M. Котова-Смоленская; Моск. гос. юр. ак-я. М., 2002. 29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Крапивин</w:t>
      </w:r>
      <w:r>
        <w:rPr>
          <w:rStyle w:val="WW8Num3z0"/>
          <w:rFonts w:ascii="Verdana" w:hAnsi="Verdana"/>
          <w:color w:val="000000"/>
          <w:sz w:val="18"/>
          <w:szCs w:val="18"/>
        </w:rPr>
        <w:t> </w:t>
      </w:r>
      <w:r>
        <w:rPr>
          <w:rFonts w:ascii="Verdana" w:hAnsi="Verdana"/>
          <w:color w:val="000000"/>
          <w:sz w:val="18"/>
          <w:szCs w:val="18"/>
        </w:rPr>
        <w:t>О.М., Власов В.И. Трудовое корпоративное право. УчебноМ.:Издательство практическое пособие О.М. Крапивин, В.И.</w:t>
      </w:r>
      <w:r>
        <w:rPr>
          <w:rStyle w:val="WW8Num3z0"/>
          <w:rFonts w:ascii="Verdana" w:hAnsi="Verdana"/>
          <w:color w:val="000000"/>
          <w:sz w:val="18"/>
          <w:szCs w:val="18"/>
        </w:rPr>
        <w:t> </w:t>
      </w:r>
      <w:r>
        <w:rPr>
          <w:rStyle w:val="WW8Num4z0"/>
          <w:rFonts w:ascii="Verdana" w:hAnsi="Verdana"/>
          <w:color w:val="4682B4"/>
          <w:sz w:val="18"/>
          <w:szCs w:val="18"/>
        </w:rPr>
        <w:t>Власов</w:t>
      </w:r>
      <w:r>
        <w:rPr>
          <w:rFonts w:ascii="Verdana" w:hAnsi="Verdana"/>
          <w:color w:val="000000"/>
          <w:sz w:val="18"/>
          <w:szCs w:val="18"/>
        </w:rPr>
        <w:t>. НОРМА (Издательская группа НОРМА-ИНФРА-М), 2000. 392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Международные стандарты прав человека и свободы объединения в сфере труда К.Д. Крылов Труд и право. 2000. 1-2. 6-108.</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Правовые приоритеты политики в сфере труда (на основе международных норм).</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Правовые основы социального партнерства К.Д. Крылов Труди право.- 1998.-№4-5. С 116-254.</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Профсоюзы и вопросы трудового законодательства К.Д. Крылов Государство и право. 1996. 3. 33-38.</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Свобода объединения и признание права па ведение коллективных переговоров приоритетный основополагающий принцип в мире труда К.Д. Крылов Труд и право. 2002. 10. 51 -87.</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Тенденции развития правовых стандартов политики в сфере труда: автореф. дис. д-ра юрид. наук К.Д. Крылов; Моск. гос. юр. ак-я. М., 2002.-89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Кубицкий СИ. Социальное партнерство в России: состояние и перспективы: Учебное пособие СИ. Кубицкий. М.: Издательство АтиСО, 1999.-184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Производственная демократия и трудовое право A.M.</w:t>
      </w:r>
      <w:r>
        <w:rPr>
          <w:rStyle w:val="WW8Num3z0"/>
          <w:rFonts w:ascii="Verdana" w:hAnsi="Verdana"/>
          <w:color w:val="000000"/>
          <w:sz w:val="18"/>
          <w:szCs w:val="18"/>
        </w:rPr>
        <w:t> </w:t>
      </w:r>
      <w:r>
        <w:rPr>
          <w:rStyle w:val="WW8Num4z0"/>
          <w:rFonts w:ascii="Verdana" w:hAnsi="Verdana"/>
          <w:color w:val="4682B4"/>
          <w:sz w:val="18"/>
          <w:szCs w:val="18"/>
        </w:rPr>
        <w:t>Куренной</w:t>
      </w:r>
      <w:r>
        <w:rPr>
          <w:rFonts w:ascii="Verdana" w:hAnsi="Verdana"/>
          <w:color w:val="000000"/>
          <w:sz w:val="18"/>
          <w:szCs w:val="18"/>
        </w:rPr>
        <w:t>. М.: Издательство МГУ, 1989. -215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Участие трудовых коллективов в управлении предприятиями A.M. Куренной Советское государство и право. 1984. 3.-С. 83-88.</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Современные проблемы российского трудового права A.M. Куренной, СП. Маврнн, Е.Б.</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Известия высших учебных заведений. Правоведение. 1997- 2. -С. 19-40.</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Личность в системе управления трудом (правовой аспект): автореф. дис. д-ра юрид. наук В.И. Курилов; Санкт.-П. гос. ун-т. -П., 1998.-87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204.</w:t>
      </w:r>
      <w:r>
        <w:rPr>
          <w:rStyle w:val="WW8Num3z0"/>
          <w:rFonts w:ascii="Verdana" w:hAnsi="Verdana"/>
          <w:color w:val="000000"/>
          <w:sz w:val="18"/>
          <w:szCs w:val="18"/>
        </w:rPr>
        <w:t> </w:t>
      </w:r>
      <w:r>
        <w:rPr>
          <w:rStyle w:val="WW8Num4z0"/>
          <w:rFonts w:ascii="Verdana" w:hAnsi="Verdana"/>
          <w:color w:val="4682B4"/>
          <w:sz w:val="18"/>
          <w:szCs w:val="18"/>
        </w:rPr>
        <w:t>Кучма</w:t>
      </w:r>
      <w:r>
        <w:rPr>
          <w:rStyle w:val="WW8Num3z0"/>
          <w:rFonts w:ascii="Verdana" w:hAnsi="Verdana"/>
          <w:color w:val="000000"/>
          <w:sz w:val="18"/>
          <w:szCs w:val="18"/>
        </w:rPr>
        <w:t> </w:t>
      </w:r>
      <w:r>
        <w:rPr>
          <w:rFonts w:ascii="Verdana" w:hAnsi="Verdana"/>
          <w:color w:val="000000"/>
          <w:sz w:val="18"/>
          <w:szCs w:val="18"/>
        </w:rPr>
        <w:t>М.И. Системы и формы оплаты труда: правовые основы, практика применения М.И. Кучма Справочник кадровика. 2003. 2. 33-40.</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Лада</w:t>
      </w:r>
      <w:r>
        <w:rPr>
          <w:rStyle w:val="WW8Num3z0"/>
          <w:rFonts w:ascii="Verdana" w:hAnsi="Verdana"/>
          <w:color w:val="000000"/>
          <w:sz w:val="18"/>
          <w:szCs w:val="18"/>
        </w:rPr>
        <w:t> </w:t>
      </w:r>
      <w:r>
        <w:rPr>
          <w:rFonts w:ascii="Verdana" w:hAnsi="Verdana"/>
          <w:color w:val="000000"/>
          <w:sz w:val="18"/>
          <w:szCs w:val="18"/>
        </w:rPr>
        <w:t>А.С. Коллективный договор по современному российскому трудовому законодательству: автореф. дис... к-та юрид. наук А.С. Лада; Дальневост. гос. ун-т. Владивосток, 2003. 26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Лада</w:t>
      </w:r>
      <w:r>
        <w:rPr>
          <w:rStyle w:val="WW8Num3z0"/>
          <w:rFonts w:ascii="Verdana" w:hAnsi="Verdana"/>
          <w:color w:val="000000"/>
          <w:sz w:val="18"/>
          <w:szCs w:val="18"/>
        </w:rPr>
        <w:t> </w:t>
      </w:r>
      <w:r>
        <w:rPr>
          <w:rFonts w:ascii="Verdana" w:hAnsi="Verdana"/>
          <w:color w:val="000000"/>
          <w:sz w:val="18"/>
          <w:szCs w:val="18"/>
        </w:rPr>
        <w:t>А. Практика и проблемы применения коллективного договора А.С. Лада, А. Петров Хозяйство и право. -2001. N2 10. С 36-43.</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Применение советского права В.В. Лазарев. Казань: Издательство Казанского университета, 1972. 200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Эффективность правоприменительных актов (вопросы теории) В.В. Лазарев. Казань: Издательство Казанского университета, 1975. -206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Локальные нормативные акты, регулирующие наемный труд В.М. Лебедев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2002. 8. 22-23.</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Участие профессиональных союзов в</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деятельности советского государства Ф.М.</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Известия высших учебных заведений. Правоведение. 1959. 2. 55-64.</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Ледях</w:t>
      </w:r>
      <w:r>
        <w:rPr>
          <w:rStyle w:val="WW8Num3z0"/>
          <w:rFonts w:ascii="Verdana" w:hAnsi="Verdana"/>
          <w:color w:val="000000"/>
          <w:sz w:val="18"/>
          <w:szCs w:val="18"/>
        </w:rPr>
        <w:t> </w:t>
      </w:r>
      <w:r>
        <w:rPr>
          <w:rFonts w:ascii="Verdana" w:hAnsi="Verdana"/>
          <w:color w:val="000000"/>
          <w:sz w:val="18"/>
          <w:szCs w:val="18"/>
        </w:rPr>
        <w:t>И.А. Хартия основных прав Европейского Союза И.А.</w:t>
      </w:r>
      <w:r>
        <w:rPr>
          <w:rStyle w:val="WW8Num3z0"/>
          <w:rFonts w:ascii="Verdana" w:hAnsi="Verdana"/>
          <w:color w:val="000000"/>
          <w:sz w:val="18"/>
          <w:szCs w:val="18"/>
        </w:rPr>
        <w:t> </w:t>
      </w:r>
      <w:r>
        <w:rPr>
          <w:rStyle w:val="WW8Num4z0"/>
          <w:rFonts w:ascii="Verdana" w:hAnsi="Verdana"/>
          <w:color w:val="4682B4"/>
          <w:sz w:val="18"/>
          <w:szCs w:val="18"/>
        </w:rPr>
        <w:t>Ледях</w:t>
      </w:r>
      <w:r>
        <w:rPr>
          <w:rStyle w:val="WW8Num3z0"/>
          <w:rFonts w:ascii="Verdana" w:hAnsi="Verdana"/>
          <w:color w:val="000000"/>
          <w:sz w:val="18"/>
          <w:szCs w:val="18"/>
        </w:rPr>
        <w:t> </w:t>
      </w:r>
      <w:r>
        <w:rPr>
          <w:rFonts w:ascii="Verdana" w:hAnsi="Verdana"/>
          <w:color w:val="000000"/>
          <w:sz w:val="18"/>
          <w:szCs w:val="18"/>
        </w:rPr>
        <w:t>Государство и право. 2002. 1. 51 -59.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Леонов А. Проблемы совершенствования трудового законодательства и практики его применения А. Леонов, Б. Шеломов Хозяйство и право. 2003. 3 С 34-42.</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Развитие правового регулирования труда: практика и теория Р.З: Лившиц Советское государство и право. 1987. 4. 13-21. 170. /Лившиц,Р.З. Трудовое законодательство: настояш,ее и будушее Р.З. Лившиц, М.:-Наука, 1989. 192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Лобов М. Защита социальных прав в рамках Конвенции о запдите прав человека и основных свобод (практика Европейского Суда по правам человека М. Лобов Конституционное право: Восточноевропейское Обозрение. 2003. 1.-С. 67-71.</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Курс трудового права: в 2-х т.Т.</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Историко-правовое введение.</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Единство частных и</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начал в правовом регулировании трудовых, социально-обеспечительных и семейных отношений: История, теория и практика (сравнительно-правовое исследование) М.В.</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A.M. Лушников, Н.Н. Тарусина. -Ярославль: Издательство ЯрГУ, 2001.-416с.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Очерки теории трудового права М.В. Лушникова, A.M.</w:t>
      </w:r>
      <w:r>
        <w:rPr>
          <w:rStyle w:val="WW8Num3z0"/>
          <w:rFonts w:ascii="Verdana" w:hAnsi="Verdana"/>
          <w:color w:val="000000"/>
          <w:sz w:val="18"/>
          <w:szCs w:val="18"/>
        </w:rPr>
        <w:t> </w:t>
      </w:r>
      <w:r>
        <w:rPr>
          <w:rStyle w:val="WW8Num4z0"/>
          <w:rFonts w:ascii="Verdana" w:hAnsi="Verdana"/>
          <w:color w:val="4682B4"/>
          <w:sz w:val="18"/>
          <w:szCs w:val="18"/>
        </w:rPr>
        <w:t>Лушников</w:t>
      </w:r>
      <w:r>
        <w:rPr>
          <w:rFonts w:ascii="Verdana" w:hAnsi="Verdana"/>
          <w:color w:val="000000"/>
          <w:sz w:val="18"/>
          <w:szCs w:val="18"/>
        </w:rPr>
        <w:t>. СПб.: Издательство Р. Арсланова «</w:t>
      </w:r>
      <w:r>
        <w:rPr>
          <w:rStyle w:val="WW8Num4z0"/>
          <w:rFonts w:ascii="Verdana" w:hAnsi="Verdana"/>
          <w:color w:val="4682B4"/>
          <w:sz w:val="18"/>
          <w:szCs w:val="18"/>
        </w:rPr>
        <w:t>Юридический центр Пресс</w:t>
      </w:r>
      <w:r>
        <w:rPr>
          <w:rFonts w:ascii="Verdana" w:hAnsi="Verdana"/>
          <w:color w:val="000000"/>
          <w:sz w:val="18"/>
          <w:szCs w:val="18"/>
        </w:rPr>
        <w:t>», 2006.-940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Лютов</w:t>
      </w:r>
      <w:r>
        <w:rPr>
          <w:rStyle w:val="WW8Num3z0"/>
          <w:rFonts w:ascii="Verdana" w:hAnsi="Verdana"/>
          <w:color w:val="000000"/>
          <w:sz w:val="18"/>
          <w:szCs w:val="18"/>
        </w:rPr>
        <w:t> </w:t>
      </w:r>
      <w:r>
        <w:rPr>
          <w:rFonts w:ascii="Verdana" w:hAnsi="Verdana"/>
          <w:color w:val="000000"/>
          <w:sz w:val="18"/>
          <w:szCs w:val="18"/>
        </w:rPr>
        <w:t>И.Л. Разрешение коллективных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в некоторых странах Западной Европы: соответствие международно-правовым стандартам Н.Л. Лютов Трудовое право. 2001. 1. 65-72,</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Лысенко</w:t>
      </w:r>
      <w:r>
        <w:rPr>
          <w:rStyle w:val="WW8Num3z0"/>
          <w:rFonts w:ascii="Verdana" w:hAnsi="Verdana"/>
          <w:color w:val="000000"/>
          <w:sz w:val="18"/>
          <w:szCs w:val="18"/>
        </w:rPr>
        <w:t> </w:t>
      </w:r>
      <w:r>
        <w:rPr>
          <w:rFonts w:ascii="Verdana" w:hAnsi="Verdana"/>
          <w:color w:val="000000"/>
          <w:sz w:val="18"/>
          <w:szCs w:val="18"/>
        </w:rPr>
        <w:t>В.В. Права на объединение и виды общественных объединений в РФ В.В. Лысенко Конституционное и муниципальное право. 2001. 3. С 11-15.</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Правовые средства управления трудом на предприятии СП. Маврин. Ленинград: Издательство Ленинградского университета, 1989. 144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Малеина</w:t>
      </w:r>
      <w:r>
        <w:rPr>
          <w:rStyle w:val="WW8Num3z0"/>
          <w:rFonts w:ascii="Verdana" w:hAnsi="Verdana"/>
          <w:color w:val="000000"/>
          <w:sz w:val="18"/>
          <w:szCs w:val="18"/>
        </w:rPr>
        <w:t> </w:t>
      </w:r>
      <w:r>
        <w:rPr>
          <w:rFonts w:ascii="Verdana" w:hAnsi="Verdana"/>
          <w:color w:val="000000"/>
          <w:sz w:val="18"/>
          <w:szCs w:val="18"/>
        </w:rPr>
        <w:t>Н.М. Защита личных неимущественных прав советских граждан Н.М.</w:t>
      </w:r>
      <w:r>
        <w:rPr>
          <w:rStyle w:val="WW8Num3z0"/>
          <w:rFonts w:ascii="Verdana" w:hAnsi="Verdana"/>
          <w:color w:val="000000"/>
          <w:sz w:val="18"/>
          <w:szCs w:val="18"/>
        </w:rPr>
        <w:t> </w:t>
      </w:r>
      <w:r>
        <w:rPr>
          <w:rStyle w:val="WW8Num4z0"/>
          <w:rFonts w:ascii="Verdana" w:hAnsi="Verdana"/>
          <w:color w:val="4682B4"/>
          <w:sz w:val="18"/>
          <w:szCs w:val="18"/>
        </w:rPr>
        <w:t>Малеина</w:t>
      </w:r>
      <w:r>
        <w:rPr>
          <w:rFonts w:ascii="Verdana" w:hAnsi="Verdana"/>
          <w:color w:val="000000"/>
          <w:sz w:val="18"/>
          <w:szCs w:val="18"/>
        </w:rPr>
        <w:t>. М.: Юрид. лит., 1991. 279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Малов</w:t>
      </w:r>
      <w:r>
        <w:rPr>
          <w:rStyle w:val="WW8Num3z0"/>
          <w:rFonts w:ascii="Verdana" w:hAnsi="Verdana"/>
          <w:color w:val="000000"/>
          <w:sz w:val="18"/>
          <w:szCs w:val="18"/>
        </w:rPr>
        <w:t> </w:t>
      </w:r>
      <w:r>
        <w:rPr>
          <w:rFonts w:ascii="Verdana" w:hAnsi="Verdana"/>
          <w:color w:val="000000"/>
          <w:sz w:val="18"/>
          <w:szCs w:val="18"/>
        </w:rPr>
        <w:t>В.Г. Роль советских профсоюзов в охране прав и интересов рабочих и служащих: Учебное пособие для студентов В.Г. Малов. Воронеж: Издательство Воронежского университета, 1961. 47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Малов</w:t>
      </w:r>
      <w:r>
        <w:rPr>
          <w:rStyle w:val="WW8Num3z0"/>
          <w:rFonts w:ascii="Verdana" w:hAnsi="Verdana"/>
          <w:color w:val="000000"/>
          <w:sz w:val="18"/>
          <w:szCs w:val="18"/>
        </w:rPr>
        <w:t> </w:t>
      </w:r>
      <w:r>
        <w:rPr>
          <w:rFonts w:ascii="Verdana" w:hAnsi="Verdana"/>
          <w:color w:val="000000"/>
          <w:sz w:val="18"/>
          <w:szCs w:val="18"/>
        </w:rPr>
        <w:t>В.Г. Участие советских профсоюзов в правовом регулировании трудовых отношений рабочих и служащих: автореф. дис... к-та юрид. наук В.Г. Малов; Моск. гос. ун-т. М., 1963. 20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Малый</w:t>
      </w:r>
      <w:r>
        <w:rPr>
          <w:rStyle w:val="WW8Num3z0"/>
          <w:rFonts w:ascii="Verdana" w:hAnsi="Verdana"/>
          <w:color w:val="000000"/>
          <w:sz w:val="18"/>
          <w:szCs w:val="18"/>
        </w:rPr>
        <w:t> </w:t>
      </w:r>
      <w:r>
        <w:rPr>
          <w:rFonts w:ascii="Verdana" w:hAnsi="Verdana"/>
          <w:color w:val="000000"/>
          <w:sz w:val="18"/>
          <w:szCs w:val="18"/>
        </w:rPr>
        <w:t>Д.А. Конституционное право на объединение в Российской Федерации: автореф. дис....к-та юрид. наук Д.А. Малый; Казан, гос. ун-т. Казань, 2002.-21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Мариненко</w:t>
      </w:r>
      <w:r>
        <w:rPr>
          <w:rStyle w:val="WW8Num3z0"/>
          <w:rFonts w:ascii="Verdana" w:hAnsi="Verdana"/>
          <w:color w:val="000000"/>
          <w:sz w:val="18"/>
          <w:szCs w:val="18"/>
        </w:rPr>
        <w:t> </w:t>
      </w:r>
      <w:r>
        <w:rPr>
          <w:rFonts w:ascii="Verdana" w:hAnsi="Verdana"/>
          <w:color w:val="000000"/>
          <w:sz w:val="18"/>
          <w:szCs w:val="18"/>
        </w:rPr>
        <w:t>М.Е. Защита трудовых прав рабочих и служащих: автореф. дис. к-та юрид. наук М.Е. Мариненко. Минск, 1969. 22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Личность. Права. Демократия (Теоретические проблемы субъективного права) П.И.</w:t>
      </w:r>
      <w:r>
        <w:rPr>
          <w:rStyle w:val="WW8Num3z0"/>
          <w:rFonts w:ascii="Verdana" w:hAnsi="Verdana"/>
          <w:color w:val="000000"/>
          <w:sz w:val="18"/>
          <w:szCs w:val="18"/>
        </w:rPr>
        <w:t> </w:t>
      </w:r>
      <w:r>
        <w:rPr>
          <w:rStyle w:val="WW8Num4z0"/>
          <w:rFonts w:ascii="Verdana" w:hAnsi="Verdana"/>
          <w:color w:val="4682B4"/>
          <w:sz w:val="18"/>
          <w:szCs w:val="18"/>
        </w:rPr>
        <w:t>Матузов</w:t>
      </w:r>
      <w:r>
        <w:rPr>
          <w:rFonts w:ascii="Verdana" w:hAnsi="Verdana"/>
          <w:color w:val="000000"/>
          <w:sz w:val="18"/>
          <w:szCs w:val="18"/>
        </w:rPr>
        <w:t>. Саратов: Юрид. издат., 1972. 219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Международная организация груда: структура, принципы и направления деятельности Труд и право. 1997. 3. С 4-57.</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229. Мелещенко Н. О проблемах</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по делам об изменении трудового договора П. Мелешенко Российская юстиция. 1997. 6 С 51-54.</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Минкина</w:t>
      </w:r>
      <w:r>
        <w:rPr>
          <w:rStyle w:val="WW8Num3z0"/>
          <w:rFonts w:ascii="Verdana" w:hAnsi="Verdana"/>
          <w:color w:val="000000"/>
          <w:sz w:val="18"/>
          <w:szCs w:val="18"/>
        </w:rPr>
        <w:t> </w:t>
      </w:r>
      <w:r>
        <w:rPr>
          <w:rFonts w:ascii="Verdana" w:hAnsi="Verdana"/>
          <w:color w:val="000000"/>
          <w:sz w:val="18"/>
          <w:szCs w:val="18"/>
        </w:rPr>
        <w:t>Н.И. Коллективно-договорное регулирование: теория, практика и обучение/Н.И. Минкина//Трудовое право. -2003. J 9. 19-21. N</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О некоторых процессуальных трудностях</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по трудовым делам В.И. Миронов Государство и право. 1994. 11:-С. 57-61.</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В.К. Право на забастовку как новый институт трудового права стран Восточной Европы В.К. Миронов Вестник Московского университета. Сер.</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 Можаев В. Как работают профсоюзы за рубежом В. Можаев. М.: Паучный центр профсоюзов, 1993. 111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Можаев В. Какие сведения профсоюзы могут запрашивать у работодателя при подготовке к проведению коллективных переговоров В. Можаев Человек и труд. 2001. 6. 87.</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Москаленко</w:t>
      </w:r>
      <w:r>
        <w:rPr>
          <w:rStyle w:val="WW8Num3z0"/>
          <w:rFonts w:ascii="Verdana" w:hAnsi="Verdana"/>
          <w:color w:val="000000"/>
          <w:sz w:val="18"/>
          <w:szCs w:val="18"/>
        </w:rPr>
        <w:t> </w:t>
      </w:r>
      <w:r>
        <w:rPr>
          <w:rFonts w:ascii="Verdana" w:hAnsi="Verdana"/>
          <w:color w:val="000000"/>
          <w:sz w:val="18"/>
          <w:szCs w:val="18"/>
        </w:rPr>
        <w:t>Г.К. Коллективный договор по советскому праву: автореф. дис, к-та юрид. наук Г.К. Москаленко; Ленинград, гос. ун-т. Ленинград, 1961.-30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Мурашин</w:t>
      </w:r>
      <w:r>
        <w:rPr>
          <w:rStyle w:val="WW8Num3z0"/>
          <w:rFonts w:ascii="Verdana" w:hAnsi="Verdana"/>
          <w:color w:val="000000"/>
          <w:sz w:val="18"/>
          <w:szCs w:val="18"/>
        </w:rPr>
        <w:t> </w:t>
      </w:r>
      <w:r>
        <w:rPr>
          <w:rFonts w:ascii="Verdana" w:hAnsi="Verdana"/>
          <w:color w:val="000000"/>
          <w:sz w:val="18"/>
          <w:szCs w:val="18"/>
        </w:rPr>
        <w:t>Г.А. Трудовой коллектив и</w:t>
      </w:r>
      <w:r>
        <w:rPr>
          <w:rStyle w:val="WW8Num3z0"/>
          <w:rFonts w:ascii="Verdana" w:hAnsi="Verdana"/>
          <w:color w:val="000000"/>
          <w:sz w:val="18"/>
          <w:szCs w:val="18"/>
        </w:rPr>
        <w:t> </w:t>
      </w:r>
      <w:r>
        <w:rPr>
          <w:rStyle w:val="WW8Num4z0"/>
          <w:rFonts w:ascii="Verdana" w:hAnsi="Verdana"/>
          <w:color w:val="4682B4"/>
          <w:sz w:val="18"/>
          <w:szCs w:val="18"/>
        </w:rPr>
        <w:t>правопорядок</w:t>
      </w:r>
      <w:r>
        <w:rPr>
          <w:rStyle w:val="WW8Num3z0"/>
          <w:rFonts w:ascii="Verdana" w:hAnsi="Verdana"/>
          <w:color w:val="000000"/>
          <w:sz w:val="18"/>
          <w:szCs w:val="18"/>
        </w:rPr>
        <w:t> </w:t>
      </w:r>
      <w:r>
        <w:rPr>
          <w:rFonts w:ascii="Verdana" w:hAnsi="Verdana"/>
          <w:color w:val="000000"/>
          <w:sz w:val="18"/>
          <w:szCs w:val="18"/>
        </w:rPr>
        <w:t>Г.А. Мурашин, Н.И. Малышко. Киев.: Наукова Думка, 1987. -214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Некинелов Д.С. Концепция и механизм участия работников в управлении предприятиями Д.С.</w:t>
      </w:r>
      <w:r>
        <w:rPr>
          <w:rStyle w:val="WW8Num3z0"/>
          <w:rFonts w:ascii="Verdana" w:hAnsi="Verdana"/>
          <w:color w:val="000000"/>
          <w:sz w:val="18"/>
          <w:szCs w:val="18"/>
        </w:rPr>
        <w:t> </w:t>
      </w:r>
      <w:r>
        <w:rPr>
          <w:rStyle w:val="WW8Num4z0"/>
          <w:rFonts w:ascii="Verdana" w:hAnsi="Verdana"/>
          <w:color w:val="4682B4"/>
          <w:sz w:val="18"/>
          <w:szCs w:val="18"/>
        </w:rPr>
        <w:t>Некипелов</w:t>
      </w:r>
      <w:r>
        <w:rPr>
          <w:rFonts w:ascii="Verdana" w:hAnsi="Verdana"/>
          <w:color w:val="000000"/>
          <w:sz w:val="18"/>
          <w:szCs w:val="18"/>
        </w:rPr>
        <w:t>, А.А. Силин Труд за рубежом. 1993. 2. С 3-18.</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Судебная реформа и защита трудовых прав Т.А. 10-</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 Нестерова//Трудовое право. №8.-</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Николаева</w:t>
      </w:r>
      <w:r>
        <w:rPr>
          <w:rStyle w:val="WW8Num3z0"/>
          <w:rFonts w:ascii="Verdana" w:hAnsi="Verdana"/>
          <w:color w:val="000000"/>
          <w:sz w:val="18"/>
          <w:szCs w:val="18"/>
        </w:rPr>
        <w:t> </w:t>
      </w:r>
      <w:r>
        <w:rPr>
          <w:rFonts w:ascii="Verdana" w:hAnsi="Verdana"/>
          <w:color w:val="000000"/>
          <w:sz w:val="18"/>
          <w:szCs w:val="18"/>
        </w:rPr>
        <w:t>Л.А. Рассмотрение трудовых споров как форма защиты трудовых прав граждан Л.А. Николаева Советское государство и право. 1973.-№8,-С. 49-53.</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Комментарий к законодательству о социальном партнерстве А.Ф. Нуртдинова, Л.А.</w:t>
      </w:r>
      <w:r>
        <w:rPr>
          <w:rStyle w:val="WW8Num3z0"/>
          <w:rFonts w:ascii="Verdana" w:hAnsi="Verdana"/>
          <w:color w:val="000000"/>
          <w:sz w:val="18"/>
          <w:szCs w:val="18"/>
        </w:rPr>
        <w:t> </w:t>
      </w:r>
      <w:r>
        <w:rPr>
          <w:rStyle w:val="WW8Num4z0"/>
          <w:rFonts w:ascii="Verdana" w:hAnsi="Verdana"/>
          <w:color w:val="4682B4"/>
          <w:sz w:val="18"/>
          <w:szCs w:val="18"/>
        </w:rPr>
        <w:t>Окуньков</w:t>
      </w:r>
      <w:r>
        <w:rPr>
          <w:rFonts w:ascii="Verdana" w:hAnsi="Verdana"/>
          <w:color w:val="000000"/>
          <w:sz w:val="18"/>
          <w:szCs w:val="18"/>
        </w:rPr>
        <w:t>, Э.Б. Френкель. М.: Юристъ, 1996.-184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Новое в трудовом законодательстве. Актуальные вопросы применения норм ТК РФ А.Ф. Нуртдинова Справочник кадровика. 2 0 0 3 6 С 77-84.</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Организация нравового регулирования трудовых отношений: федеральный и региональный аспекты А.Ф. Нуртдинова Журнал российского права. 2003. 7. 29-37.</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Проблемы совершенствования Трудового кодекса Российской Федерации А.Ф. Нуртдинова Трудовое право. 2004. 3. 28-32; 4 5 С 53-57.</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Роль государства в механизме социального партнерства А.Ф. Нуртдинова Журнал российского права. 2000. 2. 16-25.</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Соотношение коллективно-договорного и государственного регулирования условий труда А.Ф. Нуртдинова Журнал российского права. 1997. №4. 24-32.</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Нуртдннова А.Ф. Социальное партнерство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А.Ф. Нуртдинова Хозяйство и право. 2002. 4. 16-41. 206. Об ответе Генеральной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Российской Федерации на письмо ФННР поводу задолженности но зарплате Бюллетень Росхнмпрофсоюза. 2 0 0 3 2 С 97. 207. Обш;ая теория права и государства: Учебник Нод ред. В.В. Лазарева. М.: Юрист, 1994.-360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ок. 57 000 слов СИ. Ожегов. М.:Рус. яз., 1983.-816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Трудовой кодекс Российской Федерации Ю.П. Орловский Хозяйство и право. 2002. 3. 3-20.</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 Основные сведения об Организации Объединенных Наций: Пер. с англ. М.: Юрид. лит. 1995.-312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 Основы марксистско-ленинской философии. Учебник. М.: Политиздат. 1971. 3 5 6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 Пацлков А.С. Проект нового Трудового кодекса А.С. Пашков Государство и право. 1995. 3. 76-85.</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Собственность и труд: правовые аспекты взаимодействия А.С. Пашков //Советское государство и право. 1991. М 1 I. 19-28.</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Социальное партнерство в сфере трудовых отношений А.С. Пашков Известия высших учебных заведений. Правоведение. 1997- 2.-С.6-15.</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Педченко</w:t>
      </w:r>
      <w:r>
        <w:rPr>
          <w:rStyle w:val="WW8Num3z0"/>
          <w:rFonts w:ascii="Verdana" w:hAnsi="Verdana"/>
          <w:color w:val="000000"/>
          <w:sz w:val="18"/>
          <w:szCs w:val="18"/>
        </w:rPr>
        <w:t> </w:t>
      </w:r>
      <w:r>
        <w:rPr>
          <w:rFonts w:ascii="Verdana" w:hAnsi="Verdana"/>
          <w:color w:val="000000"/>
          <w:sz w:val="18"/>
          <w:szCs w:val="18"/>
        </w:rPr>
        <w:t>Л.А. Профсоюз в организации Л.А. Педченко, А.А.</w:t>
      </w:r>
      <w:r>
        <w:rPr>
          <w:rStyle w:val="WW8Num3z0"/>
          <w:rFonts w:ascii="Verdana" w:hAnsi="Verdana"/>
          <w:color w:val="000000"/>
          <w:sz w:val="18"/>
          <w:szCs w:val="18"/>
        </w:rPr>
        <w:t> </w:t>
      </w:r>
      <w:r>
        <w:rPr>
          <w:rStyle w:val="WW8Num4z0"/>
          <w:rFonts w:ascii="Verdana" w:hAnsi="Verdana"/>
          <w:color w:val="4682B4"/>
          <w:sz w:val="18"/>
          <w:szCs w:val="18"/>
        </w:rPr>
        <w:t>Фадеев</w:t>
      </w:r>
      <w:r>
        <w:rPr>
          <w:rStyle w:val="WW8Num3z0"/>
          <w:rFonts w:ascii="Verdana" w:hAnsi="Verdana"/>
          <w:color w:val="000000"/>
          <w:sz w:val="18"/>
          <w:szCs w:val="18"/>
        </w:rPr>
        <w:t> </w:t>
      </w:r>
      <w:r>
        <w:rPr>
          <w:rFonts w:ascii="Verdana" w:hAnsi="Verdana"/>
          <w:color w:val="000000"/>
          <w:sz w:val="18"/>
          <w:szCs w:val="18"/>
        </w:rPr>
        <w:t>Справочник кадровика. 2004. I. 25-31.</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257.</w:t>
      </w:r>
      <w:r>
        <w:rPr>
          <w:rStyle w:val="WW8Num3z0"/>
          <w:rFonts w:ascii="Verdana" w:hAnsi="Verdana"/>
          <w:color w:val="000000"/>
          <w:sz w:val="18"/>
          <w:szCs w:val="18"/>
        </w:rPr>
        <w:t> </w:t>
      </w:r>
      <w:r>
        <w:rPr>
          <w:rStyle w:val="WW8Num4z0"/>
          <w:rFonts w:ascii="Verdana" w:hAnsi="Verdana"/>
          <w:color w:val="4682B4"/>
          <w:sz w:val="18"/>
          <w:szCs w:val="18"/>
        </w:rPr>
        <w:t>Подвысоцкий</w:t>
      </w:r>
      <w:r>
        <w:rPr>
          <w:rStyle w:val="WW8Num3z0"/>
          <w:rFonts w:ascii="Verdana" w:hAnsi="Verdana"/>
          <w:color w:val="000000"/>
          <w:sz w:val="18"/>
          <w:szCs w:val="18"/>
        </w:rPr>
        <w:t> </w:t>
      </w:r>
      <w:r>
        <w:rPr>
          <w:rFonts w:ascii="Verdana" w:hAnsi="Verdana"/>
          <w:color w:val="000000"/>
          <w:sz w:val="18"/>
          <w:szCs w:val="18"/>
        </w:rPr>
        <w:t>П.Т. Локальное нормативное регулирование трудовых и иных непосредственно связанных с ними отношений: автореф. дис. к-та юрид. наук П.Т. Подвысоцкий; Моск. гос. юр. ак-я. М., 2002. 25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Подвысоцкий</w:t>
      </w:r>
      <w:r>
        <w:rPr>
          <w:rStyle w:val="WW8Num3z0"/>
          <w:rFonts w:ascii="Verdana" w:hAnsi="Verdana"/>
          <w:color w:val="000000"/>
          <w:sz w:val="18"/>
          <w:szCs w:val="18"/>
        </w:rPr>
        <w:t> </w:t>
      </w:r>
      <w:r>
        <w:rPr>
          <w:rFonts w:ascii="Verdana" w:hAnsi="Verdana"/>
          <w:color w:val="000000"/>
          <w:sz w:val="18"/>
          <w:szCs w:val="18"/>
        </w:rPr>
        <w:t>П.Т. Локальные нормативные акты, содержащие нормы трудового права, их содержание</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Подвысоцкий</w:t>
      </w:r>
      <w:r>
        <w:rPr>
          <w:rStyle w:val="WW8Num3z0"/>
          <w:rFonts w:ascii="Verdana" w:hAnsi="Verdana"/>
          <w:color w:val="000000"/>
          <w:sz w:val="18"/>
          <w:szCs w:val="18"/>
        </w:rPr>
        <w:t> </w:t>
      </w:r>
      <w:r>
        <w:rPr>
          <w:rFonts w:ascii="Verdana" w:hAnsi="Verdana"/>
          <w:color w:val="000000"/>
          <w:sz w:val="18"/>
          <w:szCs w:val="18"/>
        </w:rPr>
        <w:t>П.Т. Предмет локального нормативного регулирования трудовых и иных непосредственно связанных с ними отношений П.Т. Подвысоцкий Трудовое право. 2003. 9. 44-46.</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3z0"/>
          <w:rFonts w:ascii="Verdana" w:hAnsi="Verdana"/>
          <w:color w:val="000000"/>
          <w:sz w:val="18"/>
          <w:szCs w:val="18"/>
        </w:rPr>
        <w:t> </w:t>
      </w:r>
      <w:r>
        <w:rPr>
          <w:rStyle w:val="WW8Num4z0"/>
          <w:rFonts w:ascii="Verdana" w:hAnsi="Verdana"/>
          <w:color w:val="4682B4"/>
          <w:sz w:val="18"/>
          <w:szCs w:val="18"/>
        </w:rPr>
        <w:t>Подвысоцкий</w:t>
      </w:r>
      <w:r>
        <w:rPr>
          <w:rStyle w:val="WW8Num3z0"/>
          <w:rFonts w:ascii="Verdana" w:hAnsi="Verdana"/>
          <w:color w:val="000000"/>
          <w:sz w:val="18"/>
          <w:szCs w:val="18"/>
        </w:rPr>
        <w:t> </w:t>
      </w:r>
      <w:r>
        <w:rPr>
          <w:rFonts w:ascii="Verdana" w:hAnsi="Verdana"/>
          <w:color w:val="000000"/>
          <w:sz w:val="18"/>
          <w:szCs w:val="18"/>
        </w:rPr>
        <w:t>П.Т. Субъекты локального регулирования П.Т. Подвысоцкий Трудовое право. 2003. 6. 66-69.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Понов</w:t>
      </w:r>
      <w:r>
        <w:rPr>
          <w:rStyle w:val="WW8Num3z0"/>
          <w:rFonts w:ascii="Verdana" w:hAnsi="Verdana"/>
          <w:color w:val="000000"/>
          <w:sz w:val="18"/>
          <w:szCs w:val="18"/>
        </w:rPr>
        <w:t> </w:t>
      </w:r>
      <w:r>
        <w:rPr>
          <w:rFonts w:ascii="Verdana" w:hAnsi="Verdana"/>
          <w:color w:val="000000"/>
          <w:sz w:val="18"/>
          <w:szCs w:val="18"/>
        </w:rPr>
        <w:t>В.И. Нормативное регулнрование трудовых отношений и применение норм трудового нрава; автореф. дис. д-ра юрид. наук В.И. Попов; Уральск, гос. юр. ак-я. Екатеринбург, 2000. 49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 Права человека. Основные международные документы: Сб. документов. М.: Междунар. отношения, 1989. 160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 Правовые аспекты деятельности профсоюзов СССР А.И.</w:t>
      </w:r>
      <w:r>
        <w:rPr>
          <w:rStyle w:val="WW8Num3z0"/>
          <w:rFonts w:ascii="Verdana" w:hAnsi="Verdana"/>
          <w:color w:val="000000"/>
          <w:sz w:val="18"/>
          <w:szCs w:val="18"/>
        </w:rPr>
        <w:t> </w:t>
      </w:r>
      <w:r>
        <w:rPr>
          <w:rStyle w:val="WW8Num4z0"/>
          <w:rFonts w:ascii="Verdana" w:hAnsi="Verdana"/>
          <w:color w:val="4682B4"/>
          <w:sz w:val="18"/>
          <w:szCs w:val="18"/>
        </w:rPr>
        <w:t>Щиглик</w:t>
      </w:r>
      <w:r>
        <w:rPr>
          <w:rStyle w:val="WW8Num3z0"/>
          <w:rFonts w:ascii="Verdana" w:hAnsi="Verdana"/>
          <w:color w:val="000000"/>
          <w:sz w:val="18"/>
          <w:szCs w:val="18"/>
        </w:rPr>
        <w:t> </w:t>
      </w:r>
      <w:r>
        <w:rPr>
          <w:rFonts w:ascii="Verdana" w:hAnsi="Verdana"/>
          <w:color w:val="000000"/>
          <w:sz w:val="18"/>
          <w:szCs w:val="18"/>
        </w:rPr>
        <w:t>[и др.]; отв. ред. Ц.А. Ямпольская. М.: «</w:t>
      </w:r>
      <w:r>
        <w:rPr>
          <w:rStyle w:val="WW8Num4z0"/>
          <w:rFonts w:ascii="Verdana" w:hAnsi="Verdana"/>
          <w:color w:val="4682B4"/>
          <w:sz w:val="18"/>
          <w:szCs w:val="18"/>
        </w:rPr>
        <w:t>Наука</w:t>
      </w:r>
      <w:r>
        <w:rPr>
          <w:rFonts w:ascii="Verdana" w:hAnsi="Verdana"/>
          <w:color w:val="000000"/>
          <w:sz w:val="18"/>
          <w:szCs w:val="18"/>
        </w:rPr>
        <w:t>», 1973.-431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Президенту</w:t>
      </w:r>
      <w:r>
        <w:rPr>
          <w:rStyle w:val="WW8Num3z0"/>
          <w:rFonts w:ascii="Verdana" w:hAnsi="Verdana"/>
          <w:color w:val="000000"/>
          <w:sz w:val="18"/>
          <w:szCs w:val="18"/>
        </w:rPr>
        <w:t> </w:t>
      </w:r>
      <w:r>
        <w:rPr>
          <w:rFonts w:ascii="Verdana" w:hAnsi="Verdana"/>
          <w:color w:val="000000"/>
          <w:sz w:val="18"/>
          <w:szCs w:val="18"/>
        </w:rPr>
        <w:t>Российской Федерации В.В. Путину Бюллетень Росхимпрофсоюза. -2004. 2. 11-13.</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 Проблемы трудового права Л.Я. Гинцбург [и др.]; отв. ред. В.И.</w:t>
      </w:r>
      <w:r>
        <w:rPr>
          <w:rStyle w:val="WW8Num3z0"/>
          <w:rFonts w:ascii="Verdana" w:hAnsi="Verdana"/>
          <w:color w:val="000000"/>
          <w:sz w:val="18"/>
          <w:szCs w:val="18"/>
        </w:rPr>
        <w:t> </w:t>
      </w:r>
      <w:r>
        <w:rPr>
          <w:rStyle w:val="WW8Num4z0"/>
          <w:rFonts w:ascii="Verdana" w:hAnsi="Verdana"/>
          <w:color w:val="4682B4"/>
          <w:sz w:val="18"/>
          <w:szCs w:val="18"/>
        </w:rPr>
        <w:t>Смолярчук</w:t>
      </w:r>
      <w:r>
        <w:rPr>
          <w:rFonts w:ascii="Verdana" w:hAnsi="Verdana"/>
          <w:color w:val="000000"/>
          <w:sz w:val="18"/>
          <w:szCs w:val="18"/>
        </w:rPr>
        <w:t>. М.: Издательство «</w:t>
      </w:r>
      <w:r>
        <w:rPr>
          <w:rStyle w:val="WW8Num4z0"/>
          <w:rFonts w:ascii="Verdana" w:hAnsi="Verdana"/>
          <w:color w:val="4682B4"/>
          <w:sz w:val="18"/>
          <w:szCs w:val="18"/>
        </w:rPr>
        <w:t>Юридическая литература</w:t>
      </w:r>
      <w:r>
        <w:rPr>
          <w:rFonts w:ascii="Verdana" w:hAnsi="Verdana"/>
          <w:color w:val="000000"/>
          <w:sz w:val="18"/>
          <w:szCs w:val="18"/>
        </w:rPr>
        <w:t>», 1968. 224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 Проблемы укрепления социальной справедливости в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Style w:val="WW8Num3z0"/>
          <w:rFonts w:ascii="Verdana" w:hAnsi="Verdana"/>
          <w:color w:val="000000"/>
          <w:sz w:val="18"/>
          <w:szCs w:val="18"/>
        </w:rPr>
        <w:t> </w:t>
      </w:r>
      <w:r>
        <w:rPr>
          <w:rFonts w:ascii="Verdana" w:hAnsi="Verdana"/>
          <w:color w:val="000000"/>
          <w:sz w:val="18"/>
          <w:szCs w:val="18"/>
        </w:rPr>
        <w:t>А.Ю. Бабаскин [и др.]; отв. ред. З.К.</w:t>
      </w:r>
      <w:r>
        <w:rPr>
          <w:rStyle w:val="WW8Num3z0"/>
          <w:rFonts w:ascii="Verdana" w:hAnsi="Verdana"/>
          <w:color w:val="000000"/>
          <w:sz w:val="18"/>
          <w:szCs w:val="18"/>
        </w:rPr>
        <w:t> </w:t>
      </w:r>
      <w:r>
        <w:rPr>
          <w:rStyle w:val="WW8Num4z0"/>
          <w:rFonts w:ascii="Verdana" w:hAnsi="Verdana"/>
          <w:color w:val="4682B4"/>
          <w:sz w:val="18"/>
          <w:szCs w:val="18"/>
        </w:rPr>
        <w:t>Симорот</w:t>
      </w:r>
      <w:r>
        <w:rPr>
          <w:rFonts w:ascii="Verdana" w:hAnsi="Verdana"/>
          <w:color w:val="000000"/>
          <w:sz w:val="18"/>
          <w:szCs w:val="18"/>
        </w:rPr>
        <w:t>. Киев: «</w:t>
      </w:r>
      <w:r>
        <w:rPr>
          <w:rStyle w:val="WW8Num4z0"/>
          <w:rFonts w:ascii="Verdana" w:hAnsi="Verdana"/>
          <w:color w:val="4682B4"/>
          <w:sz w:val="18"/>
          <w:szCs w:val="18"/>
        </w:rPr>
        <w:t>Наукова Думка</w:t>
      </w:r>
      <w:r>
        <w:rPr>
          <w:rFonts w:ascii="Verdana" w:hAnsi="Verdana"/>
          <w:color w:val="000000"/>
          <w:sz w:val="18"/>
          <w:szCs w:val="18"/>
        </w:rPr>
        <w:t>», 1993. 168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 Психология и педагогика: Учебное пособие для вузов Сост. и отв. ред. А,А. Радугин. М.:Центр. 2000. 256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w:t>
      </w:r>
      <w:r>
        <w:rPr>
          <w:rStyle w:val="WW8Num3z0"/>
          <w:rFonts w:ascii="Verdana" w:hAnsi="Verdana"/>
          <w:color w:val="000000"/>
          <w:sz w:val="18"/>
          <w:szCs w:val="18"/>
        </w:rPr>
        <w:t> </w:t>
      </w:r>
      <w:r>
        <w:rPr>
          <w:rStyle w:val="WW8Num4z0"/>
          <w:rFonts w:ascii="Verdana" w:hAnsi="Verdana"/>
          <w:color w:val="4682B4"/>
          <w:sz w:val="18"/>
          <w:szCs w:val="18"/>
        </w:rPr>
        <w:t>Пустозерова</w:t>
      </w:r>
      <w:r>
        <w:rPr>
          <w:rStyle w:val="WW8Num3z0"/>
          <w:rFonts w:ascii="Verdana" w:hAnsi="Verdana"/>
          <w:color w:val="000000"/>
          <w:sz w:val="18"/>
          <w:szCs w:val="18"/>
        </w:rPr>
        <w:t> </w:t>
      </w:r>
      <w:r>
        <w:rPr>
          <w:rFonts w:ascii="Verdana" w:hAnsi="Verdana"/>
          <w:color w:val="000000"/>
          <w:sz w:val="18"/>
          <w:szCs w:val="18"/>
        </w:rPr>
        <w:t>В.М. Трудовые споры В.М.</w:t>
      </w:r>
      <w:r>
        <w:rPr>
          <w:rStyle w:val="WW8Num3z0"/>
          <w:rFonts w:ascii="Verdana" w:hAnsi="Verdana"/>
          <w:color w:val="000000"/>
          <w:sz w:val="18"/>
          <w:szCs w:val="18"/>
        </w:rPr>
        <w:t> </w:t>
      </w:r>
      <w:r>
        <w:rPr>
          <w:rStyle w:val="WW8Num4z0"/>
          <w:rFonts w:ascii="Verdana" w:hAnsi="Verdana"/>
          <w:color w:val="4682B4"/>
          <w:sz w:val="18"/>
          <w:szCs w:val="18"/>
        </w:rPr>
        <w:t>Пустозерова</w:t>
      </w:r>
      <w:r>
        <w:rPr>
          <w:rFonts w:ascii="Verdana" w:hAnsi="Verdana"/>
          <w:color w:val="000000"/>
          <w:sz w:val="18"/>
          <w:szCs w:val="18"/>
        </w:rPr>
        <w:t>, А.А. Соловьев. М.: Издательство «</w:t>
      </w:r>
      <w:r>
        <w:rPr>
          <w:rStyle w:val="WW8Num4z0"/>
          <w:rFonts w:ascii="Verdana" w:hAnsi="Verdana"/>
          <w:color w:val="4682B4"/>
          <w:sz w:val="18"/>
          <w:szCs w:val="18"/>
        </w:rPr>
        <w:t>Приор</w:t>
      </w:r>
      <w:r>
        <w:rPr>
          <w:rFonts w:ascii="Verdana" w:hAnsi="Verdana"/>
          <w:color w:val="000000"/>
          <w:sz w:val="18"/>
          <w:szCs w:val="18"/>
        </w:rPr>
        <w:t>», 1997. 96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 Ракоти В. Новая модель организации работы профсоюзов В. Ракоти Человек и труд. 2001. &gt;(s] 6. 80-83.</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Решетов</w:t>
      </w:r>
      <w:r>
        <w:rPr>
          <w:rStyle w:val="WW8Num3z0"/>
          <w:rFonts w:ascii="Verdana" w:hAnsi="Verdana"/>
          <w:color w:val="000000"/>
          <w:sz w:val="18"/>
          <w:szCs w:val="18"/>
        </w:rPr>
        <w:t> </w:t>
      </w:r>
      <w:r>
        <w:rPr>
          <w:rFonts w:ascii="Verdana" w:hAnsi="Verdana"/>
          <w:color w:val="000000"/>
          <w:sz w:val="18"/>
          <w:szCs w:val="18"/>
        </w:rPr>
        <w:t>Ю.С. Реализация норм советского нрава. Системный анализ Ю.С. Решетов. Казань, Изд-во КГУ, 1989. 189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 Российское трудовое право. Учебник для вузов. Отв. ред. А.Д. Зайкин. М.:Инфра М Норма, 1997. 405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 Российское трудовое право. Учебник для вузов Отв. ред.</w:t>
      </w:r>
      <w:r>
        <w:rPr>
          <w:rStyle w:val="WW8Num3z0"/>
          <w:rFonts w:ascii="Verdana" w:hAnsi="Verdana"/>
          <w:color w:val="000000"/>
          <w:sz w:val="18"/>
          <w:szCs w:val="18"/>
        </w:rPr>
        <w:t> </w:t>
      </w:r>
      <w:r>
        <w:rPr>
          <w:rStyle w:val="WW8Num4z0"/>
          <w:rFonts w:ascii="Verdana" w:hAnsi="Verdana"/>
          <w:color w:val="4682B4"/>
          <w:sz w:val="18"/>
          <w:szCs w:val="18"/>
        </w:rPr>
        <w:t>Зайкин</w:t>
      </w:r>
      <w:r>
        <w:rPr>
          <w:rStyle w:val="WW8Num3z0"/>
          <w:rFonts w:ascii="Verdana" w:hAnsi="Verdana"/>
          <w:color w:val="000000"/>
          <w:sz w:val="18"/>
          <w:szCs w:val="18"/>
        </w:rPr>
        <w:t> </w:t>
      </w:r>
      <w:r>
        <w:rPr>
          <w:rFonts w:ascii="Verdana" w:hAnsi="Verdana"/>
          <w:color w:val="000000"/>
          <w:sz w:val="18"/>
          <w:szCs w:val="18"/>
        </w:rPr>
        <w:t>А.Д. М.: Издательство НОРМА-ИНФРА-М, 2000.-415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w:t>
      </w:r>
      <w:r>
        <w:rPr>
          <w:rStyle w:val="WW8Num3z0"/>
          <w:rFonts w:ascii="Verdana" w:hAnsi="Verdana"/>
          <w:color w:val="000000"/>
          <w:sz w:val="18"/>
          <w:szCs w:val="18"/>
        </w:rPr>
        <w:t> </w:t>
      </w:r>
      <w:r>
        <w:rPr>
          <w:rStyle w:val="WW8Num4z0"/>
          <w:rFonts w:ascii="Verdana" w:hAnsi="Verdana"/>
          <w:color w:val="4682B4"/>
          <w:sz w:val="18"/>
          <w:szCs w:val="18"/>
        </w:rPr>
        <w:t>Румянцев</w:t>
      </w:r>
      <w:r>
        <w:rPr>
          <w:rStyle w:val="WW8Num3z0"/>
          <w:rFonts w:ascii="Verdana" w:hAnsi="Verdana"/>
          <w:color w:val="000000"/>
          <w:sz w:val="18"/>
          <w:szCs w:val="18"/>
        </w:rPr>
        <w:t> </w:t>
      </w:r>
      <w:r>
        <w:rPr>
          <w:rFonts w:ascii="Verdana" w:hAnsi="Verdana"/>
          <w:color w:val="000000"/>
          <w:sz w:val="18"/>
          <w:szCs w:val="18"/>
        </w:rPr>
        <w:t>О.Г. Юридический энциклопедический словарь О.Г. Румянцев, В.Н.</w:t>
      </w:r>
      <w:r>
        <w:rPr>
          <w:rStyle w:val="WW8Num3z0"/>
          <w:rFonts w:ascii="Verdana" w:hAnsi="Verdana"/>
          <w:color w:val="000000"/>
          <w:sz w:val="18"/>
          <w:szCs w:val="18"/>
        </w:rPr>
        <w:t> </w:t>
      </w:r>
      <w:r>
        <w:rPr>
          <w:rStyle w:val="WW8Num4z0"/>
          <w:rFonts w:ascii="Verdana" w:hAnsi="Verdana"/>
          <w:color w:val="4682B4"/>
          <w:sz w:val="18"/>
          <w:szCs w:val="18"/>
        </w:rPr>
        <w:t>Додонов</w:t>
      </w:r>
      <w:r>
        <w:rPr>
          <w:rFonts w:ascii="Verdana" w:hAnsi="Verdana"/>
          <w:color w:val="000000"/>
          <w:sz w:val="18"/>
          <w:szCs w:val="18"/>
        </w:rPr>
        <w:t>. М.: ИНФРА-М, 1997. 384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w:t>
      </w:r>
      <w:r>
        <w:rPr>
          <w:rStyle w:val="WW8Num3z0"/>
          <w:rFonts w:ascii="Verdana" w:hAnsi="Verdana"/>
          <w:color w:val="000000"/>
          <w:sz w:val="18"/>
          <w:szCs w:val="18"/>
        </w:rPr>
        <w:t> </w:t>
      </w:r>
      <w:r>
        <w:rPr>
          <w:rStyle w:val="WW8Num4z0"/>
          <w:rFonts w:ascii="Verdana" w:hAnsi="Verdana"/>
          <w:color w:val="4682B4"/>
          <w:sz w:val="18"/>
          <w:szCs w:val="18"/>
        </w:rPr>
        <w:t>Рыбакова</w:t>
      </w:r>
      <w:r>
        <w:rPr>
          <w:rStyle w:val="WW8Num3z0"/>
          <w:rFonts w:ascii="Verdana" w:hAnsi="Verdana"/>
          <w:color w:val="000000"/>
          <w:sz w:val="18"/>
          <w:szCs w:val="18"/>
        </w:rPr>
        <w:t> </w:t>
      </w:r>
      <w:r>
        <w:rPr>
          <w:rFonts w:ascii="Verdana" w:hAnsi="Verdana"/>
          <w:color w:val="000000"/>
          <w:sz w:val="18"/>
          <w:szCs w:val="18"/>
        </w:rPr>
        <w:t>Е.Л. Как заключить коллективный договор на предприятии, в учреждении, организации Е.Л. Рыбакова Трудовое право. 2003. №3. 20-25.</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w:t>
      </w:r>
      <w:r>
        <w:rPr>
          <w:rStyle w:val="WW8Num3z0"/>
          <w:rFonts w:ascii="Verdana" w:hAnsi="Verdana"/>
          <w:color w:val="000000"/>
          <w:sz w:val="18"/>
          <w:szCs w:val="18"/>
        </w:rPr>
        <w:t> </w:t>
      </w:r>
      <w:r>
        <w:rPr>
          <w:rStyle w:val="WW8Num4z0"/>
          <w:rFonts w:ascii="Verdana" w:hAnsi="Verdana"/>
          <w:color w:val="4682B4"/>
          <w:sz w:val="18"/>
          <w:szCs w:val="18"/>
        </w:rPr>
        <w:t>Рыбакова</w:t>
      </w:r>
      <w:r>
        <w:rPr>
          <w:rStyle w:val="WW8Num3z0"/>
          <w:rFonts w:ascii="Verdana" w:hAnsi="Verdana"/>
          <w:color w:val="000000"/>
          <w:sz w:val="18"/>
          <w:szCs w:val="18"/>
        </w:rPr>
        <w:t> </w:t>
      </w:r>
      <w:r>
        <w:rPr>
          <w:rFonts w:ascii="Verdana" w:hAnsi="Verdana"/>
          <w:color w:val="000000"/>
          <w:sz w:val="18"/>
          <w:szCs w:val="18"/>
        </w:rPr>
        <w:t>Е.Л. Учет мнения выборного профсоюзного органа и гарантии профсоюзным работникам Е.Л. Рыбакова, И.В.</w:t>
      </w:r>
      <w:r>
        <w:rPr>
          <w:rStyle w:val="WW8Num3z0"/>
          <w:rFonts w:ascii="Verdana" w:hAnsi="Verdana"/>
          <w:color w:val="000000"/>
          <w:sz w:val="18"/>
          <w:szCs w:val="18"/>
        </w:rPr>
        <w:t> </w:t>
      </w:r>
      <w:r>
        <w:rPr>
          <w:rStyle w:val="WW8Num4z0"/>
          <w:rFonts w:ascii="Verdana" w:hAnsi="Verdana"/>
          <w:color w:val="4682B4"/>
          <w:sz w:val="18"/>
          <w:szCs w:val="18"/>
        </w:rPr>
        <w:t>Никитина</w:t>
      </w:r>
      <w:r>
        <w:rPr>
          <w:rStyle w:val="WW8Num3z0"/>
          <w:rFonts w:ascii="Verdana" w:hAnsi="Verdana"/>
          <w:color w:val="000000"/>
          <w:sz w:val="18"/>
          <w:szCs w:val="18"/>
        </w:rPr>
        <w:t> </w:t>
      </w:r>
      <w:r>
        <w:rPr>
          <w:rFonts w:ascii="Verdana" w:hAnsi="Verdana"/>
          <w:color w:val="000000"/>
          <w:sz w:val="18"/>
          <w:szCs w:val="18"/>
        </w:rPr>
        <w:t>Трудовое право. 2003.-№ 1.-С. 27-33.</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w:t>
      </w:r>
      <w:r>
        <w:rPr>
          <w:rStyle w:val="WW8Num3z0"/>
          <w:rFonts w:ascii="Verdana" w:hAnsi="Verdana"/>
          <w:color w:val="000000"/>
          <w:sz w:val="18"/>
          <w:szCs w:val="18"/>
        </w:rPr>
        <w:t> </w:t>
      </w:r>
      <w:r>
        <w:rPr>
          <w:rStyle w:val="WW8Num4z0"/>
          <w:rFonts w:ascii="Verdana" w:hAnsi="Verdana"/>
          <w:color w:val="4682B4"/>
          <w:sz w:val="18"/>
          <w:szCs w:val="18"/>
        </w:rPr>
        <w:t>Савельева</w:t>
      </w:r>
      <w:r>
        <w:rPr>
          <w:rStyle w:val="WW8Num3z0"/>
          <w:rFonts w:ascii="Verdana" w:hAnsi="Verdana"/>
          <w:color w:val="000000"/>
          <w:sz w:val="18"/>
          <w:szCs w:val="18"/>
        </w:rPr>
        <w:t> </w:t>
      </w:r>
      <w:r>
        <w:rPr>
          <w:rFonts w:ascii="Verdana" w:hAnsi="Verdana"/>
          <w:color w:val="000000"/>
          <w:sz w:val="18"/>
          <w:szCs w:val="18"/>
        </w:rPr>
        <w:t>Т.А. Правоприменительная деятельность и</w:t>
      </w:r>
      <w:r>
        <w:rPr>
          <w:rStyle w:val="WW8Num3z0"/>
          <w:rFonts w:ascii="Verdana" w:hAnsi="Verdana"/>
          <w:color w:val="000000"/>
          <w:sz w:val="18"/>
          <w:szCs w:val="18"/>
        </w:rPr>
        <w:t> </w:t>
      </w:r>
      <w:r>
        <w:rPr>
          <w:rStyle w:val="WW8Num4z0"/>
          <w:rFonts w:ascii="Verdana" w:hAnsi="Verdana"/>
          <w:color w:val="4682B4"/>
          <w:sz w:val="18"/>
          <w:szCs w:val="18"/>
        </w:rPr>
        <w:t>досудебный</w:t>
      </w:r>
      <w:r>
        <w:rPr>
          <w:rStyle w:val="WW8Num3z0"/>
          <w:rFonts w:ascii="Verdana" w:hAnsi="Verdana"/>
          <w:color w:val="000000"/>
          <w:sz w:val="18"/>
          <w:szCs w:val="18"/>
        </w:rPr>
        <w:t> </w:t>
      </w:r>
      <w:r>
        <w:rPr>
          <w:rFonts w:ascii="Verdana" w:hAnsi="Verdana"/>
          <w:color w:val="000000"/>
          <w:sz w:val="18"/>
          <w:szCs w:val="18"/>
        </w:rPr>
        <w:t>порядок разрешения индивидуальных трудовых споров: автореф. дис. к-та юрид. наук Т.А. Савельева; Томск, гос. ун-т. Т., 2002. 23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w:t>
      </w:r>
      <w:r>
        <w:rPr>
          <w:rStyle w:val="WW8Num3z0"/>
          <w:rFonts w:ascii="Verdana" w:hAnsi="Verdana"/>
          <w:color w:val="000000"/>
          <w:sz w:val="18"/>
          <w:szCs w:val="18"/>
        </w:rPr>
        <w:t> </w:t>
      </w:r>
      <w:r>
        <w:rPr>
          <w:rStyle w:val="WW8Num4z0"/>
          <w:rFonts w:ascii="Verdana" w:hAnsi="Verdana"/>
          <w:color w:val="4682B4"/>
          <w:sz w:val="18"/>
          <w:szCs w:val="18"/>
        </w:rPr>
        <w:t>Саликова</w:t>
      </w:r>
      <w:r>
        <w:rPr>
          <w:rStyle w:val="WW8Num3z0"/>
          <w:rFonts w:ascii="Verdana" w:hAnsi="Verdana"/>
          <w:color w:val="000000"/>
          <w:sz w:val="18"/>
          <w:szCs w:val="18"/>
        </w:rPr>
        <w:t> </w:t>
      </w:r>
      <w:r>
        <w:rPr>
          <w:rFonts w:ascii="Verdana" w:hAnsi="Verdana"/>
          <w:color w:val="000000"/>
          <w:sz w:val="18"/>
          <w:szCs w:val="18"/>
        </w:rPr>
        <w:t>Н.М. Правовое регулирование оплаты труда в Российской Федерации (вопросы теории и практики): автореф. дис. д-ра юрид. наук Н.М.</w:t>
      </w:r>
      <w:r>
        <w:rPr>
          <w:rStyle w:val="WW8Num3z0"/>
          <w:rFonts w:ascii="Verdana" w:hAnsi="Verdana"/>
          <w:color w:val="000000"/>
          <w:sz w:val="18"/>
          <w:szCs w:val="18"/>
        </w:rPr>
        <w:t> </w:t>
      </w:r>
      <w:r>
        <w:rPr>
          <w:rStyle w:val="WW8Num4z0"/>
          <w:rFonts w:ascii="Verdana" w:hAnsi="Verdana"/>
          <w:color w:val="4682B4"/>
          <w:sz w:val="18"/>
          <w:szCs w:val="18"/>
        </w:rPr>
        <w:t>Саликова</w:t>
      </w:r>
      <w:r>
        <w:rPr>
          <w:rFonts w:ascii="Verdana" w:hAnsi="Verdana"/>
          <w:color w:val="000000"/>
          <w:sz w:val="18"/>
          <w:szCs w:val="18"/>
        </w:rPr>
        <w:t>; Уральск, гос. юр. ак-я. Екатеринбург, 2003. 49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w:t>
      </w:r>
      <w:r>
        <w:rPr>
          <w:rStyle w:val="WW8Num3z0"/>
          <w:rFonts w:ascii="Verdana" w:hAnsi="Verdana"/>
          <w:color w:val="000000"/>
          <w:sz w:val="18"/>
          <w:szCs w:val="18"/>
        </w:rPr>
        <w:t> </w:t>
      </w:r>
      <w:r>
        <w:rPr>
          <w:rStyle w:val="WW8Num4z0"/>
          <w:rFonts w:ascii="Verdana" w:hAnsi="Verdana"/>
          <w:color w:val="4682B4"/>
          <w:sz w:val="18"/>
          <w:szCs w:val="18"/>
        </w:rPr>
        <w:t>Самощенко</w:t>
      </w:r>
      <w:r>
        <w:rPr>
          <w:rStyle w:val="WW8Num3z0"/>
          <w:rFonts w:ascii="Verdana" w:hAnsi="Verdana"/>
          <w:color w:val="000000"/>
          <w:sz w:val="18"/>
          <w:szCs w:val="18"/>
        </w:rPr>
        <w:t> </w:t>
      </w:r>
      <w:r>
        <w:rPr>
          <w:rFonts w:ascii="Verdana" w:hAnsi="Verdana"/>
          <w:color w:val="000000"/>
          <w:sz w:val="18"/>
          <w:szCs w:val="18"/>
        </w:rPr>
        <w:t>И.С. О правовых формах осуществления функций советского государства/ И.С.</w:t>
      </w:r>
      <w:r>
        <w:rPr>
          <w:rStyle w:val="WW8Num3z0"/>
          <w:rFonts w:ascii="Verdana" w:hAnsi="Verdana"/>
          <w:color w:val="000000"/>
          <w:sz w:val="18"/>
          <w:szCs w:val="18"/>
        </w:rPr>
        <w:t> </w:t>
      </w:r>
      <w:r>
        <w:rPr>
          <w:rStyle w:val="WW8Num4z0"/>
          <w:rFonts w:ascii="Verdana" w:hAnsi="Verdana"/>
          <w:color w:val="4682B4"/>
          <w:sz w:val="18"/>
          <w:szCs w:val="18"/>
        </w:rPr>
        <w:t>Самощенко</w:t>
      </w:r>
      <w:r>
        <w:rPr>
          <w:rStyle w:val="WW8Num3z0"/>
          <w:rFonts w:ascii="Verdana" w:hAnsi="Verdana"/>
          <w:color w:val="000000"/>
          <w:sz w:val="18"/>
          <w:szCs w:val="18"/>
        </w:rPr>
        <w:t> </w:t>
      </w:r>
      <w:r>
        <w:rPr>
          <w:rFonts w:ascii="Verdana" w:hAnsi="Verdana"/>
          <w:color w:val="000000"/>
          <w:sz w:val="18"/>
          <w:szCs w:val="18"/>
        </w:rPr>
        <w:t>Советское государство и право. 1956. №3. 81-91.</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w:t>
      </w:r>
      <w:r>
        <w:rPr>
          <w:rStyle w:val="WW8Num3z0"/>
          <w:rFonts w:ascii="Verdana" w:hAnsi="Verdana"/>
          <w:color w:val="000000"/>
          <w:sz w:val="18"/>
          <w:szCs w:val="18"/>
        </w:rPr>
        <w:t> </w:t>
      </w:r>
      <w:r>
        <w:rPr>
          <w:rStyle w:val="WW8Num4z0"/>
          <w:rFonts w:ascii="Verdana" w:hAnsi="Verdana"/>
          <w:color w:val="4682B4"/>
          <w:sz w:val="18"/>
          <w:szCs w:val="18"/>
        </w:rPr>
        <w:t>Сафонов</w:t>
      </w:r>
      <w:r>
        <w:rPr>
          <w:rStyle w:val="WW8Num3z0"/>
          <w:rFonts w:ascii="Verdana" w:hAnsi="Verdana"/>
          <w:color w:val="000000"/>
          <w:sz w:val="18"/>
          <w:szCs w:val="18"/>
        </w:rPr>
        <w:t> </w:t>
      </w:r>
      <w:r>
        <w:rPr>
          <w:rFonts w:ascii="Verdana" w:hAnsi="Verdana"/>
          <w:color w:val="000000"/>
          <w:sz w:val="18"/>
          <w:szCs w:val="18"/>
        </w:rPr>
        <w:t>В.А. Профессиональный союз как субъект коллективного трудового спора В. А. Сафонов Журнал российского трудового права. 1997.-№ 9 С 43-50.</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 Свобода объединения. Сборник рещеиий, принятых Комитетом по свободе объедииения</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совета МОТ, и выработанных им принципов.</w:t>
      </w:r>
      <w:r>
        <w:rPr>
          <w:rStyle w:val="WW8Num3z0"/>
          <w:rFonts w:ascii="Verdana" w:hAnsi="Verdana"/>
          <w:color w:val="000000"/>
          <w:sz w:val="18"/>
          <w:szCs w:val="18"/>
        </w:rPr>
        <w:t> </w:t>
      </w:r>
      <w:r>
        <w:rPr>
          <w:rStyle w:val="WW8Num4z0"/>
          <w:rFonts w:ascii="Verdana" w:hAnsi="Verdana"/>
          <w:color w:val="4682B4"/>
          <w:sz w:val="18"/>
          <w:szCs w:val="18"/>
        </w:rPr>
        <w:t>МБТ</w:t>
      </w:r>
      <w:r>
        <w:rPr>
          <w:rFonts w:ascii="Verdana" w:hAnsi="Verdana"/>
          <w:color w:val="000000"/>
          <w:sz w:val="18"/>
          <w:szCs w:val="18"/>
        </w:rPr>
        <w:t>. Женева. 1997. 238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w:t>
      </w:r>
      <w:r>
        <w:rPr>
          <w:rStyle w:val="WW8Num3z0"/>
          <w:rFonts w:ascii="Verdana" w:hAnsi="Verdana"/>
          <w:color w:val="000000"/>
          <w:sz w:val="18"/>
          <w:szCs w:val="18"/>
        </w:rPr>
        <w:t> </w:t>
      </w:r>
      <w:r>
        <w:rPr>
          <w:rStyle w:val="WW8Num4z0"/>
          <w:rFonts w:ascii="Verdana" w:hAnsi="Verdana"/>
          <w:color w:val="4682B4"/>
          <w:sz w:val="18"/>
          <w:szCs w:val="18"/>
        </w:rPr>
        <w:t>Сенников</w:t>
      </w:r>
      <w:r>
        <w:rPr>
          <w:rStyle w:val="WW8Num3z0"/>
          <w:rFonts w:ascii="Verdana" w:hAnsi="Verdana"/>
          <w:color w:val="000000"/>
          <w:sz w:val="18"/>
          <w:szCs w:val="18"/>
        </w:rPr>
        <w:t> </w:t>
      </w:r>
      <w:r>
        <w:rPr>
          <w:rFonts w:ascii="Verdana" w:hAnsi="Verdana"/>
          <w:color w:val="000000"/>
          <w:sz w:val="18"/>
          <w:szCs w:val="18"/>
        </w:rPr>
        <w:t>F1.M. Профсоюзное право: Курс лекций Н.М. Сенников, А.В.</w:t>
      </w:r>
      <w:r>
        <w:rPr>
          <w:rStyle w:val="WW8Num3z0"/>
          <w:rFonts w:ascii="Verdana" w:hAnsi="Verdana"/>
          <w:color w:val="000000"/>
          <w:sz w:val="18"/>
          <w:szCs w:val="18"/>
        </w:rPr>
        <w:t> </w:t>
      </w:r>
      <w:r>
        <w:rPr>
          <w:rStyle w:val="WW8Num4z0"/>
          <w:rFonts w:ascii="Verdana" w:hAnsi="Verdana"/>
          <w:color w:val="4682B4"/>
          <w:sz w:val="18"/>
          <w:szCs w:val="18"/>
        </w:rPr>
        <w:t>Стремоухов</w:t>
      </w:r>
      <w:r>
        <w:rPr>
          <w:rFonts w:ascii="Verdana" w:hAnsi="Verdana"/>
          <w:color w:val="000000"/>
          <w:sz w:val="18"/>
          <w:szCs w:val="18"/>
        </w:rPr>
        <w:t>. М.: Норма, 2005. 380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282.</w:t>
      </w:r>
      <w:r>
        <w:rPr>
          <w:rStyle w:val="WW8Num3z0"/>
          <w:rFonts w:ascii="Verdana" w:hAnsi="Verdana"/>
          <w:color w:val="000000"/>
          <w:sz w:val="18"/>
          <w:szCs w:val="18"/>
        </w:rPr>
        <w:t> </w:t>
      </w:r>
      <w:r>
        <w:rPr>
          <w:rStyle w:val="WW8Num4z0"/>
          <w:rFonts w:ascii="Verdana" w:hAnsi="Verdana"/>
          <w:color w:val="4682B4"/>
          <w:sz w:val="18"/>
          <w:szCs w:val="18"/>
        </w:rPr>
        <w:t>Силин</w:t>
      </w:r>
      <w:r>
        <w:rPr>
          <w:rStyle w:val="WW8Num3z0"/>
          <w:rFonts w:ascii="Verdana" w:hAnsi="Verdana"/>
          <w:color w:val="000000"/>
          <w:sz w:val="18"/>
          <w:szCs w:val="18"/>
        </w:rPr>
        <w:t> </w:t>
      </w:r>
      <w:r>
        <w:rPr>
          <w:rFonts w:ascii="Verdana" w:hAnsi="Verdana"/>
          <w:color w:val="000000"/>
          <w:sz w:val="18"/>
          <w:szCs w:val="18"/>
        </w:rPr>
        <w:t>А.А. Локаут в системе трудовых отнощений А.А. Силин Труд за рубежом.-1995.-№ 1.-С. 18-29,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Гражданин как работник (исполнитель работ, оказания услуг) в договорах о труде: особенности правового положения Г.С. Скачкова// Юридический мир. 1999. 5/6. 64-77.</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 Словарь по трудовому праву Отв. ред. Ю.П. Орловский М,: Издательство БЕК, 1998. 600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Охрана трудовых прав рабочих и служащих В.И. Смолярчук. М.: Юридическая литература, 1970. 117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Права профсоюзов в регулировании трудовых отношений рабочих и служащих В.И. Смолярчук. М.: Профиздат, 1973. 174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w:t>
      </w:r>
      <w:r>
        <w:rPr>
          <w:rStyle w:val="WW8Num3z0"/>
          <w:rFonts w:ascii="Verdana" w:hAnsi="Verdana"/>
          <w:color w:val="000000"/>
          <w:sz w:val="18"/>
          <w:szCs w:val="18"/>
        </w:rPr>
        <w:t> </w:t>
      </w:r>
      <w:r>
        <w:rPr>
          <w:rStyle w:val="WW8Num4z0"/>
          <w:rFonts w:ascii="Verdana" w:hAnsi="Verdana"/>
          <w:color w:val="4682B4"/>
          <w:sz w:val="18"/>
          <w:szCs w:val="18"/>
        </w:rPr>
        <w:t>Снежко</w:t>
      </w:r>
      <w:r>
        <w:rPr>
          <w:rStyle w:val="WW8Num3z0"/>
          <w:rFonts w:ascii="Verdana" w:hAnsi="Verdana"/>
          <w:color w:val="000000"/>
          <w:sz w:val="18"/>
          <w:szCs w:val="18"/>
        </w:rPr>
        <w:t> </w:t>
      </w:r>
      <w:r>
        <w:rPr>
          <w:rFonts w:ascii="Verdana" w:hAnsi="Verdana"/>
          <w:color w:val="000000"/>
          <w:sz w:val="18"/>
          <w:szCs w:val="18"/>
        </w:rPr>
        <w:t>О.А. Конституционно-правовая зашита трудовых прав граждан О.А. Снежко Трудовое право. 2005. 1. 52-51.</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Государство и профсоюзы И.О.</w:t>
      </w:r>
      <w:r>
        <w:rPr>
          <w:rStyle w:val="WW8Num3z0"/>
          <w:rFonts w:ascii="Verdana" w:hAnsi="Verdana"/>
          <w:color w:val="000000"/>
          <w:sz w:val="18"/>
          <w:szCs w:val="18"/>
        </w:rPr>
        <w:t> </w:t>
      </w:r>
      <w:r>
        <w:rPr>
          <w:rStyle w:val="WW8Num4z0"/>
          <w:rFonts w:ascii="Verdana" w:hAnsi="Verdana"/>
          <w:color w:val="4682B4"/>
          <w:sz w:val="18"/>
          <w:szCs w:val="18"/>
        </w:rPr>
        <w:t>Снигирева</w:t>
      </w:r>
      <w:r>
        <w:rPr>
          <w:rFonts w:ascii="Verdana" w:hAnsi="Verdana"/>
          <w:color w:val="000000"/>
          <w:sz w:val="18"/>
          <w:szCs w:val="18"/>
        </w:rPr>
        <w:t>, Л.С. Явич. М.: Профиздат, 1967.-261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Зашита профсоюзами прав и интересов трудяпдихся И.О. Снигирева// Советское государство и право. 1973. 2. 99-103.</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Конституционная основа трудового законодательства И.О. Снигирева Трудовое право. 2004. Wi 4-5. 43-48.</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Конституционная основа трудового законодательства России И.О. Снигирева//Трудовое право. 2003. 12. 39-44.</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О правовом положении профсоюзов в советском обществе И.О. Снигирева Вопросы теории государства и права и трудового права: сб науч. тр. М., 1988. 86-96.</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Профсоюзы и трудовое право И.О. Снигирева. М.: Юридическая литература, 1983. 173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 О. Профсоюзы как субъекты советского трудового права: автореф. дис....д-ра юрид. наук И.О. Снигирева; Всесоюз. н.-и ин-т совет, заква.-М., 1988.-31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 Советское государство и профсоюзы Н.Г. Александров [и др.]; ред. Н.Г. Александров. М.: Издательство Московского университета, 1965. 293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Проблемы нравового обеспечения дистанционного управления трудовыми процессами В.Г. Сойфер Трудовое право. 2004. 8.-С. 20-24.</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А.В. Закон о забастовках и проблемы его</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Style w:val="WW8Num3z0"/>
          <w:rFonts w:ascii="Verdana" w:hAnsi="Verdana"/>
          <w:color w:val="000000"/>
          <w:sz w:val="18"/>
          <w:szCs w:val="18"/>
        </w:rPr>
        <w:t> </w:t>
      </w:r>
      <w:r>
        <w:rPr>
          <w:rFonts w:ascii="Verdana" w:hAnsi="Verdana"/>
          <w:color w:val="000000"/>
          <w:sz w:val="18"/>
          <w:szCs w:val="18"/>
        </w:rPr>
        <w:t>А.В. Соловьев Человек и труд. 2001. 2. 80-82.</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А.В. Конфликт в «</w:t>
      </w:r>
      <w:r>
        <w:rPr>
          <w:rStyle w:val="WW8Num4z0"/>
          <w:rFonts w:ascii="Verdana" w:hAnsi="Verdana"/>
          <w:color w:val="4682B4"/>
          <w:sz w:val="18"/>
          <w:szCs w:val="18"/>
        </w:rPr>
        <w:t>Аэрофлоте</w:t>
      </w:r>
      <w:r>
        <w:rPr>
          <w:rFonts w:ascii="Verdana" w:hAnsi="Verdana"/>
          <w:color w:val="000000"/>
          <w:sz w:val="18"/>
          <w:szCs w:val="18"/>
        </w:rPr>
        <w:t>»; результат искажения сути социального партнерства А. Соловьев Человек и труд. 2001. М 9. 73 78.</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А.В. Практический комментарий закона «О порядке разрешения коллективных трудовых «</w:t>
      </w:r>
      <w:r>
        <w:rPr>
          <w:rStyle w:val="WW8Num4z0"/>
          <w:rFonts w:ascii="Verdana" w:hAnsi="Verdana"/>
          <w:color w:val="4682B4"/>
          <w:sz w:val="18"/>
          <w:szCs w:val="18"/>
        </w:rPr>
        <w:t>Правовая культура</w:t>
      </w:r>
      <w:r>
        <w:rPr>
          <w:rFonts w:ascii="Verdana" w:hAnsi="Verdana"/>
          <w:color w:val="000000"/>
          <w:sz w:val="18"/>
          <w:szCs w:val="18"/>
        </w:rPr>
        <w:t>», 1997. 272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 Советское трудовое споров» А.В. Соловьев. М.:Фонд право Под ред. П.Г. Александрова. М.: Юридическая литература, 1972. 420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 Социальное партнерство: Словарь-сцравочник П.Г. Бойдаченко и др.]; рук. авт. колл. В.И. Киселев. М.: «</w:t>
      </w:r>
      <w:r>
        <w:rPr>
          <w:rStyle w:val="WW8Num4z0"/>
          <w:rFonts w:ascii="Verdana" w:hAnsi="Verdana"/>
          <w:color w:val="4682B4"/>
          <w:sz w:val="18"/>
          <w:szCs w:val="18"/>
        </w:rPr>
        <w:t>Экономика</w:t>
      </w:r>
      <w:r>
        <w:rPr>
          <w:rFonts w:ascii="Verdana" w:hAnsi="Verdana"/>
          <w:color w:val="000000"/>
          <w:sz w:val="18"/>
          <w:szCs w:val="18"/>
        </w:rPr>
        <w:t>», 1999. -234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Трудовое право: Учебник Л.А.</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Fonts w:ascii="Verdana" w:hAnsi="Verdana"/>
          <w:color w:val="000000"/>
          <w:sz w:val="18"/>
          <w:szCs w:val="18"/>
        </w:rPr>
        <w:t>. М.: Юристь, 1998.-320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w:t>
      </w:r>
      <w:r>
        <w:rPr>
          <w:rStyle w:val="WW8Num3z0"/>
          <w:rFonts w:ascii="Verdana" w:hAnsi="Verdana"/>
          <w:color w:val="000000"/>
          <w:sz w:val="18"/>
          <w:szCs w:val="18"/>
        </w:rPr>
        <w:t> </w:t>
      </w:r>
      <w:r>
        <w:rPr>
          <w:rStyle w:val="WW8Num4z0"/>
          <w:rFonts w:ascii="Verdana" w:hAnsi="Verdana"/>
          <w:color w:val="4682B4"/>
          <w:sz w:val="18"/>
          <w:szCs w:val="18"/>
        </w:rPr>
        <w:t>Тарасова</w:t>
      </w:r>
      <w:r>
        <w:rPr>
          <w:rStyle w:val="WW8Num3z0"/>
          <w:rFonts w:ascii="Verdana" w:hAnsi="Verdana"/>
          <w:color w:val="000000"/>
          <w:sz w:val="18"/>
          <w:szCs w:val="18"/>
        </w:rPr>
        <w:t> </w:t>
      </w:r>
      <w:r>
        <w:rPr>
          <w:rFonts w:ascii="Verdana" w:hAnsi="Verdana"/>
          <w:color w:val="000000"/>
          <w:sz w:val="18"/>
          <w:szCs w:val="18"/>
        </w:rPr>
        <w:t>В.А. Предмет и понятие локальных норм права В.А. Тарасова Правоведение. 1968. 4. 93-97.</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 Татарникова СИ. Коллективный договор в новых условиях СП. Татарникова Труд и право. 2002. 21. 2-26.</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w:t>
      </w:r>
      <w:r>
        <w:rPr>
          <w:rStyle w:val="WW8Num3z0"/>
          <w:rFonts w:ascii="Verdana" w:hAnsi="Verdana"/>
          <w:color w:val="000000"/>
          <w:sz w:val="18"/>
          <w:szCs w:val="18"/>
        </w:rPr>
        <w:t> </w:t>
      </w:r>
      <w:r>
        <w:rPr>
          <w:rStyle w:val="WW8Num4z0"/>
          <w:rFonts w:ascii="Verdana" w:hAnsi="Verdana"/>
          <w:color w:val="4682B4"/>
          <w:sz w:val="18"/>
          <w:szCs w:val="18"/>
        </w:rPr>
        <w:t>Тихомирова</w:t>
      </w:r>
      <w:r>
        <w:rPr>
          <w:rStyle w:val="WW8Num3z0"/>
          <w:rFonts w:ascii="Verdana" w:hAnsi="Verdana"/>
          <w:color w:val="000000"/>
          <w:sz w:val="18"/>
          <w:szCs w:val="18"/>
        </w:rPr>
        <w:t> </w:t>
      </w:r>
      <w:r>
        <w:rPr>
          <w:rFonts w:ascii="Verdana" w:hAnsi="Verdana"/>
          <w:color w:val="000000"/>
          <w:sz w:val="18"/>
          <w:szCs w:val="18"/>
        </w:rPr>
        <w:t>Л.В. Юридическая энциклопедия Л.В. Тихомирова, M.IO. Тихомиров. М.: Изд-во г-на М.Ю. Тихомирова, 2001. 972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В.П. Трудовое право. Курс лекций В.Н. Толкунова. М.: 0 0 0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2002. 320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 Трудовое право: энциклопедический словарь Под ред. А. Иванова. М.: «</w:t>
      </w:r>
      <w:r>
        <w:rPr>
          <w:rStyle w:val="WW8Num4z0"/>
          <w:rFonts w:ascii="Verdana" w:hAnsi="Verdana"/>
          <w:color w:val="4682B4"/>
          <w:sz w:val="18"/>
          <w:szCs w:val="18"/>
        </w:rPr>
        <w:t>Советская энциклопедия</w:t>
      </w:r>
      <w:r>
        <w:rPr>
          <w:rFonts w:ascii="Verdana" w:hAnsi="Verdana"/>
          <w:color w:val="000000"/>
          <w:sz w:val="18"/>
          <w:szCs w:val="18"/>
        </w:rPr>
        <w:t>», 1979. 654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 Трудовые споры. Сборник документов Под ред. М.Ю. Тихомирова. М.:2000.-201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w:t>
      </w:r>
      <w:r>
        <w:rPr>
          <w:rStyle w:val="WW8Num3z0"/>
          <w:rFonts w:ascii="Verdana" w:hAnsi="Verdana"/>
          <w:color w:val="000000"/>
          <w:sz w:val="18"/>
          <w:szCs w:val="18"/>
        </w:rPr>
        <w:t> </w:t>
      </w:r>
      <w:r>
        <w:rPr>
          <w:rStyle w:val="WW8Num4z0"/>
          <w:rFonts w:ascii="Verdana" w:hAnsi="Verdana"/>
          <w:color w:val="4682B4"/>
          <w:sz w:val="18"/>
          <w:szCs w:val="18"/>
        </w:rPr>
        <w:t>Ульянова</w:t>
      </w:r>
      <w:r>
        <w:rPr>
          <w:rStyle w:val="WW8Num3z0"/>
          <w:rFonts w:ascii="Verdana" w:hAnsi="Verdana"/>
          <w:color w:val="000000"/>
          <w:sz w:val="18"/>
          <w:szCs w:val="18"/>
        </w:rPr>
        <w:t> </w:t>
      </w:r>
      <w:r>
        <w:rPr>
          <w:rFonts w:ascii="Verdana" w:hAnsi="Verdana"/>
          <w:color w:val="000000"/>
          <w:sz w:val="18"/>
          <w:szCs w:val="18"/>
        </w:rPr>
        <w:t>П.И. Обидепризнанные нормы в современном международном праве П.Н. Ульянова [и др.]; отв. ред. П.И. Ульянова. Киев, Изд-во «</w:t>
      </w:r>
      <w:r>
        <w:rPr>
          <w:rStyle w:val="WW8Num4z0"/>
          <w:rFonts w:ascii="Verdana" w:hAnsi="Verdana"/>
          <w:color w:val="4682B4"/>
          <w:sz w:val="18"/>
          <w:szCs w:val="18"/>
        </w:rPr>
        <w:t>Наукова думка</w:t>
      </w:r>
      <w:r>
        <w:rPr>
          <w:rFonts w:ascii="Verdana" w:hAnsi="Verdana"/>
          <w:color w:val="000000"/>
          <w:sz w:val="18"/>
          <w:szCs w:val="18"/>
        </w:rPr>
        <w:t>», 1984.- 189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310. Фабрициус Ф. Положение рабочего в системе рыночного хозяйства и общепризнанные права человека Ф. Фабрициус Государство и право. 1992. -JVo8.-C. 143-153.</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w:t>
      </w:r>
      <w:r>
        <w:rPr>
          <w:rStyle w:val="WW8Num3z0"/>
          <w:rFonts w:ascii="Verdana" w:hAnsi="Verdana"/>
          <w:color w:val="000000"/>
          <w:sz w:val="18"/>
          <w:szCs w:val="18"/>
        </w:rPr>
        <w:t> </w:t>
      </w:r>
      <w:r>
        <w:rPr>
          <w:rStyle w:val="WW8Num4z0"/>
          <w:rFonts w:ascii="Verdana" w:hAnsi="Verdana"/>
          <w:color w:val="4682B4"/>
          <w:sz w:val="18"/>
          <w:szCs w:val="18"/>
        </w:rPr>
        <w:t>Фатуев</w:t>
      </w:r>
      <w:r>
        <w:rPr>
          <w:rStyle w:val="WW8Num3z0"/>
          <w:rFonts w:ascii="Verdana" w:hAnsi="Verdana"/>
          <w:color w:val="000000"/>
          <w:sz w:val="18"/>
          <w:szCs w:val="18"/>
        </w:rPr>
        <w:t> </w:t>
      </w:r>
      <w:r>
        <w:rPr>
          <w:rFonts w:ascii="Verdana" w:hAnsi="Verdana"/>
          <w:color w:val="000000"/>
          <w:sz w:val="18"/>
          <w:szCs w:val="18"/>
        </w:rPr>
        <w:t>А.А. Трудовое право в жизни человека А.А. Фатуев. М.: Юридическая литература, 1991. 256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 Федин Д. Сравнительные исследования в трудовом праве: проблемы методологии Д. Федин Советское государство и право. 1985. 11. 13-21.</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М.Ю. Социальное страхование как организационно-нравовая форма социальной защиты населения: проблемы правового регулирования: Монография М.Ю. Федорова. Омск: ОмГУ. 2000 496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 Хансены М. Демократизация и МОТ М. Хансенн Человек и труд. 1992.-№8-12.-С. 29-35.</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Г.В. Особенности локального нормотворчества и новый закон о труде Г.В.</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Трудовое право. 2003. 10. 30-33.</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Экономические методы управления и трудовое право Е.Б. Хохлов. Л.: Пздательство Ленинградского университета, 1991. 208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w:t>
      </w:r>
      <w:r>
        <w:rPr>
          <w:rStyle w:val="WW8Num3z0"/>
          <w:rFonts w:ascii="Verdana" w:hAnsi="Verdana"/>
          <w:color w:val="000000"/>
          <w:sz w:val="18"/>
          <w:szCs w:val="18"/>
        </w:rPr>
        <w:t> </w:t>
      </w:r>
      <w:r>
        <w:rPr>
          <w:rStyle w:val="WW8Num4z0"/>
          <w:rFonts w:ascii="Verdana" w:hAnsi="Verdana"/>
          <w:color w:val="4682B4"/>
          <w:sz w:val="18"/>
          <w:szCs w:val="18"/>
        </w:rPr>
        <w:t>Хропанюк</w:t>
      </w:r>
      <w:r>
        <w:rPr>
          <w:rStyle w:val="WW8Num3z0"/>
          <w:rFonts w:ascii="Verdana" w:hAnsi="Verdana"/>
          <w:color w:val="000000"/>
          <w:sz w:val="18"/>
          <w:szCs w:val="18"/>
        </w:rPr>
        <w:t> </w:t>
      </w:r>
      <w:r>
        <w:rPr>
          <w:rFonts w:ascii="Verdana" w:hAnsi="Verdana"/>
          <w:color w:val="000000"/>
          <w:sz w:val="18"/>
          <w:szCs w:val="18"/>
        </w:rPr>
        <w:t>В.Н. Теория государства и права: Учебное нособие для высщих учебных заведений В.П. Хронанюк. М.: «</w:t>
      </w:r>
      <w:r>
        <w:rPr>
          <w:rStyle w:val="WW8Num4z0"/>
          <w:rFonts w:ascii="Verdana" w:hAnsi="Verdana"/>
          <w:color w:val="4682B4"/>
          <w:sz w:val="18"/>
          <w:szCs w:val="18"/>
        </w:rPr>
        <w:t>Дабахов, Ткачев, Димов</w:t>
      </w:r>
      <w:r>
        <w:rPr>
          <w:rFonts w:ascii="Verdana" w:hAnsi="Verdana"/>
          <w:color w:val="000000"/>
          <w:sz w:val="18"/>
          <w:szCs w:val="18"/>
        </w:rPr>
        <w:t>», 1995.- 384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318.</w:t>
      </w:r>
      <w:r>
        <w:rPr>
          <w:rStyle w:val="WW8Num3z0"/>
          <w:rFonts w:ascii="Verdana" w:hAnsi="Verdana"/>
          <w:color w:val="000000"/>
          <w:sz w:val="18"/>
          <w:szCs w:val="18"/>
        </w:rPr>
        <w:t> </w:t>
      </w:r>
      <w:r>
        <w:rPr>
          <w:rStyle w:val="WW8Num4z0"/>
          <w:rFonts w:ascii="Verdana" w:hAnsi="Verdana"/>
          <w:color w:val="4682B4"/>
          <w:sz w:val="18"/>
          <w:szCs w:val="18"/>
        </w:rPr>
        <w:t>Цепин</w:t>
      </w:r>
      <w:r>
        <w:rPr>
          <w:rStyle w:val="WW8Num3z0"/>
          <w:rFonts w:ascii="Verdana" w:hAnsi="Verdana"/>
          <w:color w:val="000000"/>
          <w:sz w:val="18"/>
          <w:szCs w:val="18"/>
        </w:rPr>
        <w:t> </w:t>
      </w:r>
      <w:r>
        <w:rPr>
          <w:rFonts w:ascii="Verdana" w:hAnsi="Verdana"/>
          <w:color w:val="000000"/>
          <w:sz w:val="18"/>
          <w:szCs w:val="18"/>
        </w:rPr>
        <w:t>А.И. Право рабочих и служащих на участие в управлении производством А.И. Цепин Советское государство и право. 1973. 12. 71-78.</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319.</w:t>
      </w:r>
      <w:r>
        <w:rPr>
          <w:rStyle w:val="WW8Num3z0"/>
          <w:rFonts w:ascii="Verdana" w:hAnsi="Verdana"/>
          <w:color w:val="000000"/>
          <w:sz w:val="18"/>
          <w:szCs w:val="18"/>
        </w:rPr>
        <w:t> </w:t>
      </w:r>
      <w:r>
        <w:rPr>
          <w:rStyle w:val="WW8Num4z0"/>
          <w:rFonts w:ascii="Verdana" w:hAnsi="Verdana"/>
          <w:color w:val="4682B4"/>
          <w:sz w:val="18"/>
          <w:szCs w:val="18"/>
        </w:rPr>
        <w:t>Цепин</w:t>
      </w:r>
      <w:r>
        <w:rPr>
          <w:rStyle w:val="WW8Num3z0"/>
          <w:rFonts w:ascii="Verdana" w:hAnsi="Verdana"/>
          <w:color w:val="000000"/>
          <w:sz w:val="18"/>
          <w:szCs w:val="18"/>
        </w:rPr>
        <w:t> </w:t>
      </w:r>
      <w:r>
        <w:rPr>
          <w:rFonts w:ascii="Verdana" w:hAnsi="Verdana"/>
          <w:color w:val="000000"/>
          <w:sz w:val="18"/>
          <w:szCs w:val="18"/>
        </w:rPr>
        <w:t>А.И. Профсоюзы и трудовые права рабочих и служащих А.И. Цепин. М.: «</w:t>
      </w:r>
      <w:r>
        <w:rPr>
          <w:rStyle w:val="WW8Num4z0"/>
          <w:rFonts w:ascii="Verdana" w:hAnsi="Verdana"/>
          <w:color w:val="4682B4"/>
          <w:sz w:val="18"/>
          <w:szCs w:val="18"/>
        </w:rPr>
        <w:t>Наука</w:t>
      </w:r>
      <w:r>
        <w:rPr>
          <w:rFonts w:ascii="Verdana" w:hAnsi="Verdana"/>
          <w:color w:val="000000"/>
          <w:sz w:val="18"/>
          <w:szCs w:val="18"/>
        </w:rPr>
        <w:t>», 1980. 277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320.</w:t>
      </w:r>
      <w:r>
        <w:rPr>
          <w:rStyle w:val="WW8Num3z0"/>
          <w:rFonts w:ascii="Verdana" w:hAnsi="Verdana"/>
          <w:color w:val="000000"/>
          <w:sz w:val="18"/>
          <w:szCs w:val="18"/>
        </w:rPr>
        <w:t> </w:t>
      </w:r>
      <w:r>
        <w:rPr>
          <w:rStyle w:val="WW8Num4z0"/>
          <w:rFonts w:ascii="Verdana" w:hAnsi="Verdana"/>
          <w:color w:val="4682B4"/>
          <w:sz w:val="18"/>
          <w:szCs w:val="18"/>
        </w:rPr>
        <w:t>Цепин</w:t>
      </w:r>
      <w:r>
        <w:rPr>
          <w:rStyle w:val="WW8Num3z0"/>
          <w:rFonts w:ascii="Verdana" w:hAnsi="Verdana"/>
          <w:color w:val="000000"/>
          <w:sz w:val="18"/>
          <w:szCs w:val="18"/>
        </w:rPr>
        <w:t> </w:t>
      </w:r>
      <w:r>
        <w:rPr>
          <w:rFonts w:ascii="Verdana" w:hAnsi="Verdana"/>
          <w:color w:val="000000"/>
          <w:sz w:val="18"/>
          <w:szCs w:val="18"/>
        </w:rPr>
        <w:t>А.И. Трудовое право и трудовой коллектив А.И. Цепин, А.В.</w:t>
      </w:r>
      <w:r>
        <w:rPr>
          <w:rStyle w:val="WW8Num3z0"/>
          <w:rFonts w:ascii="Verdana" w:hAnsi="Verdana"/>
          <w:color w:val="000000"/>
          <w:sz w:val="18"/>
          <w:szCs w:val="18"/>
        </w:rPr>
        <w:t> </w:t>
      </w:r>
      <w:r>
        <w:rPr>
          <w:rStyle w:val="WW8Num4z0"/>
          <w:rFonts w:ascii="Verdana" w:hAnsi="Verdana"/>
          <w:color w:val="4682B4"/>
          <w:sz w:val="18"/>
          <w:szCs w:val="18"/>
        </w:rPr>
        <w:t>Пятаков</w:t>
      </w:r>
      <w:r>
        <w:rPr>
          <w:rFonts w:ascii="Verdana" w:hAnsi="Verdana"/>
          <w:color w:val="000000"/>
          <w:sz w:val="18"/>
          <w:szCs w:val="18"/>
        </w:rPr>
        <w:t>. М.: «</w:t>
      </w:r>
      <w:r>
        <w:rPr>
          <w:rStyle w:val="WW8Num4z0"/>
          <w:rFonts w:ascii="Verdana" w:hAnsi="Verdana"/>
          <w:color w:val="4682B4"/>
          <w:sz w:val="18"/>
          <w:szCs w:val="18"/>
        </w:rPr>
        <w:t>Наука</w:t>
      </w:r>
      <w:r>
        <w:rPr>
          <w:rFonts w:ascii="Verdana" w:hAnsi="Verdana"/>
          <w:color w:val="000000"/>
          <w:sz w:val="18"/>
          <w:szCs w:val="18"/>
        </w:rPr>
        <w:t>», 1986. 199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w:t>
      </w:r>
      <w:r>
        <w:rPr>
          <w:rStyle w:val="WW8Num3z0"/>
          <w:rFonts w:ascii="Verdana" w:hAnsi="Verdana"/>
          <w:color w:val="000000"/>
          <w:sz w:val="18"/>
          <w:szCs w:val="18"/>
        </w:rPr>
        <w:t> </w:t>
      </w:r>
      <w:r>
        <w:rPr>
          <w:rStyle w:val="WW8Num4z0"/>
          <w:rFonts w:ascii="Verdana" w:hAnsi="Verdana"/>
          <w:color w:val="4682B4"/>
          <w:sz w:val="18"/>
          <w:szCs w:val="18"/>
        </w:rPr>
        <w:t>Цехмистер</w:t>
      </w:r>
      <w:r>
        <w:rPr>
          <w:rStyle w:val="WW8Num3z0"/>
          <w:rFonts w:ascii="Verdana" w:hAnsi="Verdana"/>
          <w:color w:val="000000"/>
          <w:sz w:val="18"/>
          <w:szCs w:val="18"/>
        </w:rPr>
        <w:t> </w:t>
      </w:r>
      <w:r>
        <w:rPr>
          <w:rFonts w:ascii="Verdana" w:hAnsi="Verdana"/>
          <w:color w:val="000000"/>
          <w:sz w:val="18"/>
          <w:szCs w:val="18"/>
        </w:rPr>
        <w:t>П.Б. Правовое регулирование заработной платы в России (некоторые проблемы истории, теории и практики): автореф. дис. к-та юрид. наук П.Б.</w:t>
      </w:r>
      <w:r>
        <w:rPr>
          <w:rStyle w:val="WW8Num3z0"/>
          <w:rFonts w:ascii="Verdana" w:hAnsi="Verdana"/>
          <w:color w:val="000000"/>
          <w:sz w:val="18"/>
          <w:szCs w:val="18"/>
        </w:rPr>
        <w:t> </w:t>
      </w:r>
      <w:r>
        <w:rPr>
          <w:rStyle w:val="WW8Num4z0"/>
          <w:rFonts w:ascii="Verdana" w:hAnsi="Verdana"/>
          <w:color w:val="4682B4"/>
          <w:sz w:val="18"/>
          <w:szCs w:val="18"/>
        </w:rPr>
        <w:t>Цехмистер</w:t>
      </w:r>
      <w:r>
        <w:rPr>
          <w:rFonts w:ascii="Verdana" w:hAnsi="Verdana"/>
          <w:color w:val="000000"/>
          <w:sz w:val="18"/>
          <w:szCs w:val="18"/>
        </w:rPr>
        <w:t>; Перм. гос. ун-т. Пермь, 2003. 24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Л.А. Трудовой договор Л.А.</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Трудовое право. 2004.-№4-5.-С. 58-64.</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Л.А. Трудовой договор Л.А. Чиканова Хозяйство и право. 2002.-№ 6 С 12-27.</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324.</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Ю. Социальное партнерство в сфере труда: становление и перспективы развития правового регулирования в Российской Федерации: автореф. дис. д-ра юрид. наук Ю. Чуча; Моск. гос. юр. ак-я. М., 2004. 50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325. Чуча Ю. Участие представителей работников и работодателей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разрешении трудовых споров Ю. Чуча Трудовое право. 2004.-№ 11.-С. 21-26.</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326.</w:t>
      </w:r>
      <w:r>
        <w:rPr>
          <w:rStyle w:val="WW8Num3z0"/>
          <w:rFonts w:ascii="Verdana" w:hAnsi="Verdana"/>
          <w:color w:val="000000"/>
          <w:sz w:val="18"/>
          <w:szCs w:val="18"/>
        </w:rPr>
        <w:t> </w:t>
      </w:r>
      <w:r>
        <w:rPr>
          <w:rStyle w:val="WW8Num4z0"/>
          <w:rFonts w:ascii="Verdana" w:hAnsi="Verdana"/>
          <w:color w:val="4682B4"/>
          <w:sz w:val="18"/>
          <w:szCs w:val="18"/>
        </w:rPr>
        <w:t>Шаповал</w:t>
      </w:r>
      <w:r>
        <w:rPr>
          <w:rStyle w:val="WW8Num3z0"/>
          <w:rFonts w:ascii="Verdana" w:hAnsi="Verdana"/>
          <w:color w:val="000000"/>
          <w:sz w:val="18"/>
          <w:szCs w:val="18"/>
        </w:rPr>
        <w:t> </w:t>
      </w:r>
      <w:r>
        <w:rPr>
          <w:rFonts w:ascii="Verdana" w:hAnsi="Verdana"/>
          <w:color w:val="000000"/>
          <w:sz w:val="18"/>
          <w:szCs w:val="18"/>
        </w:rPr>
        <w:t>Е.А. Нормы международного права как источник российского трудового права Е.А. Шаповал Вестник Московского Университета (сер. 1 1, Право). 1999. 1. 94-100.</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327.</w:t>
      </w:r>
      <w:r>
        <w:rPr>
          <w:rStyle w:val="WW8Num3z0"/>
          <w:rFonts w:ascii="Verdana" w:hAnsi="Verdana"/>
          <w:color w:val="000000"/>
          <w:sz w:val="18"/>
          <w:szCs w:val="18"/>
        </w:rPr>
        <w:t> </w:t>
      </w:r>
      <w:r>
        <w:rPr>
          <w:rStyle w:val="WW8Num4z0"/>
          <w:rFonts w:ascii="Verdana" w:hAnsi="Verdana"/>
          <w:color w:val="4682B4"/>
          <w:sz w:val="18"/>
          <w:szCs w:val="18"/>
        </w:rPr>
        <w:t>Шахов</w:t>
      </w:r>
      <w:r>
        <w:rPr>
          <w:rStyle w:val="WW8Num3z0"/>
          <w:rFonts w:ascii="Verdana" w:hAnsi="Verdana"/>
          <w:color w:val="000000"/>
          <w:sz w:val="18"/>
          <w:szCs w:val="18"/>
        </w:rPr>
        <w:t> </w:t>
      </w:r>
      <w:r>
        <w:rPr>
          <w:rFonts w:ascii="Verdana" w:hAnsi="Verdana"/>
          <w:color w:val="000000"/>
          <w:sz w:val="18"/>
          <w:szCs w:val="18"/>
        </w:rPr>
        <w:t>В.Д. Механизм самоуправления трудового коллектива (организационно-правовые проблемы): автореф. дис...д-ра юрид. наук В,Д. Шахов; Свердл. юрид. ин-т. Свердловск, 1991. 35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328.</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А.И. Коллективный договор на современном этапе А.И.</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Вопросы теории государства и права и трудового права: сб. науч. тр./ М., 1988.-С. 77-86.</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329.</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А.И. Расширение экономических и организационно-правовых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осуществления полномочий трудовых коллективов А.И. Шебанова XXVII съезд</w:t>
      </w:r>
      <w:r>
        <w:rPr>
          <w:rStyle w:val="WW8Num3z0"/>
          <w:rFonts w:ascii="Verdana" w:hAnsi="Verdana"/>
          <w:color w:val="000000"/>
          <w:sz w:val="18"/>
          <w:szCs w:val="18"/>
        </w:rPr>
        <w:t> </w:t>
      </w:r>
      <w:r>
        <w:rPr>
          <w:rStyle w:val="WW8Num4z0"/>
          <w:rFonts w:ascii="Verdana" w:hAnsi="Verdana"/>
          <w:color w:val="4682B4"/>
          <w:sz w:val="18"/>
          <w:szCs w:val="18"/>
        </w:rPr>
        <w:t>КПСС</w:t>
      </w:r>
      <w:r>
        <w:rPr>
          <w:rStyle w:val="WW8Num3z0"/>
          <w:rFonts w:ascii="Verdana" w:hAnsi="Verdana"/>
          <w:color w:val="000000"/>
          <w:sz w:val="18"/>
          <w:szCs w:val="18"/>
        </w:rPr>
        <w:t> </w:t>
      </w:r>
      <w:r>
        <w:rPr>
          <w:rFonts w:ascii="Verdana" w:hAnsi="Verdana"/>
          <w:color w:val="000000"/>
          <w:sz w:val="18"/>
          <w:szCs w:val="18"/>
        </w:rPr>
        <w:t>и развитие трудового обеспечения: сб. науч. тр. М., 1987. 23-38.</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330.</w:t>
      </w:r>
      <w:r>
        <w:rPr>
          <w:rStyle w:val="WW8Num3z0"/>
          <w:rFonts w:ascii="Verdana" w:hAnsi="Verdana"/>
          <w:color w:val="000000"/>
          <w:sz w:val="18"/>
          <w:szCs w:val="18"/>
        </w:rPr>
        <w:t> </w:t>
      </w:r>
      <w:r>
        <w:rPr>
          <w:rStyle w:val="WW8Num4z0"/>
          <w:rFonts w:ascii="Verdana" w:hAnsi="Verdana"/>
          <w:color w:val="4682B4"/>
          <w:sz w:val="18"/>
          <w:szCs w:val="18"/>
        </w:rPr>
        <w:t>Шестаков</w:t>
      </w:r>
      <w:r>
        <w:rPr>
          <w:rStyle w:val="WW8Num3z0"/>
          <w:rFonts w:ascii="Verdana" w:hAnsi="Verdana"/>
          <w:color w:val="000000"/>
          <w:sz w:val="18"/>
          <w:szCs w:val="18"/>
        </w:rPr>
        <w:t> </w:t>
      </w:r>
      <w:r>
        <w:rPr>
          <w:rFonts w:ascii="Verdana" w:hAnsi="Verdana"/>
          <w:color w:val="000000"/>
          <w:sz w:val="18"/>
          <w:szCs w:val="18"/>
        </w:rPr>
        <w:t>Г.И. Представительство работников и работодателей в системе социального нартнерства Российской Федерации: автореф. дис. к-та юрид. наук Г.И. Шестаков; Моск. гос. юрид. ак-я. М., 2004. 26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331.</w:t>
      </w:r>
      <w:r>
        <w:rPr>
          <w:rStyle w:val="WW8Num3z0"/>
          <w:rFonts w:ascii="Verdana" w:hAnsi="Verdana"/>
          <w:color w:val="000000"/>
          <w:sz w:val="18"/>
          <w:szCs w:val="18"/>
        </w:rPr>
        <w:t> </w:t>
      </w:r>
      <w:r>
        <w:rPr>
          <w:rStyle w:val="WW8Num4z0"/>
          <w:rFonts w:ascii="Verdana" w:hAnsi="Verdana"/>
          <w:color w:val="4682B4"/>
          <w:sz w:val="18"/>
          <w:szCs w:val="18"/>
        </w:rPr>
        <w:t>Шмаков</w:t>
      </w:r>
      <w:r>
        <w:rPr>
          <w:rStyle w:val="WW8Num3z0"/>
          <w:rFonts w:ascii="Verdana" w:hAnsi="Verdana"/>
          <w:color w:val="000000"/>
          <w:sz w:val="18"/>
          <w:szCs w:val="18"/>
        </w:rPr>
        <w:t> </w:t>
      </w:r>
      <w:r>
        <w:rPr>
          <w:rFonts w:ascii="Verdana" w:hAnsi="Verdana"/>
          <w:color w:val="000000"/>
          <w:sz w:val="18"/>
          <w:szCs w:val="18"/>
        </w:rPr>
        <w:t>М.В. А Вы за какой профсоюз? М.В. Шмаков Российская газета. 2001.-25 октября.</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332.</w:t>
      </w:r>
      <w:r>
        <w:rPr>
          <w:rStyle w:val="WW8Num3z0"/>
          <w:rFonts w:ascii="Verdana" w:hAnsi="Verdana"/>
          <w:color w:val="000000"/>
          <w:sz w:val="18"/>
          <w:szCs w:val="18"/>
        </w:rPr>
        <w:t> </w:t>
      </w:r>
      <w:r>
        <w:rPr>
          <w:rStyle w:val="WW8Num4z0"/>
          <w:rFonts w:ascii="Verdana" w:hAnsi="Verdana"/>
          <w:color w:val="4682B4"/>
          <w:sz w:val="18"/>
          <w:szCs w:val="18"/>
        </w:rPr>
        <w:t>Энтин</w:t>
      </w:r>
      <w:r>
        <w:rPr>
          <w:rStyle w:val="WW8Num3z0"/>
          <w:rFonts w:ascii="Verdana" w:hAnsi="Verdana"/>
          <w:color w:val="000000"/>
          <w:sz w:val="18"/>
          <w:szCs w:val="18"/>
        </w:rPr>
        <w:t> </w:t>
      </w:r>
      <w:r>
        <w:rPr>
          <w:rFonts w:ascii="Verdana" w:hAnsi="Verdana"/>
          <w:color w:val="000000"/>
          <w:sz w:val="18"/>
          <w:szCs w:val="18"/>
        </w:rPr>
        <w:t>М. Снраведливое разбирательство по праву Совета Европы и Европейского Союза М. Энтин Конституционное право: права и права социального Восточноевропейское Обозрение. 2003. 3. 85-97.</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333.</w:t>
      </w:r>
      <w:r>
        <w:rPr>
          <w:rStyle w:val="WW8Num3z0"/>
          <w:rFonts w:ascii="Verdana" w:hAnsi="Verdana"/>
          <w:color w:val="000000"/>
          <w:sz w:val="18"/>
          <w:szCs w:val="18"/>
        </w:rPr>
        <w:t> </w:t>
      </w:r>
      <w:r>
        <w:rPr>
          <w:rStyle w:val="WW8Num4z0"/>
          <w:rFonts w:ascii="Verdana" w:hAnsi="Verdana"/>
          <w:color w:val="4682B4"/>
          <w:sz w:val="18"/>
          <w:szCs w:val="18"/>
        </w:rPr>
        <w:t>Ярхо</w:t>
      </w:r>
      <w:r>
        <w:rPr>
          <w:rStyle w:val="WW8Num3z0"/>
          <w:rFonts w:ascii="Verdana" w:hAnsi="Verdana"/>
          <w:color w:val="000000"/>
          <w:sz w:val="18"/>
          <w:szCs w:val="18"/>
        </w:rPr>
        <w:t> </w:t>
      </w:r>
      <w:r>
        <w:rPr>
          <w:rFonts w:ascii="Verdana" w:hAnsi="Verdana"/>
          <w:color w:val="000000"/>
          <w:sz w:val="18"/>
          <w:szCs w:val="18"/>
        </w:rPr>
        <w:t>А.В. Контроль ФЗМК за соблюдением трудового законодательства А.В. Ярхо. М Издательство ВЦСПС Профиздат, 1963.-149 с. Ш. Судебная, коллективно-договорная н нная нрактика.</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334. Решение Европейского Суда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Сигудур А. Сигурдсон против Исландии от 30.06.1993г.// Правовая система «</w:t>
      </w:r>
      <w:r>
        <w:rPr>
          <w:rStyle w:val="WW8Num4z0"/>
          <w:rFonts w:ascii="Verdana" w:hAnsi="Verdana"/>
          <w:color w:val="4682B4"/>
          <w:sz w:val="18"/>
          <w:szCs w:val="18"/>
        </w:rPr>
        <w:t>Гарант</w:t>
      </w:r>
      <w:r>
        <w:rPr>
          <w:rFonts w:ascii="Verdana" w:hAnsi="Verdana"/>
          <w:color w:val="000000"/>
          <w:sz w:val="18"/>
          <w:szCs w:val="18"/>
        </w:rPr>
        <w:t>». [Электронный ресурс]. Электрон., текстовые прогр. (600 Мб). 1 электрон, опт. диск (CD-ROM).</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335. Решение Европейского Суда по делу Янг, Джеймс н Уэбстер против «</w:t>
      </w:r>
      <w:r>
        <w:rPr>
          <w:rStyle w:val="WW8Num4z0"/>
          <w:rFonts w:ascii="Verdana" w:hAnsi="Verdana"/>
          <w:color w:val="4682B4"/>
          <w:sz w:val="18"/>
          <w:szCs w:val="18"/>
        </w:rPr>
        <w:t>Гарант</w:t>
      </w:r>
      <w:r>
        <w:rPr>
          <w:rFonts w:ascii="Verdana" w:hAnsi="Verdana"/>
          <w:color w:val="000000"/>
          <w:sz w:val="18"/>
          <w:szCs w:val="18"/>
        </w:rPr>
        <w:t>». Соединенного Королевства от 13.08.1981г.// Правовая система [Электронный ресурс]. Электрон., 1екстовые нрогр. (600 Мб). 1 электрон, опт. диск (CD-ROM).</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336. Постановление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«По делу о проверке</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Style w:val="WW8Num3z0"/>
          <w:rFonts w:ascii="Verdana" w:hAnsi="Verdana"/>
          <w:color w:val="000000"/>
          <w:sz w:val="18"/>
          <w:szCs w:val="18"/>
        </w:rPr>
        <w:t> </w:t>
      </w:r>
      <w:r>
        <w:rPr>
          <w:rFonts w:ascii="Verdana" w:hAnsi="Verdana"/>
          <w:color w:val="000000"/>
          <w:sz w:val="18"/>
          <w:szCs w:val="18"/>
        </w:rPr>
        <w:t>статьи 140 Гражданского нроцессуального кодекса РСФСР в связи с</w:t>
      </w:r>
      <w:r>
        <w:rPr>
          <w:rStyle w:val="WW8Num3z0"/>
          <w:rFonts w:ascii="Verdana" w:hAnsi="Verdana"/>
          <w:color w:val="000000"/>
          <w:sz w:val="18"/>
          <w:szCs w:val="18"/>
        </w:rPr>
        <w:t> </w:t>
      </w:r>
      <w:r>
        <w:rPr>
          <w:rStyle w:val="WW8Num4z0"/>
          <w:rFonts w:ascii="Verdana" w:hAnsi="Verdana"/>
          <w:color w:val="4682B4"/>
          <w:sz w:val="18"/>
          <w:szCs w:val="18"/>
        </w:rPr>
        <w:t>жалобой</w:t>
      </w:r>
      <w:r>
        <w:rPr>
          <w:rStyle w:val="WW8Num3z0"/>
          <w:rFonts w:ascii="Verdana" w:hAnsi="Verdana"/>
          <w:color w:val="000000"/>
          <w:sz w:val="18"/>
          <w:szCs w:val="18"/>
        </w:rPr>
        <w:t> </w:t>
      </w:r>
      <w:r>
        <w:rPr>
          <w:rFonts w:ascii="Verdana" w:hAnsi="Verdana"/>
          <w:color w:val="000000"/>
          <w:sz w:val="18"/>
          <w:szCs w:val="18"/>
        </w:rPr>
        <w:t>гражданки Л,Б. Фишер» 4-П от 14.02.2002г. СЗ РФ. 2002.-№8.-Ст. 894.</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337. Постановление Конституционного Суда РФ «По делу о проверке конституционности положений части второй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170 и части второй статьи 235 Кодекса законов о труде Российской Федерации и пункта 2 статьи 25 Федерального закона «</w:t>
      </w:r>
      <w:r>
        <w:rPr>
          <w:rStyle w:val="WW8Num4z0"/>
          <w:rFonts w:ascii="Verdana" w:hAnsi="Verdana"/>
          <w:color w:val="4682B4"/>
          <w:sz w:val="18"/>
          <w:szCs w:val="18"/>
        </w:rPr>
        <w:t>О профессиональных союзах, их правах и гарантиях деятельности</w:t>
      </w:r>
      <w:r>
        <w:rPr>
          <w:rFonts w:ascii="Verdana" w:hAnsi="Verdana"/>
          <w:color w:val="000000"/>
          <w:sz w:val="18"/>
          <w:szCs w:val="18"/>
        </w:rPr>
        <w:t>» в связи с запросами Зерноградского районного суда Ростовской области и Центрального районного суда города 24.01.2002г. СЗ РФ. 2002. 7. Ст. 745.</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338. Постановление Конституционного Суда РФ «</w:t>
      </w:r>
      <w:r>
        <w:rPr>
          <w:rStyle w:val="WW8Num4z0"/>
          <w:rFonts w:ascii="Verdana" w:hAnsi="Verdana"/>
          <w:color w:val="4682B4"/>
          <w:sz w:val="18"/>
          <w:szCs w:val="18"/>
        </w:rPr>
        <w:t>По делу о проверке Кемерово</w:t>
      </w:r>
      <w:r>
        <w:rPr>
          <w:rFonts w:ascii="Verdana" w:hAnsi="Verdana"/>
          <w:color w:val="000000"/>
          <w:sz w:val="18"/>
          <w:szCs w:val="18"/>
        </w:rPr>
        <w:t>» 3-П от конституционности отдельных положений статей 2, 12, 17, 24 и 34 Основ законодательства Российской Федерации о</w:t>
      </w:r>
      <w:r>
        <w:rPr>
          <w:rStyle w:val="WW8Num3z0"/>
          <w:rFonts w:ascii="Verdana" w:hAnsi="Verdana"/>
          <w:color w:val="000000"/>
          <w:sz w:val="18"/>
          <w:szCs w:val="18"/>
        </w:rPr>
        <w:t> </w:t>
      </w:r>
      <w:r>
        <w:rPr>
          <w:rStyle w:val="WW8Num4z0"/>
          <w:rFonts w:ascii="Verdana" w:hAnsi="Verdana"/>
          <w:color w:val="4682B4"/>
          <w:sz w:val="18"/>
          <w:szCs w:val="18"/>
        </w:rPr>
        <w:t>нотариате</w:t>
      </w:r>
      <w:r>
        <w:rPr>
          <w:rFonts w:ascii="Verdana" w:hAnsi="Verdana"/>
          <w:color w:val="000000"/>
          <w:sz w:val="18"/>
          <w:szCs w:val="18"/>
        </w:rPr>
        <w:t>» 15-П от 19.05.1998г. СЗ РФ. 1998. 22. Ст. 2491.</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339. Постановление Конституционного Суда РФ «По делу о проверке конституционности пунктов 1, 3 и 4 статьи 32 и пунктов 2 и 3 статьи 49 Федерального закона от 15 июня 1996 года «</w:t>
      </w:r>
      <w:r>
        <w:rPr>
          <w:rStyle w:val="WW8Num4z0"/>
          <w:rFonts w:ascii="Verdana" w:hAnsi="Verdana"/>
          <w:color w:val="4682B4"/>
          <w:sz w:val="18"/>
          <w:szCs w:val="18"/>
        </w:rPr>
        <w:t>О товаришествах собственников жилья</w:t>
      </w:r>
      <w:r>
        <w:rPr>
          <w:rFonts w:ascii="Verdana" w:hAnsi="Verdana"/>
          <w:color w:val="000000"/>
          <w:sz w:val="18"/>
          <w:szCs w:val="18"/>
        </w:rPr>
        <w:t>» в связи с занросом Советского районного суда города Омска» 10-П от 03.04.1998г.//СЗ РФ. 1998.-№ 15.-Ст. 1794.</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340. Определение Конституционного Суда РФ «По запросу Первомайского районного суда города Пензы о проверке конституционности части первой статьи 374 Трудового кодекса Российской Федерации» 421-0 от 04.12.2003г. СЗ РФ. 2004. 5. Ст. 404.</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341.</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2 от 17.03.2004г. «О применении судами Российской Федерации Трудового кодекса Российской Федерации. Российская газета. 2004. 8 апреля. 342.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 некоторых вопросах применения судами Российской Федерации законодательства при разрешении трудовых споров» 16 от 22.12.1992г.// Сборник</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Пленума</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343. Онределение Верховного Суда РФ 81Г-99-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344. Обзор судебной практики Верховного Суда РФ за четвертый квартал 1999г.// Правовая система «</w:t>
      </w:r>
      <w:r>
        <w:rPr>
          <w:rStyle w:val="WW8Num4z0"/>
          <w:rFonts w:ascii="Verdana" w:hAnsi="Verdana"/>
          <w:color w:val="4682B4"/>
          <w:sz w:val="18"/>
          <w:szCs w:val="18"/>
        </w:rPr>
        <w:t>Гарант</w:t>
      </w:r>
      <w:r>
        <w:rPr>
          <w:rFonts w:ascii="Verdana" w:hAnsi="Verdana"/>
          <w:color w:val="000000"/>
          <w:sz w:val="18"/>
          <w:szCs w:val="18"/>
        </w:rPr>
        <w:t>». [Электронный ресурс]. Электрон., текстовые нрогр. (600 Мб). 1 электрон. опт. диск (CD-ROM). П. Онределение ВК Верховного Суда РФ 1н-59/99 от 13.04.1999г. Правовая система «</w:t>
      </w:r>
      <w:r>
        <w:rPr>
          <w:rStyle w:val="WW8Num4z0"/>
          <w:rFonts w:ascii="Verdana" w:hAnsi="Verdana"/>
          <w:color w:val="4682B4"/>
          <w:sz w:val="18"/>
          <w:szCs w:val="18"/>
        </w:rPr>
        <w:t>Гарант</w:t>
      </w:r>
      <w:r>
        <w:rPr>
          <w:rFonts w:ascii="Verdana" w:hAnsi="Verdana"/>
          <w:color w:val="000000"/>
          <w:sz w:val="18"/>
          <w:szCs w:val="18"/>
        </w:rPr>
        <w:t>». [Электронный ресурс]. Электрон., текстовые нрогр. (600 Мб). 1 электрон, опт. диск (CD-ROM).</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345. Определение судебной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по гражданским делам Верховного Суда РФ 3866 от 12.09.2002г. Текущий архив Республиканского комитета машиностроителей (РТ, г. Казань, ул. Муштари, 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346. Решение Ново-Савиновского районного суда г. Казани РТ 2-706/2005 от 08.04.2005г. Архив Пово-Савиновского районного суда г. Казани (420094, г. Казань, ул. Короленко, 105).</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347. Решение мирового</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судебного участка 1 Приволжского района г. Казани РТ 2-5-87 от 14.06.2005г. Текущий архив Республиканского комитета машиностроителей (РТ, г. Казань, ул. Муштари, 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348. Решение мирового судьи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участка 4 Зеленодольского района и города Зеленодольска РТ 2-63 от 28.05.2004г. Текундий архив Республиканского комитета машиностроителей (РТ, г. Казань, ул. Мун1тари, 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349. Доклад о деятельности</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по правам человека в Российской Федерации в 2003г. Российская газета. 2004. 23 мая.</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350. Материалы правовой инснекции труда Федерации профсо?озов РТ. Адрес: 420012, РТ, г. Казань, ул. Муштари, д. 12.</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351. Отчет о работе</w:t>
      </w:r>
      <w:r>
        <w:rPr>
          <w:rStyle w:val="WW8Num3z0"/>
          <w:rFonts w:ascii="Verdana" w:hAnsi="Verdana"/>
          <w:color w:val="000000"/>
          <w:sz w:val="18"/>
          <w:szCs w:val="18"/>
        </w:rPr>
        <w:t> </w:t>
      </w:r>
      <w:r>
        <w:rPr>
          <w:rStyle w:val="WW8Num4z0"/>
          <w:rFonts w:ascii="Verdana" w:hAnsi="Verdana"/>
          <w:color w:val="4682B4"/>
          <w:sz w:val="18"/>
          <w:szCs w:val="18"/>
        </w:rPr>
        <w:t>ГИТ</w:t>
      </w:r>
      <w:r>
        <w:rPr>
          <w:rStyle w:val="WW8Num3z0"/>
          <w:rFonts w:ascii="Verdana" w:hAnsi="Verdana"/>
          <w:color w:val="000000"/>
          <w:sz w:val="18"/>
          <w:szCs w:val="18"/>
        </w:rPr>
        <w:t> </w:t>
      </w:r>
      <w:r>
        <w:rPr>
          <w:rFonts w:ascii="Verdana" w:hAnsi="Verdana"/>
          <w:color w:val="000000"/>
          <w:sz w:val="18"/>
          <w:szCs w:val="18"/>
        </w:rPr>
        <w:t>в РТ за 2002, 2003, 2004, 2005 годы. Архив государственной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в РТ. Адрес: 420066, РТ, г. Казань, ул. Ямашева, 486, а/я 318.</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352. Материалы профсоюзного комитета</w:t>
      </w:r>
      <w:r>
        <w:rPr>
          <w:rStyle w:val="WW8Num3z0"/>
          <w:rFonts w:ascii="Verdana" w:hAnsi="Verdana"/>
          <w:color w:val="000000"/>
          <w:sz w:val="18"/>
          <w:szCs w:val="18"/>
        </w:rPr>
        <w:t> </w:t>
      </w:r>
      <w:r>
        <w:rPr>
          <w:rStyle w:val="WW8Num4z0"/>
          <w:rFonts w:ascii="Verdana" w:hAnsi="Verdana"/>
          <w:color w:val="4682B4"/>
          <w:sz w:val="18"/>
          <w:szCs w:val="18"/>
        </w:rPr>
        <w:t>ДОУ</w:t>
      </w:r>
      <w:r>
        <w:rPr>
          <w:rStyle w:val="WW8Num3z0"/>
          <w:rFonts w:ascii="Verdana" w:hAnsi="Verdana"/>
          <w:color w:val="000000"/>
          <w:sz w:val="18"/>
          <w:szCs w:val="18"/>
        </w:rPr>
        <w:t> </w:t>
      </w:r>
      <w:r>
        <w:rPr>
          <w:rFonts w:ascii="Verdana" w:hAnsi="Verdana"/>
          <w:color w:val="000000"/>
          <w:sz w:val="18"/>
          <w:szCs w:val="18"/>
        </w:rPr>
        <w:t>19 Ново-Савиновского района г. Казанн РТ//Архив профкома (420126, г. Казань, ул. Адоратского, 10а).</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353. Материалы профсоюзного комитета ДОУ 57 Ново-Савиновского района г. Казани РТ//Архив профкома (420126, г. Казань, ул. Адоратского, 13а).</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354. Материалы профсоюзного комитета ДОУ 297 Ново-Савиновского района г. Казани РТ// Архив профкома (420123, г. Казань, ул. Ямащева, 80а).</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355. Коллективный договор</w:t>
      </w:r>
      <w:r>
        <w:rPr>
          <w:rStyle w:val="WW8Num3z0"/>
          <w:rFonts w:ascii="Verdana" w:hAnsi="Verdana"/>
          <w:color w:val="000000"/>
          <w:sz w:val="18"/>
          <w:szCs w:val="18"/>
        </w:rPr>
        <w:t> </w:t>
      </w:r>
      <w:r>
        <w:rPr>
          <w:rStyle w:val="WW8Num4z0"/>
          <w:rFonts w:ascii="Verdana" w:hAnsi="Verdana"/>
          <w:color w:val="4682B4"/>
          <w:sz w:val="18"/>
          <w:szCs w:val="18"/>
        </w:rPr>
        <w:t>ОАО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Нижиекамскнефтехим</w:t>
      </w:r>
      <w:r>
        <w:rPr>
          <w:rFonts w:ascii="Verdana" w:hAnsi="Verdana"/>
          <w:color w:val="000000"/>
          <w:sz w:val="18"/>
          <w:szCs w:val="18"/>
        </w:rPr>
        <w:t>» на 2002г. Нижнекамск:</w:t>
      </w:r>
      <w:r>
        <w:rPr>
          <w:rStyle w:val="WW8Num3z0"/>
          <w:rFonts w:ascii="Verdana" w:hAnsi="Verdana"/>
          <w:color w:val="000000"/>
          <w:sz w:val="18"/>
          <w:szCs w:val="18"/>
        </w:rPr>
        <w:t> </w:t>
      </w:r>
      <w:r>
        <w:rPr>
          <w:rStyle w:val="WW8Num4z0"/>
          <w:rFonts w:ascii="Verdana" w:hAnsi="Verdana"/>
          <w:color w:val="4682B4"/>
          <w:sz w:val="18"/>
          <w:szCs w:val="18"/>
        </w:rPr>
        <w:t>ННЦ</w:t>
      </w:r>
      <w:r>
        <w:rPr>
          <w:rStyle w:val="WW8Num3z0"/>
          <w:rFonts w:ascii="Verdana" w:hAnsi="Verdana"/>
          <w:color w:val="000000"/>
          <w:sz w:val="18"/>
          <w:szCs w:val="18"/>
        </w:rPr>
        <w:t> </w:t>
      </w:r>
      <w:r>
        <w:rPr>
          <w:rFonts w:ascii="Verdana" w:hAnsi="Verdana"/>
          <w:color w:val="000000"/>
          <w:sz w:val="18"/>
          <w:szCs w:val="18"/>
        </w:rPr>
        <w:t>ОАО «</w:t>
      </w:r>
      <w:r>
        <w:rPr>
          <w:rStyle w:val="WW8Num4z0"/>
          <w:rFonts w:ascii="Verdana" w:hAnsi="Verdana"/>
          <w:color w:val="4682B4"/>
          <w:sz w:val="18"/>
          <w:szCs w:val="18"/>
        </w:rPr>
        <w:t>Нижнекамскнефтехим</w:t>
      </w:r>
      <w:r>
        <w:rPr>
          <w:rFonts w:ascii="Verdana" w:hAnsi="Verdana"/>
          <w:color w:val="000000"/>
          <w:sz w:val="18"/>
          <w:szCs w:val="18"/>
        </w:rPr>
        <w:t>», 2002. 79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356. Коллективный договор 0 0 0 «</w:t>
      </w:r>
      <w:r>
        <w:rPr>
          <w:rStyle w:val="WW8Num4z0"/>
          <w:rFonts w:ascii="Verdana" w:hAnsi="Verdana"/>
          <w:color w:val="4682B4"/>
          <w:sz w:val="18"/>
          <w:szCs w:val="18"/>
        </w:rPr>
        <w:t>Агростройтранс</w:t>
      </w:r>
      <w:r>
        <w:rPr>
          <w:rFonts w:ascii="Verdana" w:hAnsi="Verdana"/>
          <w:color w:val="000000"/>
          <w:sz w:val="18"/>
          <w:szCs w:val="18"/>
        </w:rPr>
        <w:t>» на 2003г. //Текущий архив Республиканского комитета профсоюза работников агропромыщлеииого комплекса РТ (РТ, г. Казань, ул. Мущтари, д. 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357. Нлан социально-экономического развития Камско-волжского акционерного общества резинотехники «</w:t>
      </w:r>
      <w:r>
        <w:rPr>
          <w:rStyle w:val="WW8Num4z0"/>
          <w:rFonts w:ascii="Verdana" w:hAnsi="Verdana"/>
          <w:color w:val="4682B4"/>
          <w:sz w:val="18"/>
          <w:szCs w:val="18"/>
        </w:rPr>
        <w:t>КВАРТ</w:t>
      </w:r>
      <w:r>
        <w:rPr>
          <w:rFonts w:ascii="Verdana" w:hAnsi="Verdana"/>
          <w:color w:val="000000"/>
          <w:sz w:val="18"/>
          <w:szCs w:val="18"/>
        </w:rPr>
        <w:t>» на 2003г. Текущий архив Республиканского комитета профсоюза работников химических промыщленности (РТ, г. Казань, ул. Мущтари, 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358. Коллективный договор ОАО «Кураловский комбинат крахмалопродук1Ч)в» на 2003г. Текущий архив ОАО «</w:t>
      </w:r>
      <w:r>
        <w:rPr>
          <w:rStyle w:val="WW8Num4z0"/>
          <w:rFonts w:ascii="Verdana" w:hAnsi="Verdana"/>
          <w:color w:val="4682B4"/>
          <w:sz w:val="18"/>
          <w:szCs w:val="18"/>
        </w:rPr>
        <w:t>Кураловский комбинат крахмалопродуктов</w:t>
      </w:r>
      <w:r>
        <w:rPr>
          <w:rFonts w:ascii="Verdana" w:hAnsi="Verdana"/>
          <w:color w:val="000000"/>
          <w:sz w:val="18"/>
          <w:szCs w:val="18"/>
        </w:rPr>
        <w:t>» (РТ, Верхнеуслонский район, пос. Куралово).</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359. Коллективный договор ОАО «</w:t>
      </w:r>
      <w:r>
        <w:rPr>
          <w:rStyle w:val="WW8Num4z0"/>
          <w:rFonts w:ascii="Verdana" w:hAnsi="Verdana"/>
          <w:color w:val="4682B4"/>
          <w:sz w:val="18"/>
          <w:szCs w:val="18"/>
        </w:rPr>
        <w:t>Нижнекамскнефтехим</w:t>
      </w:r>
      <w:r>
        <w:rPr>
          <w:rFonts w:ascii="Verdana" w:hAnsi="Verdana"/>
          <w:color w:val="000000"/>
          <w:sz w:val="18"/>
          <w:szCs w:val="18"/>
        </w:rPr>
        <w:t>» на 2003г. отраслей Нижнекамск:</w:t>
      </w:r>
      <w:r>
        <w:rPr>
          <w:rStyle w:val="WW8Num3z0"/>
          <w:rFonts w:ascii="Verdana" w:hAnsi="Verdana"/>
          <w:color w:val="000000"/>
          <w:sz w:val="18"/>
          <w:szCs w:val="18"/>
        </w:rPr>
        <w:t> </w:t>
      </w:r>
      <w:r>
        <w:rPr>
          <w:rStyle w:val="WW8Num4z0"/>
          <w:rFonts w:ascii="Verdana" w:hAnsi="Verdana"/>
          <w:color w:val="4682B4"/>
          <w:sz w:val="18"/>
          <w:szCs w:val="18"/>
        </w:rPr>
        <w:t>ИПЦ</w:t>
      </w:r>
      <w:r>
        <w:rPr>
          <w:rStyle w:val="WW8Num3z0"/>
          <w:rFonts w:ascii="Verdana" w:hAnsi="Verdana"/>
          <w:color w:val="000000"/>
          <w:sz w:val="18"/>
          <w:szCs w:val="18"/>
        </w:rPr>
        <w:t> </w:t>
      </w:r>
      <w:r>
        <w:rPr>
          <w:rFonts w:ascii="Verdana" w:hAnsi="Verdana"/>
          <w:color w:val="000000"/>
          <w:sz w:val="18"/>
          <w:szCs w:val="18"/>
        </w:rPr>
        <w:t>ОАО «</w:t>
      </w:r>
      <w:r>
        <w:rPr>
          <w:rStyle w:val="WW8Num4z0"/>
          <w:rFonts w:ascii="Verdana" w:hAnsi="Verdana"/>
          <w:color w:val="4682B4"/>
          <w:sz w:val="18"/>
          <w:szCs w:val="18"/>
        </w:rPr>
        <w:t>Нижнекамскнефтехим</w:t>
      </w:r>
      <w:r>
        <w:rPr>
          <w:rFonts w:ascii="Verdana" w:hAnsi="Verdana"/>
          <w:color w:val="000000"/>
          <w:sz w:val="18"/>
          <w:szCs w:val="18"/>
        </w:rPr>
        <w:t>», 2003. 71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360. Коллективный договор ОАО «Химзавод им. Л.Я. Карпова» на 2003г. Текущий архив Республиканского комитета профсоюза работников химических отраслей промыщленности (РТ, г. Казань, ул. Мущтари, 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361. Коллективный договор ОАО «Авиакомпания «</w:t>
      </w:r>
      <w:r>
        <w:rPr>
          <w:rStyle w:val="WW8Num4z0"/>
          <w:rFonts w:ascii="Verdana" w:hAnsi="Verdana"/>
          <w:color w:val="4682B4"/>
          <w:sz w:val="18"/>
          <w:szCs w:val="18"/>
        </w:rPr>
        <w:t>Татарстан</w:t>
      </w:r>
      <w:r>
        <w:rPr>
          <w:rFonts w:ascii="Verdana" w:hAnsi="Verdana"/>
          <w:color w:val="000000"/>
          <w:sz w:val="18"/>
          <w:szCs w:val="18"/>
        </w:rPr>
        <w:t>» па 2002-2004г.г. Текуыдий архив Республиканского комитета профсоюза авиационной промыщленности (РТ, г. Казань, ул. Муштари, 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362. Коллективный договор ОАО «</w:t>
      </w:r>
      <w:r>
        <w:rPr>
          <w:rStyle w:val="WW8Num4z0"/>
          <w:rFonts w:ascii="Verdana" w:hAnsi="Verdana"/>
          <w:color w:val="4682B4"/>
          <w:sz w:val="18"/>
          <w:szCs w:val="18"/>
        </w:rPr>
        <w:t>НИИнефтепромхим</w:t>
      </w:r>
      <w:r>
        <w:rPr>
          <w:rFonts w:ascii="Verdana" w:hAnsi="Verdana"/>
          <w:color w:val="000000"/>
          <w:sz w:val="18"/>
          <w:szCs w:val="18"/>
        </w:rPr>
        <w:t>» на 2002-2004г.г. Текущий архив Республиканского комитета профсоюза работников химических отраслей промыщленности (РТ, г. Казань, ул. Мущтари, 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363. Коллективный договор Текущий архив ОАО «</w:t>
      </w:r>
      <w:r>
        <w:rPr>
          <w:rStyle w:val="WW8Num4z0"/>
          <w:rFonts w:ascii="Verdana" w:hAnsi="Verdana"/>
          <w:color w:val="4682B4"/>
          <w:sz w:val="18"/>
          <w:szCs w:val="18"/>
        </w:rPr>
        <w:t>Казаньоргсинтез</w:t>
      </w:r>
      <w:r>
        <w:rPr>
          <w:rFonts w:ascii="Verdana" w:hAnsi="Verdana"/>
          <w:color w:val="000000"/>
          <w:sz w:val="18"/>
          <w:szCs w:val="18"/>
        </w:rPr>
        <w:t>» комитета на 2002-2004г.г. отраслей Республиканского химических промыщленности. (РТ, г. Казань, ул. Мущтари, 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364. Коллективный договор между профсоюзным комитетом и администрацией филиала «</w:t>
      </w:r>
      <w:r>
        <w:rPr>
          <w:rStyle w:val="WW8Num4z0"/>
          <w:rFonts w:ascii="Verdana" w:hAnsi="Verdana"/>
          <w:color w:val="4682B4"/>
          <w:sz w:val="18"/>
          <w:szCs w:val="18"/>
        </w:rPr>
        <w:t>Казаньнефтепродукт</w:t>
      </w:r>
      <w:r>
        <w:rPr>
          <w:rFonts w:ascii="Verdana" w:hAnsi="Verdana"/>
          <w:color w:val="000000"/>
          <w:sz w:val="18"/>
          <w:szCs w:val="18"/>
        </w:rPr>
        <w:t>» ОАО ХК «</w:t>
      </w:r>
      <w:r>
        <w:rPr>
          <w:rStyle w:val="WW8Num4z0"/>
          <w:rFonts w:ascii="Verdana" w:hAnsi="Verdana"/>
          <w:color w:val="4682B4"/>
          <w:sz w:val="18"/>
          <w:szCs w:val="18"/>
        </w:rPr>
        <w:t>Татнефтепродукт</w:t>
      </w:r>
      <w:r>
        <w:rPr>
          <w:rFonts w:ascii="Verdana" w:hAnsi="Verdana"/>
          <w:color w:val="000000"/>
          <w:sz w:val="18"/>
          <w:szCs w:val="18"/>
        </w:rPr>
        <w:t>» на 2002-2004г.г. Текущий архив Республиканского комитета профсоюза работников химических отраслей промыщленности (РТ, г. Казань, ул. Мущтари, 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365. Коллективный договор ОАО «</w:t>
      </w:r>
      <w:r>
        <w:rPr>
          <w:rStyle w:val="WW8Num4z0"/>
          <w:rFonts w:ascii="Verdana" w:hAnsi="Verdana"/>
          <w:color w:val="4682B4"/>
          <w:sz w:val="18"/>
          <w:szCs w:val="18"/>
        </w:rPr>
        <w:t>Холдинговая компания Тасма</w:t>
      </w:r>
      <w:r>
        <w:rPr>
          <w:rFonts w:ascii="Verdana" w:hAnsi="Verdana"/>
          <w:color w:val="000000"/>
          <w:sz w:val="18"/>
          <w:szCs w:val="18"/>
        </w:rPr>
        <w:t>» на 20022004г.г. Текуидий архив Реснубликанского комитета профсоюза работников химических отраслей промыщленности (РТ, г. Казань, ул. Мущтари, 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366. Коллективный договор ОАО «</w:t>
      </w:r>
      <w:r>
        <w:rPr>
          <w:rStyle w:val="WW8Num4z0"/>
          <w:rFonts w:ascii="Verdana" w:hAnsi="Verdana"/>
          <w:color w:val="4682B4"/>
          <w:sz w:val="18"/>
          <w:szCs w:val="18"/>
        </w:rPr>
        <w:t>Казанский вертолетный завод</w:t>
      </w:r>
      <w:r>
        <w:rPr>
          <w:rFonts w:ascii="Verdana" w:hAnsi="Verdana"/>
          <w:color w:val="000000"/>
          <w:sz w:val="18"/>
          <w:szCs w:val="18"/>
        </w:rPr>
        <w:t>» на 2004г. Текущий архив Республиканского комитета работников оборонной промыщленности РТ (РТ, г. Казань, ул. Мущтари, 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367. Коллективный договор</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Агрогруп</w:t>
      </w:r>
      <w:r>
        <w:rPr>
          <w:rFonts w:ascii="Verdana" w:hAnsi="Verdana"/>
          <w:color w:val="000000"/>
          <w:sz w:val="18"/>
          <w:szCs w:val="18"/>
        </w:rPr>
        <w:t>» на 2002-2005г.г. Текущий архив Республиканского комитета профсоюза работников агропромьниленного комплекса (РТ, г. Казань, ул. Мущтари, д.9).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368. Коллективный договор Коммунальное учреждение здравоохранения «Городская клиническая больница 7» на 2002-2005г.г. Текущий архив Республиканского комитета профсоюзов здравоохранения (РТ, г. Казань, ул. Муштари, 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369. Коллективный договор Потребительского общества «</w:t>
      </w:r>
      <w:r>
        <w:rPr>
          <w:rStyle w:val="WW8Num4z0"/>
          <w:rFonts w:ascii="Verdana" w:hAnsi="Verdana"/>
          <w:color w:val="4682B4"/>
          <w:sz w:val="18"/>
          <w:szCs w:val="18"/>
        </w:rPr>
        <w:t>Автотранспорт</w:t>
      </w:r>
      <w:r>
        <w:rPr>
          <w:rFonts w:ascii="Verdana" w:hAnsi="Verdana"/>
          <w:color w:val="000000"/>
          <w:sz w:val="18"/>
          <w:szCs w:val="18"/>
        </w:rPr>
        <w:t>» Арского</w:t>
      </w:r>
      <w:r>
        <w:rPr>
          <w:rStyle w:val="WW8Num3z0"/>
          <w:rFonts w:ascii="Verdana" w:hAnsi="Verdana"/>
          <w:color w:val="000000"/>
          <w:sz w:val="18"/>
          <w:szCs w:val="18"/>
        </w:rPr>
        <w:t> </w:t>
      </w:r>
      <w:r>
        <w:rPr>
          <w:rStyle w:val="WW8Num4z0"/>
          <w:rFonts w:ascii="Verdana" w:hAnsi="Verdana"/>
          <w:color w:val="4682B4"/>
          <w:sz w:val="18"/>
          <w:szCs w:val="18"/>
        </w:rPr>
        <w:t>РСП</w:t>
      </w:r>
      <w:r>
        <w:rPr>
          <w:rStyle w:val="WW8Num3z0"/>
          <w:rFonts w:ascii="Verdana" w:hAnsi="Verdana"/>
          <w:color w:val="000000"/>
          <w:sz w:val="18"/>
          <w:szCs w:val="18"/>
        </w:rPr>
        <w:t> </w:t>
      </w:r>
      <w:r>
        <w:rPr>
          <w:rFonts w:ascii="Verdana" w:hAnsi="Verdana"/>
          <w:color w:val="000000"/>
          <w:sz w:val="18"/>
          <w:szCs w:val="18"/>
        </w:rPr>
        <w:t>на 2003-2005г.г. Текущий архив Республиканского комитета работников автомобильного транспорта и дорожного хозяйства (РТ, г. Казань, ул. Мущтари, 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370. Коллективный договор ОАО «</w:t>
      </w:r>
      <w:r>
        <w:rPr>
          <w:rStyle w:val="WW8Num4z0"/>
          <w:rFonts w:ascii="Verdana" w:hAnsi="Verdana"/>
          <w:color w:val="4682B4"/>
          <w:sz w:val="18"/>
          <w:szCs w:val="18"/>
        </w:rPr>
        <w:t>Нижнекамсктехуглерод</w:t>
      </w:r>
      <w:r>
        <w:rPr>
          <w:rFonts w:ascii="Verdana" w:hAnsi="Verdana"/>
          <w:color w:val="000000"/>
          <w:sz w:val="18"/>
          <w:szCs w:val="18"/>
        </w:rPr>
        <w:t>» на 2003-2005г.г. Текущий архив Республиканского комитета профсоюза работников химических отраслей промыщлениости (РТ, г. Казань, ул. Мущтари, 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371. Коллективный договор</w:t>
      </w:r>
      <w:r>
        <w:rPr>
          <w:rStyle w:val="WW8Num3z0"/>
          <w:rFonts w:ascii="Verdana" w:hAnsi="Verdana"/>
          <w:color w:val="000000"/>
          <w:sz w:val="18"/>
          <w:szCs w:val="18"/>
        </w:rPr>
        <w:t> </w:t>
      </w:r>
      <w:r>
        <w:rPr>
          <w:rStyle w:val="WW8Num4z0"/>
          <w:rFonts w:ascii="Verdana" w:hAnsi="Verdana"/>
          <w:color w:val="4682B4"/>
          <w:sz w:val="18"/>
          <w:szCs w:val="18"/>
        </w:rPr>
        <w:t>ФКП</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Казанский государственный казенный пороховой завод</w:t>
      </w:r>
      <w:r>
        <w:rPr>
          <w:rFonts w:ascii="Verdana" w:hAnsi="Verdana"/>
          <w:color w:val="000000"/>
          <w:sz w:val="18"/>
          <w:szCs w:val="18"/>
        </w:rPr>
        <w:t>» на 2005г. Текущий архив Республиканского комитета работников оборонной промыщленности РТ (РТ, г. Казань, ул. Мущтари, 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372. Коллективный договор группы организаций ОАО «</w:t>
      </w:r>
      <w:r>
        <w:rPr>
          <w:rStyle w:val="WW8Num4z0"/>
          <w:rFonts w:ascii="Verdana" w:hAnsi="Verdana"/>
          <w:color w:val="4682B4"/>
          <w:sz w:val="18"/>
          <w:szCs w:val="18"/>
        </w:rPr>
        <w:t>Камаз</w:t>
      </w:r>
      <w:r>
        <w:rPr>
          <w:rFonts w:ascii="Verdana" w:hAnsi="Verdana"/>
          <w:color w:val="000000"/>
          <w:sz w:val="18"/>
          <w:szCs w:val="18"/>
        </w:rPr>
        <w:t>» на 2005г. Текущий архив Республиканского комитета мащиностроителей (РТ, г. Казань, ул. Мущтари, 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373. Коллективный договор ОАО «</w:t>
      </w:r>
      <w:r>
        <w:rPr>
          <w:rStyle w:val="WW8Num4z0"/>
          <w:rFonts w:ascii="Verdana" w:hAnsi="Verdana"/>
          <w:color w:val="4682B4"/>
          <w:sz w:val="18"/>
          <w:szCs w:val="18"/>
        </w:rPr>
        <w:t>Нижнекамскнефтехим</w:t>
      </w:r>
      <w:r>
        <w:rPr>
          <w:rFonts w:ascii="Verdana" w:hAnsi="Verdana"/>
          <w:color w:val="000000"/>
          <w:sz w:val="18"/>
          <w:szCs w:val="18"/>
        </w:rPr>
        <w:t>» на 2005г. Нижнекамск: ИПЦ ОАО «</w:t>
      </w:r>
      <w:r>
        <w:rPr>
          <w:rStyle w:val="WW8Num4z0"/>
          <w:rFonts w:ascii="Verdana" w:hAnsi="Verdana"/>
          <w:color w:val="4682B4"/>
          <w:sz w:val="18"/>
          <w:szCs w:val="18"/>
        </w:rPr>
        <w:t>Нижнекамскнефтехим</w:t>
      </w:r>
      <w:r>
        <w:rPr>
          <w:rFonts w:ascii="Verdana" w:hAnsi="Verdana"/>
          <w:color w:val="000000"/>
          <w:sz w:val="18"/>
          <w:szCs w:val="18"/>
        </w:rPr>
        <w:t>», 2005. 73 с.</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374. Коллективный договор ОАО «</w:t>
      </w:r>
      <w:r>
        <w:rPr>
          <w:rStyle w:val="WW8Num4z0"/>
          <w:rFonts w:ascii="Verdana" w:hAnsi="Verdana"/>
          <w:color w:val="4682B4"/>
          <w:sz w:val="18"/>
          <w:szCs w:val="18"/>
        </w:rPr>
        <w:t>Производственное объединение Елабужский автомобильный завод</w:t>
      </w:r>
      <w:r>
        <w:rPr>
          <w:rFonts w:ascii="Verdana" w:hAnsi="Verdana"/>
          <w:color w:val="000000"/>
          <w:sz w:val="18"/>
          <w:szCs w:val="18"/>
        </w:rPr>
        <w:t>» на 2005г. Текущий архив Республиканского комитета мащиностроителей (РТ, г. Казань, ул. Мущтари, 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375. Коллективный договор ОАО «Татнефть им. В.Д. Шащина» на 2005г. Текущий архив Федерации профсоюзов РТ. (РТ, г. Казань, ул. Мущтари, 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376. Коллективный договор 0 0 0 «УРС-Торговый Дом» на 2005г. Текущий архив Республиканского комитета работников торговли, общественного питания и потребительской кооперации РТ (РТ, г. Казань, ул. Мущтари, 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377. Коллективный договор ОАО «Химзавод им. Л.Я. Карпова» на 2005г. Текущий архив Республиканского комитета профсоюза работников химических отраслей промыщленности (РТ, г. Казань, ул. Мущтари, 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378. Коллективный договор Азнакаевского ДУ ТГПРСО «</w:t>
      </w:r>
      <w:r>
        <w:rPr>
          <w:rStyle w:val="WW8Num4z0"/>
          <w:rFonts w:ascii="Verdana" w:hAnsi="Verdana"/>
          <w:color w:val="4682B4"/>
          <w:sz w:val="18"/>
          <w:szCs w:val="18"/>
        </w:rPr>
        <w:t>Татавтодор</w:t>
      </w:r>
      <w:r>
        <w:rPr>
          <w:rFonts w:ascii="Verdana" w:hAnsi="Verdana"/>
          <w:color w:val="000000"/>
          <w:sz w:val="18"/>
          <w:szCs w:val="18"/>
        </w:rPr>
        <w:t>» на 20032006г.г. Текущий архив Республиканского комитета профсоюза работников автомобильного Мущтари, 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379. Коллективный договор «</w:t>
      </w:r>
      <w:r>
        <w:rPr>
          <w:rStyle w:val="WW8Num4z0"/>
          <w:rFonts w:ascii="Verdana" w:hAnsi="Verdana"/>
          <w:color w:val="4682B4"/>
          <w:sz w:val="18"/>
          <w:szCs w:val="18"/>
        </w:rPr>
        <w:t>ГОУ</w:t>
      </w:r>
      <w:r>
        <w:rPr>
          <w:rStyle w:val="WW8Num3z0"/>
          <w:rFonts w:ascii="Verdana" w:hAnsi="Verdana"/>
          <w:color w:val="000000"/>
          <w:sz w:val="18"/>
          <w:szCs w:val="18"/>
        </w:rPr>
        <w:t> </w:t>
      </w:r>
      <w:r>
        <w:rPr>
          <w:rFonts w:ascii="Verdana" w:hAnsi="Verdana"/>
          <w:color w:val="000000"/>
          <w:sz w:val="18"/>
          <w:szCs w:val="18"/>
        </w:rPr>
        <w:t>ВНО «Казанский государственный транспорта и дорожного хозяйства (РТ, г. Казань, ул. университет им. В.И. Ульянова-Ленина» на 2003-2006г.г. Текупдий архив профкома КГУ (РТ, г. Казань, ул. Кремлевская, д. 18).</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380. Коллективньп" договор</w:t>
      </w:r>
      <w:r>
        <w:rPr>
          <w:rStyle w:val="WW8Num3z0"/>
          <w:rFonts w:ascii="Verdana" w:hAnsi="Verdana"/>
          <w:color w:val="000000"/>
          <w:sz w:val="18"/>
          <w:szCs w:val="18"/>
        </w:rPr>
        <w:t> </w:t>
      </w:r>
      <w:r>
        <w:rPr>
          <w:rStyle w:val="WW8Num4z0"/>
          <w:rFonts w:ascii="Verdana" w:hAnsi="Verdana"/>
          <w:color w:val="4682B4"/>
          <w:sz w:val="18"/>
          <w:szCs w:val="18"/>
        </w:rPr>
        <w:t>ГУП</w:t>
      </w:r>
      <w:r>
        <w:rPr>
          <w:rStyle w:val="WW8Num3z0"/>
          <w:rFonts w:ascii="Verdana" w:hAnsi="Verdana"/>
          <w:color w:val="000000"/>
          <w:sz w:val="18"/>
          <w:szCs w:val="18"/>
        </w:rPr>
        <w:t> </w:t>
      </w:r>
      <w:r>
        <w:rPr>
          <w:rFonts w:ascii="Verdana" w:hAnsi="Verdana"/>
          <w:color w:val="000000"/>
          <w:sz w:val="18"/>
          <w:szCs w:val="18"/>
        </w:rPr>
        <w:t>УРТС «</w:t>
      </w:r>
      <w:r>
        <w:rPr>
          <w:rStyle w:val="WW8Num4z0"/>
          <w:rFonts w:ascii="Verdana" w:hAnsi="Verdana"/>
          <w:color w:val="4682B4"/>
          <w:sz w:val="18"/>
          <w:szCs w:val="18"/>
        </w:rPr>
        <w:t>Радиотелесет</w:t>
      </w:r>
      <w:r>
        <w:rPr>
          <w:rFonts w:ascii="Verdana" w:hAnsi="Verdana"/>
          <w:color w:val="000000"/>
          <w:sz w:val="18"/>
          <w:szCs w:val="18"/>
        </w:rPr>
        <w:t>» на 2004-2006г.г. Текущий архив Реснубликанского комитета профсоюза работников связи (РТ, г. Казань, ул. Муштари, 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381. Коллективный договор ОАО «</w:t>
      </w:r>
      <w:r>
        <w:rPr>
          <w:rStyle w:val="WW8Num4z0"/>
          <w:rFonts w:ascii="Verdana" w:hAnsi="Verdana"/>
          <w:color w:val="4682B4"/>
          <w:sz w:val="18"/>
          <w:szCs w:val="18"/>
        </w:rPr>
        <w:t>Таттелеком</w:t>
      </w:r>
      <w:r>
        <w:rPr>
          <w:rFonts w:ascii="Verdana" w:hAnsi="Verdana"/>
          <w:color w:val="000000"/>
          <w:sz w:val="18"/>
          <w:szCs w:val="18"/>
        </w:rPr>
        <w:t>» на 2004-2006г.г. Текущий архив Республиканского комитета профсоюза работников связи РТ (РТ., г. Казань, ул. Мущтари, 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382. Коллективный договор ОАО «Судоходная компания «</w:t>
      </w:r>
      <w:r>
        <w:rPr>
          <w:rStyle w:val="WW8Num4z0"/>
          <w:rFonts w:ascii="Verdana" w:hAnsi="Verdana"/>
          <w:color w:val="4682B4"/>
          <w:sz w:val="18"/>
          <w:szCs w:val="18"/>
        </w:rPr>
        <w:t>Татфлот</w:t>
      </w:r>
      <w:r>
        <w:rPr>
          <w:rFonts w:ascii="Verdana" w:hAnsi="Verdana"/>
          <w:color w:val="000000"/>
          <w:sz w:val="18"/>
          <w:szCs w:val="18"/>
        </w:rPr>
        <w:t>» на 20042006г.г. Текущий архив Федерации профсоюзов РТ. (РТ, г. Казань, ул. Мущтари, 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383. Коллективный договор ГОУ</w:t>
      </w:r>
      <w:r>
        <w:rPr>
          <w:rStyle w:val="WW8Num3z0"/>
          <w:rFonts w:ascii="Verdana" w:hAnsi="Verdana"/>
          <w:color w:val="000000"/>
          <w:sz w:val="18"/>
          <w:szCs w:val="18"/>
        </w:rPr>
        <w:t> </w:t>
      </w:r>
      <w:r>
        <w:rPr>
          <w:rStyle w:val="WW8Num4z0"/>
          <w:rFonts w:ascii="Verdana" w:hAnsi="Verdana"/>
          <w:color w:val="4682B4"/>
          <w:sz w:val="18"/>
          <w:szCs w:val="18"/>
        </w:rPr>
        <w:t>СПО</w:t>
      </w:r>
      <w:r>
        <w:rPr>
          <w:rStyle w:val="WW8Num3z0"/>
          <w:rFonts w:ascii="Verdana" w:hAnsi="Verdana"/>
          <w:color w:val="000000"/>
          <w:sz w:val="18"/>
          <w:szCs w:val="18"/>
        </w:rPr>
        <w:t> </w:t>
      </w:r>
      <w:r>
        <w:rPr>
          <w:rFonts w:ascii="Verdana" w:hAnsi="Verdana"/>
          <w:color w:val="000000"/>
          <w:sz w:val="18"/>
          <w:szCs w:val="18"/>
        </w:rPr>
        <w:t>«Альметьевский торгово-экономический техникум» на 2005-2007г.г. Текущий архив Республиканского комитета работников просвещения РТ (РТ, г. Казань, ул. Мущтари, 9).</w:t>
      </w:r>
    </w:p>
    <w:p w:rsidR="00F965AE" w:rsidRDefault="00F965AE" w:rsidP="00F965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384. Коллективный договор Текущий архив ОАО «</w:t>
      </w:r>
      <w:r>
        <w:rPr>
          <w:rStyle w:val="WW8Num4z0"/>
          <w:rFonts w:ascii="Verdana" w:hAnsi="Verdana"/>
          <w:color w:val="4682B4"/>
          <w:sz w:val="18"/>
          <w:szCs w:val="18"/>
        </w:rPr>
        <w:t>Казаньоргсиптез</w:t>
      </w:r>
      <w:r>
        <w:rPr>
          <w:rFonts w:ascii="Verdana" w:hAnsi="Verdana"/>
          <w:color w:val="000000"/>
          <w:sz w:val="18"/>
          <w:szCs w:val="18"/>
        </w:rPr>
        <w:t>» комитета на 2005-2007г.г. отраслей Республиканского химических промыщленности. (РТ, г. Казань, ул. Мущтари, 9).</w:t>
      </w:r>
    </w:p>
    <w:p w:rsidR="00F965AE" w:rsidRDefault="00F965AE" w:rsidP="00F965AE">
      <w:pPr>
        <w:rPr>
          <w:rFonts w:ascii="Verdana" w:hAnsi="Verdana"/>
          <w:color w:val="FF0000"/>
          <w:sz w:val="18"/>
          <w:szCs w:val="18"/>
        </w:rPr>
      </w:pPr>
      <w:r>
        <w:rPr>
          <w:rFonts w:ascii="Verdana" w:hAnsi="Verdana"/>
          <w:color w:val="000000"/>
          <w:sz w:val="18"/>
          <w:szCs w:val="18"/>
        </w:rPr>
        <w:br/>
      </w:r>
      <w:bookmarkStart w:id="0" w:name="_GoBack"/>
      <w:bookmarkEnd w:id="0"/>
    </w:p>
    <w:p w:rsidR="000379B9" w:rsidRDefault="000379B9" w:rsidP="00C466F4">
      <w:pPr>
        <w:rPr>
          <w:rFonts w:ascii="Verdana" w:hAnsi="Verdana"/>
          <w:color w:val="FF0000"/>
          <w:sz w:val="18"/>
          <w:szCs w:val="18"/>
        </w:rPr>
      </w:pPr>
    </w:p>
    <w:p w:rsidR="0068362D" w:rsidRPr="00031E5A" w:rsidRDefault="005C5090" w:rsidP="00C466F4">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215" w:rsidRDefault="006C0215">
      <w:r>
        <w:separator/>
      </w:r>
    </w:p>
  </w:endnote>
  <w:endnote w:type="continuationSeparator" w:id="0">
    <w:p w:rsidR="006C0215" w:rsidRDefault="006C0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215" w:rsidRDefault="006C0215">
      <w:r>
        <w:separator/>
      </w:r>
    </w:p>
  </w:footnote>
  <w:footnote w:type="continuationSeparator" w:id="0">
    <w:p w:rsidR="006C0215" w:rsidRDefault="006C02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6C37"/>
    <w:rsid w:val="006B73EC"/>
    <w:rsid w:val="006B783C"/>
    <w:rsid w:val="006C010F"/>
    <w:rsid w:val="006C0215"/>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9E03C-70F0-4EA6-8B96-5008B0C4A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65135</TotalTime>
  <Pages>31</Pages>
  <Words>16292</Words>
  <Characters>92867</Characters>
  <Application>Microsoft Office Word</Application>
  <DocSecurity>0</DocSecurity>
  <Lines>773</Lines>
  <Paragraphs>217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108942</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334</cp:revision>
  <cp:lastPrinted>2009-02-06T08:36:00Z</cp:lastPrinted>
  <dcterms:created xsi:type="dcterms:W3CDTF">2015-03-22T11:10:00Z</dcterms:created>
  <dcterms:modified xsi:type="dcterms:W3CDTF">2016-01-18T13:21:00Z</dcterms:modified>
</cp:coreProperties>
</file>