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CF7606" w:rsidP="00CF7606">
      <w:pPr>
        <w:tabs>
          <w:tab w:val="clear" w:pos="709"/>
        </w:tabs>
        <w:suppressAutoHyphens w:val="0"/>
        <w:spacing w:after="0" w:line="235" w:lineRule="exact"/>
        <w:ind w:left="20" w:right="20" w:firstLine="280"/>
        <w:rPr>
          <w:lang w:val="uk-UA"/>
        </w:rPr>
      </w:pPr>
      <w:r w:rsidRPr="00CF7606">
        <w:rPr>
          <w:rFonts w:ascii="Times New Roman" w:eastAsia="Arial Narrow" w:hAnsi="Times New Roman" w:cs="Times New Roman"/>
          <w:b/>
          <w:bCs/>
          <w:color w:val="000000"/>
          <w:kern w:val="0"/>
          <w:sz w:val="24"/>
          <w:lang w:eastAsia="uk-UA" w:bidi="uk-UA"/>
        </w:rPr>
        <w:t>Ф</w:t>
      </w:r>
      <w:r w:rsidRPr="00CF7606">
        <w:rPr>
          <w:rFonts w:ascii="Times New Roman" w:eastAsia="Arial Narrow" w:hAnsi="Times New Roman" w:cs="Times New Roman"/>
          <w:b/>
          <w:bCs/>
          <w:color w:val="000000"/>
          <w:kern w:val="0"/>
          <w:sz w:val="24"/>
          <w:szCs w:val="24"/>
          <w:lang w:val="uk-UA" w:eastAsia="uk-UA" w:bidi="uk-UA"/>
        </w:rPr>
        <w:t>ролов Валерій федорович</w:t>
      </w:r>
      <w:r w:rsidRPr="00CF7606">
        <w:rPr>
          <w:rFonts w:ascii="Times New Roman" w:hAnsi="Times New Roman" w:cs="Times New Roman"/>
          <w:color w:val="000000"/>
          <w:kern w:val="0"/>
          <w:sz w:val="24"/>
          <w:szCs w:val="24"/>
          <w:lang w:val="uk-UA" w:eastAsia="uk-UA" w:bidi="uk-UA"/>
        </w:rPr>
        <w:t xml:space="preserve">, </w:t>
      </w:r>
      <w:r w:rsidRPr="00CF7606">
        <w:rPr>
          <w:rFonts w:ascii="Times New Roman" w:hAnsi="Times New Roman" w:cs="Times New Roman"/>
          <w:color w:val="000000"/>
          <w:kern w:val="0"/>
          <w:sz w:val="24"/>
          <w:szCs w:val="24"/>
          <w:lang w:eastAsia="ru-RU" w:bidi="ru-RU"/>
        </w:rPr>
        <w:t xml:space="preserve">директор </w:t>
      </w:r>
      <w:r w:rsidRPr="00CF7606">
        <w:rPr>
          <w:rFonts w:ascii="Times New Roman" w:hAnsi="Times New Roman" w:cs="Times New Roman"/>
          <w:color w:val="000000"/>
          <w:kern w:val="0"/>
          <w:sz w:val="24"/>
          <w:szCs w:val="24"/>
          <w:lang w:val="uk-UA" w:eastAsia="uk-UA" w:bidi="uk-UA"/>
        </w:rPr>
        <w:t>виконавчого комітету ВГО «Аерокосмічне товариство України»: «Ме</w:t>
      </w:r>
      <w:r w:rsidRPr="00CF7606">
        <w:rPr>
          <w:rFonts w:ascii="Times New Roman" w:hAnsi="Times New Roman" w:cs="Times New Roman"/>
          <w:color w:val="000000"/>
          <w:kern w:val="0"/>
          <w:sz w:val="24"/>
          <w:szCs w:val="24"/>
          <w:lang w:val="uk-UA" w:eastAsia="uk-UA" w:bidi="uk-UA"/>
        </w:rPr>
        <w:softHyphen/>
        <w:t>тодологічні основи екологічного моніторингу навколо</w:t>
      </w:r>
      <w:r w:rsidRPr="00CF7606">
        <w:rPr>
          <w:rFonts w:ascii="Times New Roman" w:hAnsi="Times New Roman" w:cs="Times New Roman"/>
          <w:color w:val="000000"/>
          <w:kern w:val="0"/>
          <w:sz w:val="24"/>
          <w:szCs w:val="24"/>
          <w:lang w:val="uk-UA" w:eastAsia="uk-UA" w:bidi="uk-UA"/>
        </w:rPr>
        <w:softHyphen/>
        <w:t>земного космічного простору» (21.06.01 - екологічна безпека). Спецрада Д 26.880.01 у Державній екологічній академії післядипломної освіти та управління Мінприроди України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B6715-8AFB-40A2-AAED-D59DFACC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2020-05-07T08:13:00Z</dcterms:created>
  <dcterms:modified xsi:type="dcterms:W3CDTF">2020-05-12T12:17:00Z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