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ОГЛАВЛЕНИЕ</w:t>
      </w:r>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Введение</w:t>
      </w:r>
      <w:r w:rsidRPr="006217FB">
        <w:rPr>
          <w:rFonts w:ascii="Trebuchet MS" w:eastAsia="Times New Roman" w:hAnsi="Trebuchet MS" w:cs="Times New Roman"/>
          <w:color w:val="000000"/>
          <w:kern w:val="0"/>
          <w:sz w:val="18"/>
          <w:szCs w:val="18"/>
          <w:lang w:eastAsia="ru-RU"/>
        </w:rPr>
        <w:t xml:space="preserve"> </w:t>
      </w:r>
      <w:proofErr w:type="spellStart"/>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w:t>
      </w:r>
      <w:r w:rsidRPr="006217FB">
        <w:rPr>
          <w:rFonts w:ascii="Trebuchet MS" w:eastAsia="Times New Roman" w:hAnsi="Trebuchet MS" w:cs="Times New Roman" w:hint="eastAsia"/>
          <w:color w:val="000000"/>
          <w:kern w:val="0"/>
          <w:sz w:val="18"/>
          <w:szCs w:val="18"/>
          <w:lang w:eastAsia="ru-RU"/>
        </w:rPr>
        <w:t>З</w:t>
      </w:r>
      <w:proofErr w:type="spellEnd"/>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Глава</w:t>
      </w:r>
      <w:r w:rsidRPr="006217FB">
        <w:rPr>
          <w:rFonts w:ascii="Trebuchet MS" w:eastAsia="Times New Roman" w:hAnsi="Trebuchet MS" w:cs="Times New Roman"/>
          <w:color w:val="000000"/>
          <w:kern w:val="0"/>
          <w:sz w:val="18"/>
          <w:szCs w:val="18"/>
          <w:lang w:eastAsia="ru-RU"/>
        </w:rPr>
        <w:t xml:space="preserve"> I. </w:t>
      </w:r>
      <w:r w:rsidRPr="006217FB">
        <w:rPr>
          <w:rFonts w:ascii="Trebuchet MS" w:eastAsia="Times New Roman" w:hAnsi="Trebuchet MS" w:cs="Times New Roman" w:hint="eastAsia"/>
          <w:color w:val="000000"/>
          <w:kern w:val="0"/>
          <w:sz w:val="18"/>
          <w:szCs w:val="18"/>
          <w:lang w:eastAsia="ru-RU"/>
        </w:rPr>
        <w:t>Сцены</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из</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рыцарских</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романов</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.43</w:t>
      </w:r>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Глава</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П</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Образы</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кельто</w:t>
      </w:r>
      <w:r w:rsidRPr="006217FB">
        <w:rPr>
          <w:rFonts w:ascii="Trebuchet MS" w:eastAsia="Times New Roman" w:hAnsi="Trebuchet MS" w:cs="Times New Roman"/>
          <w:color w:val="000000"/>
          <w:kern w:val="0"/>
          <w:sz w:val="18"/>
          <w:szCs w:val="18"/>
          <w:lang w:eastAsia="ru-RU"/>
        </w:rPr>
        <w:t>-</w:t>
      </w:r>
      <w:r w:rsidRPr="006217FB">
        <w:rPr>
          <w:rFonts w:ascii="Trebuchet MS" w:eastAsia="Times New Roman" w:hAnsi="Trebuchet MS" w:cs="Times New Roman" w:hint="eastAsia"/>
          <w:color w:val="000000"/>
          <w:kern w:val="0"/>
          <w:sz w:val="18"/>
          <w:szCs w:val="18"/>
          <w:lang w:eastAsia="ru-RU"/>
        </w:rPr>
        <w:t>германской</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традиции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.79</w:t>
      </w:r>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Глава</w:t>
      </w:r>
      <w:r w:rsidRPr="006217FB">
        <w:rPr>
          <w:rFonts w:ascii="Trebuchet MS" w:eastAsia="Times New Roman" w:hAnsi="Trebuchet MS" w:cs="Times New Roman"/>
          <w:color w:val="000000"/>
          <w:kern w:val="0"/>
          <w:sz w:val="18"/>
          <w:szCs w:val="18"/>
          <w:lang w:eastAsia="ru-RU"/>
        </w:rPr>
        <w:t xml:space="preserve"> III. </w:t>
      </w:r>
      <w:r w:rsidRPr="006217FB">
        <w:rPr>
          <w:rFonts w:ascii="Trebuchet MS" w:eastAsia="Times New Roman" w:hAnsi="Trebuchet MS" w:cs="Times New Roman" w:hint="eastAsia"/>
          <w:color w:val="000000"/>
          <w:kern w:val="0"/>
          <w:sz w:val="18"/>
          <w:szCs w:val="18"/>
          <w:lang w:eastAsia="ru-RU"/>
        </w:rPr>
        <w:t>Аллегории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куртуазной</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любви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.124</w:t>
      </w:r>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Глава</w:t>
      </w:r>
      <w:r w:rsidRPr="006217FB">
        <w:rPr>
          <w:rFonts w:ascii="Trebuchet MS" w:eastAsia="Times New Roman" w:hAnsi="Trebuchet MS" w:cs="Times New Roman"/>
          <w:color w:val="000000"/>
          <w:kern w:val="0"/>
          <w:sz w:val="18"/>
          <w:szCs w:val="18"/>
          <w:lang w:eastAsia="ru-RU"/>
        </w:rPr>
        <w:t xml:space="preserve"> IV. </w:t>
      </w:r>
      <w:r w:rsidRPr="006217FB">
        <w:rPr>
          <w:rFonts w:ascii="Trebuchet MS" w:eastAsia="Times New Roman" w:hAnsi="Trebuchet MS" w:cs="Times New Roman" w:hint="eastAsia"/>
          <w:color w:val="000000"/>
          <w:kern w:val="0"/>
          <w:sz w:val="18"/>
          <w:szCs w:val="18"/>
          <w:lang w:eastAsia="ru-RU"/>
        </w:rPr>
        <w:t>Аллегории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жизни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времени</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.174</w:t>
      </w:r>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Заключение</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.205</w:t>
      </w:r>
    </w:p>
    <w:p w:rsidR="006217FB" w:rsidRPr="006217FB" w:rsidRDefault="006217FB" w:rsidP="006217FB">
      <w:pPr>
        <w:rPr>
          <w:rFonts w:ascii="Trebuchet MS" w:eastAsia="Times New Roman" w:hAnsi="Trebuchet MS" w:cs="Times New Roman"/>
          <w:color w:val="000000"/>
          <w:kern w:val="0"/>
          <w:sz w:val="18"/>
          <w:szCs w:val="18"/>
          <w:lang w:eastAsia="ru-RU"/>
        </w:rPr>
      </w:pPr>
    </w:p>
    <w:p w:rsidR="006217FB" w:rsidRPr="006217FB" w:rsidRDefault="006217FB" w:rsidP="006217FB">
      <w:pPr>
        <w:rPr>
          <w:rFonts w:ascii="Trebuchet MS" w:eastAsia="Times New Roman" w:hAnsi="Trebuchet MS" w:cs="Times New Roman"/>
          <w:color w:val="000000"/>
          <w:kern w:val="0"/>
          <w:sz w:val="18"/>
          <w:szCs w:val="18"/>
          <w:lang w:eastAsia="ru-RU"/>
        </w:rPr>
      </w:pPr>
      <w:r w:rsidRPr="006217FB">
        <w:rPr>
          <w:rFonts w:ascii="Trebuchet MS" w:eastAsia="Times New Roman" w:hAnsi="Trebuchet MS" w:cs="Times New Roman" w:hint="eastAsia"/>
          <w:color w:val="000000"/>
          <w:kern w:val="0"/>
          <w:sz w:val="18"/>
          <w:szCs w:val="18"/>
          <w:lang w:eastAsia="ru-RU"/>
        </w:rPr>
        <w:t>Примечания</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.213</w:t>
      </w:r>
    </w:p>
    <w:p w:rsidR="006217FB" w:rsidRPr="006217FB" w:rsidRDefault="006217FB" w:rsidP="006217FB">
      <w:pPr>
        <w:rPr>
          <w:rFonts w:ascii="Trebuchet MS" w:eastAsia="Times New Roman" w:hAnsi="Trebuchet MS" w:cs="Times New Roman"/>
          <w:color w:val="000000"/>
          <w:kern w:val="0"/>
          <w:sz w:val="18"/>
          <w:szCs w:val="18"/>
          <w:lang w:eastAsia="ru-RU"/>
        </w:rPr>
      </w:pPr>
    </w:p>
    <w:p w:rsidR="000A51A2" w:rsidRPr="006217FB" w:rsidRDefault="006217FB" w:rsidP="006217FB">
      <w:r w:rsidRPr="006217FB">
        <w:rPr>
          <w:rFonts w:ascii="Trebuchet MS" w:eastAsia="Times New Roman" w:hAnsi="Trebuchet MS" w:cs="Times New Roman" w:hint="eastAsia"/>
          <w:color w:val="000000"/>
          <w:kern w:val="0"/>
          <w:sz w:val="18"/>
          <w:szCs w:val="18"/>
          <w:lang w:eastAsia="ru-RU"/>
        </w:rPr>
        <w:t>Список</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литературы</w:t>
      </w:r>
      <w:r w:rsidRPr="006217FB">
        <w:rPr>
          <w:rFonts w:ascii="Trebuchet MS" w:eastAsia="Times New Roman" w:hAnsi="Trebuchet MS" w:cs="Times New Roman"/>
          <w:color w:val="000000"/>
          <w:kern w:val="0"/>
          <w:sz w:val="18"/>
          <w:szCs w:val="18"/>
          <w:lang w:eastAsia="ru-RU"/>
        </w:rPr>
        <w:t xml:space="preserve"> </w:t>
      </w:r>
      <w:r w:rsidRPr="006217FB">
        <w:rPr>
          <w:rFonts w:ascii="Trebuchet MS" w:eastAsia="Times New Roman" w:hAnsi="Trebuchet MS" w:cs="Times New Roman" w:hint="eastAsia"/>
          <w:color w:val="000000"/>
          <w:kern w:val="0"/>
          <w:sz w:val="18"/>
          <w:szCs w:val="18"/>
          <w:lang w:eastAsia="ru-RU"/>
        </w:rPr>
        <w:t>с</w:t>
      </w:r>
      <w:r w:rsidRPr="006217FB">
        <w:rPr>
          <w:rFonts w:ascii="Trebuchet MS" w:eastAsia="Times New Roman" w:hAnsi="Trebuchet MS" w:cs="Times New Roman"/>
          <w:color w:val="000000"/>
          <w:kern w:val="0"/>
          <w:sz w:val="18"/>
          <w:szCs w:val="18"/>
          <w:lang w:eastAsia="ru-RU"/>
        </w:rPr>
        <w:t>.246</w:t>
      </w:r>
      <w:bookmarkStart w:id="0" w:name="_GoBack"/>
      <w:bookmarkEnd w:id="0"/>
    </w:p>
    <w:sectPr w:rsidR="000A51A2" w:rsidRPr="006217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1BC" w:rsidRDefault="008E71BC">
      <w:pPr>
        <w:spacing w:after="0" w:line="240" w:lineRule="auto"/>
      </w:pPr>
      <w:r>
        <w:separator/>
      </w:r>
    </w:p>
  </w:endnote>
  <w:endnote w:type="continuationSeparator" w:id="0">
    <w:p w:rsidR="008E71BC" w:rsidRDefault="008E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1BC" w:rsidRDefault="008E71BC"/>
    <w:p w:rsidR="008E71BC" w:rsidRDefault="008E71BC"/>
    <w:p w:rsidR="008E71BC" w:rsidRDefault="008E71BC"/>
    <w:p w:rsidR="008E71BC" w:rsidRDefault="008E71BC"/>
    <w:p w:rsidR="008E71BC" w:rsidRDefault="008E71BC"/>
    <w:p w:rsidR="008E71BC" w:rsidRDefault="008E71BC"/>
    <w:p w:rsidR="008E71BC" w:rsidRDefault="008E71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1BC" w:rsidRDefault="008E71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E71BC" w:rsidRDefault="008E71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E71BC" w:rsidRDefault="008E71BC"/>
    <w:p w:rsidR="008E71BC" w:rsidRDefault="008E71BC"/>
    <w:p w:rsidR="008E71BC" w:rsidRDefault="008E71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1BC" w:rsidRDefault="008E71BC"/>
                          <w:p w:rsidR="008E71BC" w:rsidRDefault="008E71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E71BC" w:rsidRDefault="008E71BC"/>
                    <w:p w:rsidR="008E71BC" w:rsidRDefault="008E71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E71BC" w:rsidRDefault="008E71BC"/>
    <w:p w:rsidR="008E71BC" w:rsidRDefault="008E71BC">
      <w:pPr>
        <w:rPr>
          <w:sz w:val="2"/>
          <w:szCs w:val="2"/>
        </w:rPr>
      </w:pPr>
    </w:p>
    <w:p w:rsidR="008E71BC" w:rsidRDefault="008E71BC"/>
    <w:p w:rsidR="008E71BC" w:rsidRDefault="008E71BC">
      <w:pPr>
        <w:spacing w:after="0" w:line="240" w:lineRule="auto"/>
      </w:pPr>
    </w:p>
  </w:footnote>
  <w:footnote w:type="continuationSeparator" w:id="0">
    <w:p w:rsidR="008E71BC" w:rsidRDefault="008E7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D7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7EA"/>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1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4FA9"/>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0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26"/>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7FB"/>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98"/>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C9"/>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8A"/>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CB"/>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BC"/>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8"/>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27"/>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303CC-605B-446A-A55D-548FB09E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cp:revision>
  <cp:lastPrinted>2009-02-06T05:36:00Z</cp:lastPrinted>
  <dcterms:created xsi:type="dcterms:W3CDTF">2023-12-23T16:55:00Z</dcterms:created>
  <dcterms:modified xsi:type="dcterms:W3CDTF">2023-12-24T07:58:00Z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