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2E080" w14:textId="3084A664" w:rsidR="00E33A11" w:rsidRDefault="00621EB1" w:rsidP="00621EB1">
      <w:pPr>
        <w:rPr>
          <w:rFonts w:ascii="Verdana" w:hAnsi="Verdana"/>
          <w:b/>
          <w:bCs/>
          <w:color w:val="000000"/>
          <w:shd w:val="clear" w:color="auto" w:fill="FFFFFF"/>
        </w:rPr>
      </w:pPr>
      <w:r>
        <w:rPr>
          <w:rFonts w:ascii="Verdana" w:hAnsi="Verdana"/>
          <w:b/>
          <w:bCs/>
          <w:color w:val="000000"/>
          <w:shd w:val="clear" w:color="auto" w:fill="FFFFFF"/>
        </w:rPr>
        <w:t>Голєв Микола Кузьмич. Організаційно-економічний механізм забезпечення ефективного функціонування підприємств на фондовому ринку: дисертація канд. екон. наук: 08.06.01 / Тернопільська академія народного господарства. - Т.,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21EB1" w:rsidRPr="00621EB1" w14:paraId="47779081" w14:textId="77777777" w:rsidTr="00621EB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21EB1" w:rsidRPr="00621EB1" w14:paraId="5FBE8C8B" w14:textId="77777777">
              <w:trPr>
                <w:tblCellSpacing w:w="0" w:type="dxa"/>
              </w:trPr>
              <w:tc>
                <w:tcPr>
                  <w:tcW w:w="0" w:type="auto"/>
                  <w:vAlign w:val="center"/>
                  <w:hideMark/>
                </w:tcPr>
                <w:p w14:paraId="28ABA1E9" w14:textId="77777777" w:rsidR="00621EB1" w:rsidRPr="00621EB1" w:rsidRDefault="00621EB1" w:rsidP="00621E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1EB1">
                    <w:rPr>
                      <w:rFonts w:ascii="Times New Roman" w:eastAsia="Times New Roman" w:hAnsi="Times New Roman" w:cs="Times New Roman"/>
                      <w:sz w:val="24"/>
                      <w:szCs w:val="24"/>
                    </w:rPr>
                    <w:lastRenderedPageBreak/>
                    <w:t>Голєв М. К.</w:t>
                  </w:r>
                  <w:r w:rsidRPr="00621EB1">
                    <w:rPr>
                      <w:rFonts w:ascii="Times New Roman" w:eastAsia="Times New Roman" w:hAnsi="Times New Roman" w:cs="Times New Roman"/>
                      <w:i/>
                      <w:iCs/>
                      <w:sz w:val="24"/>
                      <w:szCs w:val="24"/>
                    </w:rPr>
                    <w:t> </w:t>
                  </w:r>
                  <w:r w:rsidRPr="00621EB1">
                    <w:rPr>
                      <w:rFonts w:ascii="Times New Roman" w:eastAsia="Times New Roman" w:hAnsi="Times New Roman" w:cs="Times New Roman"/>
                      <w:sz w:val="24"/>
                      <w:szCs w:val="24"/>
                    </w:rPr>
                    <w:t>Організаційно-економічний механізм забезпечення ефективного функціонування підприємств на фондовому ринку. – Рукопис.</w:t>
                  </w:r>
                </w:p>
                <w:p w14:paraId="5B6F4095" w14:textId="77777777" w:rsidR="00621EB1" w:rsidRPr="00621EB1" w:rsidRDefault="00621EB1" w:rsidP="00621E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1EB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та управління підприємствами. – Тернопільська академія народного господарства. – Тернопіль, 2003.</w:t>
                  </w:r>
                </w:p>
                <w:p w14:paraId="560D8545" w14:textId="77777777" w:rsidR="00621EB1" w:rsidRPr="00621EB1" w:rsidRDefault="00621EB1" w:rsidP="00621E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1EB1">
                    <w:rPr>
                      <w:rFonts w:ascii="Times New Roman" w:eastAsia="Times New Roman" w:hAnsi="Times New Roman" w:cs="Times New Roman"/>
                      <w:sz w:val="24"/>
                      <w:szCs w:val="24"/>
                    </w:rPr>
                    <w:t>Дисертація присвячена вивченню актуальних проблем здійснення підприємствами діяльності на фондовому ринку. У роботі сформульовано суть організаційно-економічного та фондового механізму забезпечення ефективного функціонування суб’єктів підприємницької дальності на фондовому ринку, уточнено поняття “діяльність підприємства на фондовому ринку”, вдосконалено методику оцінки діяльності підприємства на ринку цінних паперів. Запропоновано порядок визначення вартості акцій, що не мають визначеної курсової вартості. Проаналізовано стан корпоративного управління промислових підприємств, ефективність функціонування підприємств, дано характеристику їх емісійної діяльності на фондовому ринку. Розроблено рекомендації щодо доцільності та напрямків розвитку емісійної діяльності підприємств. Обґрунтовано шляхи вдосконалення системи корпоративного управління, а також необхідність впровадження депозитарної діяльності серед промислових підприємств. Запропоновано впровадження депозитарних розписок як засобу залучення інвестицій у підприємства різних форм власності.</w:t>
                  </w:r>
                </w:p>
              </w:tc>
            </w:tr>
          </w:tbl>
          <w:p w14:paraId="2C22A097" w14:textId="77777777" w:rsidR="00621EB1" w:rsidRPr="00621EB1" w:rsidRDefault="00621EB1" w:rsidP="00621EB1">
            <w:pPr>
              <w:spacing w:after="0" w:line="240" w:lineRule="auto"/>
              <w:rPr>
                <w:rFonts w:ascii="Times New Roman" w:eastAsia="Times New Roman" w:hAnsi="Times New Roman" w:cs="Times New Roman"/>
                <w:sz w:val="24"/>
                <w:szCs w:val="24"/>
              </w:rPr>
            </w:pPr>
          </w:p>
        </w:tc>
      </w:tr>
      <w:tr w:rsidR="00621EB1" w:rsidRPr="00621EB1" w14:paraId="155536E6" w14:textId="77777777" w:rsidTr="00621EB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21EB1" w:rsidRPr="00621EB1" w14:paraId="2AF203CE" w14:textId="77777777">
              <w:trPr>
                <w:tblCellSpacing w:w="0" w:type="dxa"/>
              </w:trPr>
              <w:tc>
                <w:tcPr>
                  <w:tcW w:w="0" w:type="auto"/>
                  <w:vAlign w:val="center"/>
                  <w:hideMark/>
                </w:tcPr>
                <w:p w14:paraId="50EF81EC" w14:textId="77777777" w:rsidR="00621EB1" w:rsidRPr="00621EB1" w:rsidRDefault="00621EB1" w:rsidP="00621E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1EB1">
                    <w:rPr>
                      <w:rFonts w:ascii="Times New Roman" w:eastAsia="Times New Roman" w:hAnsi="Times New Roman" w:cs="Times New Roman"/>
                      <w:sz w:val="24"/>
                      <w:szCs w:val="24"/>
                    </w:rPr>
                    <w:t>У дисертації наведені теоретичне узагальнення і нові погляди на вирішення наукових проблем та практичних завдань у діяльності підприємств з цінними паперами на фондовому ринку України. Це втілено у рекомендаціях автора щодо раціоналізації методичних та організаційно-економічних засад забезпечення ефективного функціонування підприємств на фондовому ринку. Результати дослідження дають підстави для наступних висновків:</w:t>
                  </w:r>
                </w:p>
                <w:p w14:paraId="0F582B81" w14:textId="77777777" w:rsidR="00621EB1" w:rsidRPr="00621EB1" w:rsidRDefault="00621EB1" w:rsidP="002B31F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1EB1">
                    <w:rPr>
                      <w:rFonts w:ascii="Times New Roman" w:eastAsia="Times New Roman" w:hAnsi="Times New Roman" w:cs="Times New Roman"/>
                      <w:sz w:val="24"/>
                      <w:szCs w:val="24"/>
                    </w:rPr>
                    <w:t>Організаційно-економічний механізм забезпечення ефективного функціонування підприємства на фондовому ринку – це сукупність організаційно-управлінських та економічних методів і важелів впливу на результати фінансово-господарської діяльності підприємства через залучення фінансових інструментів. Фондовий механізм підприємства – ефективна взаємодія між підприємством та учасниками ринку з приводу функціонуючих цінних паперів, яка забезпечує реалізацію економічних інтересів усіх суб’єктів ринку, незалежно від виду діяльності з цінними паперами. Діяльність підприємства на фондовому ринку – це підприємницька діяльність щодо перерозподілу фінансових ресурсів за допомогою цінних паперів, а також стосовно організаційного, інформаційного та консультаційного обслуговування випуску й обігу цінних паперів.</w:t>
                  </w:r>
                </w:p>
                <w:p w14:paraId="4489B580" w14:textId="77777777" w:rsidR="00621EB1" w:rsidRPr="00621EB1" w:rsidRDefault="00621EB1" w:rsidP="002B31F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1EB1">
                    <w:rPr>
                      <w:rFonts w:ascii="Times New Roman" w:eastAsia="Times New Roman" w:hAnsi="Times New Roman" w:cs="Times New Roman"/>
                      <w:sz w:val="24"/>
                      <w:szCs w:val="24"/>
                    </w:rPr>
                    <w:t>За теоретичним обґрунтуванням діяльності підприємства на фондовому ринку щодо випуску цінних паперів виділено наступні способи розміщення акцій нової емісії: відкрита підписка на акції, закрита підписка на акції, розповсюдження шляхом продажу прав на купівлю акцій серед акціонерів, через плани реінвестування акціонерами отриманих дивідендів, через продаж акцій працівниками підприємства.</w:t>
                  </w:r>
                </w:p>
                <w:p w14:paraId="7204CDD5" w14:textId="77777777" w:rsidR="00621EB1" w:rsidRPr="00621EB1" w:rsidRDefault="00621EB1" w:rsidP="002B31F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1EB1">
                    <w:rPr>
                      <w:rFonts w:ascii="Times New Roman" w:eastAsia="Times New Roman" w:hAnsi="Times New Roman" w:cs="Times New Roman"/>
                      <w:sz w:val="24"/>
                      <w:szCs w:val="24"/>
                    </w:rPr>
                    <w:t>Враховуючи відсутність комплексного підходу до методичних основ оцінювання ефективності діяльності акціонерних товариств на фондовому ринку, запропоновано його проведення шляхом визначення фінансових показників акцій, що не мають курсової вартості та оцінки інвестиційної привабливості цінних паперів організації–емітента.</w:t>
                  </w:r>
                </w:p>
                <w:p w14:paraId="3D595885" w14:textId="77777777" w:rsidR="00621EB1" w:rsidRPr="00621EB1" w:rsidRDefault="00621EB1" w:rsidP="00621E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1EB1">
                    <w:rPr>
                      <w:rFonts w:ascii="Times New Roman" w:eastAsia="Times New Roman" w:hAnsi="Times New Roman" w:cs="Times New Roman"/>
                      <w:sz w:val="24"/>
                      <w:szCs w:val="24"/>
                    </w:rPr>
                    <w:lastRenderedPageBreak/>
                    <w:t>До основних фінансових показників акцій, що не мають курсової вартості, віднесено показники капіталізації акцій акціонерних товариств, віддачі акціонерного капіталу, балансової вартості однієї акції, прибутку на одну акцію, дивідендну віддачу акцій, коефіцієнт “ціна-дохід”, коефіцієнт платіжності та коефіцієнт платності.</w:t>
                  </w:r>
                </w:p>
                <w:p w14:paraId="27A5AEC6" w14:textId="77777777" w:rsidR="00621EB1" w:rsidRPr="00621EB1" w:rsidRDefault="00621EB1" w:rsidP="00621E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1EB1">
                    <w:rPr>
                      <w:rFonts w:ascii="Times New Roman" w:eastAsia="Times New Roman" w:hAnsi="Times New Roman" w:cs="Times New Roman"/>
                      <w:sz w:val="24"/>
                      <w:szCs w:val="24"/>
                    </w:rPr>
                    <w:t>За досліджуваними показниками, що визначають інвестиційну привабливість цінних паперів організації-емітента, виявлено найважливіші характеристики фінансового стану емітента (валюту балансу, величини оборотних і необоротних активів, розмір власного капіталу, величини поточних і довготермінових зобов’язань), безпосередньо саму ефективність фінансового стану акціонерних товариств (рентабельність продукції, загальну рентабельність підприємства, коефіцієнт співвідношення чистого та балансового прибутку, коефіцієнт частки чистого прибутку в обсязі реалізованої продукції, фондовіддачу), зміни в структурі балансу (співвідношення зміни величини основних засобів із зміною підсумку балансу, співвідношення зміни величини оборотних засобів зі зміною підсумку балансу, співвідношення зміни величини джерел власних засобів зі зміною підсумку балансу, співвідношення зміни величини позичкових засобів зі зміною підсумку балансу).</w:t>
                  </w:r>
                </w:p>
                <w:p w14:paraId="1A2EAE36" w14:textId="77777777" w:rsidR="00621EB1" w:rsidRPr="00621EB1" w:rsidRDefault="00621EB1" w:rsidP="002B31F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21EB1">
                    <w:rPr>
                      <w:rFonts w:ascii="Times New Roman" w:eastAsia="Times New Roman" w:hAnsi="Times New Roman" w:cs="Times New Roman"/>
                      <w:sz w:val="24"/>
                      <w:szCs w:val="24"/>
                    </w:rPr>
                    <w:t>Узагальнення зарубіжного досвіду, тенденції формування акціонерного капіталу в Україні дали змогу визначити неприйнятність використання будь-якої з моделей корпоративного управління діяльністю підприємств, що відповідають діяльності іноземних корпорацій. При цьому за базу дослідження були прийняті такі елементи, як учасники системи корпоративного управління, акціонери, правління корпорації, законодавча база й вид акцій, що випускаються.</w:t>
                  </w:r>
                </w:p>
                <w:p w14:paraId="0BDDFDA6" w14:textId="77777777" w:rsidR="00621EB1" w:rsidRPr="00621EB1" w:rsidRDefault="00621EB1" w:rsidP="002B31F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21EB1">
                    <w:rPr>
                      <w:rFonts w:ascii="Times New Roman" w:eastAsia="Times New Roman" w:hAnsi="Times New Roman" w:cs="Times New Roman"/>
                      <w:sz w:val="24"/>
                      <w:szCs w:val="24"/>
                    </w:rPr>
                    <w:t>Дослідження стану системи управління акціонерними товариствами показало наявність концентрації в них власності, що зумовило необхідність підвищення контрольованості за їх економічною діяльністю. Схеми корпоративного управління підприємствами, що вивчалися, відповідають вимогам Світового банку.</w:t>
                  </w:r>
                </w:p>
                <w:p w14:paraId="5E588D57" w14:textId="77777777" w:rsidR="00621EB1" w:rsidRPr="00621EB1" w:rsidRDefault="00621EB1" w:rsidP="00621E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1EB1">
                    <w:rPr>
                      <w:rFonts w:ascii="Times New Roman" w:eastAsia="Times New Roman" w:hAnsi="Times New Roman" w:cs="Times New Roman"/>
                      <w:sz w:val="24"/>
                      <w:szCs w:val="24"/>
                    </w:rPr>
                    <w:t>6. Аналіз ефективності діяльності акціонерних товариств на фондовому ринку показав, що найбільш визначальними фінансово-економічними показниками акцій є прибуток на 1 акцію, віддача акціонерного капіталу, справжня вартість акцій, що не мають курсової ціни, та їх продуктивність.</w:t>
                  </w:r>
                </w:p>
                <w:p w14:paraId="063319C0" w14:textId="77777777" w:rsidR="00621EB1" w:rsidRPr="00621EB1" w:rsidRDefault="00621EB1" w:rsidP="00621E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1EB1">
                    <w:rPr>
                      <w:rFonts w:ascii="Times New Roman" w:eastAsia="Times New Roman" w:hAnsi="Times New Roman" w:cs="Times New Roman"/>
                      <w:sz w:val="24"/>
                      <w:szCs w:val="24"/>
                    </w:rPr>
                    <w:t>7. За даними досліджень визначено, що основним видом діяльності промислових підприємств на фондовому ринку є здійснення емісій цінних паперів та їх наступної реєстрації, при цьому не здійснюється торгівля та управління цінними паперами.</w:t>
                  </w:r>
                </w:p>
                <w:p w14:paraId="716F97BD" w14:textId="77777777" w:rsidR="00621EB1" w:rsidRPr="00621EB1" w:rsidRDefault="00621EB1" w:rsidP="00621E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1EB1">
                    <w:rPr>
                      <w:rFonts w:ascii="Times New Roman" w:eastAsia="Times New Roman" w:hAnsi="Times New Roman" w:cs="Times New Roman"/>
                      <w:sz w:val="24"/>
                      <w:szCs w:val="24"/>
                    </w:rPr>
                    <w:t>8. Підвищення ефективності функціонування досліджуваних промислових підприємств на ринку цінних паперів можливе за рахунок формування емісійної стратегії акціонерних товариств, вдосконалення корпоративних взаємовідносин на підприємствах та використання в якості засобу залучення інвестицій депозитарних розписок.</w:t>
                  </w:r>
                </w:p>
                <w:p w14:paraId="611D2851" w14:textId="77777777" w:rsidR="00621EB1" w:rsidRPr="00621EB1" w:rsidRDefault="00621EB1" w:rsidP="00621E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1EB1">
                    <w:rPr>
                      <w:rFonts w:ascii="Times New Roman" w:eastAsia="Times New Roman" w:hAnsi="Times New Roman" w:cs="Times New Roman"/>
                      <w:sz w:val="24"/>
                      <w:szCs w:val="24"/>
                    </w:rPr>
                    <w:t xml:space="preserve">9. Функціонування існуючого фондового ринку України, потреба створення конкурентоспроможного фінансового сектору, здатного мобілізовувати, перерозподіляти та надавати реформованій економіці інвестиційні ресурси, визначають необхідність розробки підприємствами власної емісійної стратегії. Ефективно сконструйована емісійна стратегія дасть підприємствам змогу швидко та з найбільшими перевагами розмістити власні цінні папери, </w:t>
                  </w:r>
                  <w:r w:rsidRPr="00621EB1">
                    <w:rPr>
                      <w:rFonts w:ascii="Times New Roman" w:eastAsia="Times New Roman" w:hAnsi="Times New Roman" w:cs="Times New Roman"/>
                      <w:sz w:val="24"/>
                      <w:szCs w:val="24"/>
                    </w:rPr>
                    <w:lastRenderedPageBreak/>
                    <w:t>зменшити ризик втрати капіталу, вирішити проблеми залучення додаткових фінансових ресурсів на реалізацію потреб підприємства, підвищити імідж емітента.</w:t>
                  </w:r>
                </w:p>
                <w:p w14:paraId="36A0929A" w14:textId="77777777" w:rsidR="00621EB1" w:rsidRPr="00621EB1" w:rsidRDefault="00621EB1" w:rsidP="00621E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1EB1">
                    <w:rPr>
                      <w:rFonts w:ascii="Times New Roman" w:eastAsia="Times New Roman" w:hAnsi="Times New Roman" w:cs="Times New Roman"/>
                      <w:sz w:val="24"/>
                      <w:szCs w:val="24"/>
                    </w:rPr>
                    <w:t>10. У роботі сформульовано основні напрями розвитку корпоративного управління на підприємствах: поліпшення системи захисту прав та законних інтересів акціонерів, забезпечення їх рівноправності, вдосконалення системи розкриття інформації діяльності підприємств реґіону, розмежування повноважень між органами управління акціонерних товариств, урахування законних інтересів зацікавлених осіб, формування та розвиток культури корпоративного управління.</w:t>
                  </w:r>
                </w:p>
                <w:p w14:paraId="4924FC5B" w14:textId="77777777" w:rsidR="00621EB1" w:rsidRPr="00621EB1" w:rsidRDefault="00621EB1" w:rsidP="00621E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1EB1">
                    <w:rPr>
                      <w:rFonts w:ascii="Times New Roman" w:eastAsia="Times New Roman" w:hAnsi="Times New Roman" w:cs="Times New Roman"/>
                      <w:sz w:val="24"/>
                      <w:szCs w:val="24"/>
                    </w:rPr>
                    <w:t>11. Залучення нового інструменту фондового ринку у вигляді депозитарних розписок, окрім підвищення інвестиційної привабливості, дозволить нарощувати статутний капітал акціонерних товариств, підвищити конкурентоспроможність національного ринку цінних паперів. Розроблена програма організації та випуску депозитарних розписок промисловими підприємствами сприятиме підвищенню ефективності їх діяльності і як учасників фондового ринку, і як суб’єктів господарювання, залученню фінансових ресурсів іноземних інвесторів, іміджу акціонерних товариств.</w:t>
                  </w:r>
                </w:p>
              </w:tc>
            </w:tr>
          </w:tbl>
          <w:p w14:paraId="2188BA06" w14:textId="77777777" w:rsidR="00621EB1" w:rsidRPr="00621EB1" w:rsidRDefault="00621EB1" w:rsidP="00621EB1">
            <w:pPr>
              <w:spacing w:after="0" w:line="240" w:lineRule="auto"/>
              <w:rPr>
                <w:rFonts w:ascii="Times New Roman" w:eastAsia="Times New Roman" w:hAnsi="Times New Roman" w:cs="Times New Roman"/>
                <w:sz w:val="24"/>
                <w:szCs w:val="24"/>
              </w:rPr>
            </w:pPr>
          </w:p>
        </w:tc>
      </w:tr>
    </w:tbl>
    <w:p w14:paraId="6BF0231E" w14:textId="77777777" w:rsidR="00621EB1" w:rsidRPr="00621EB1" w:rsidRDefault="00621EB1" w:rsidP="00621EB1"/>
    <w:sectPr w:rsidR="00621EB1" w:rsidRPr="00621EB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E1907" w14:textId="77777777" w:rsidR="002B31FE" w:rsidRDefault="002B31FE">
      <w:pPr>
        <w:spacing w:after="0" w:line="240" w:lineRule="auto"/>
      </w:pPr>
      <w:r>
        <w:separator/>
      </w:r>
    </w:p>
  </w:endnote>
  <w:endnote w:type="continuationSeparator" w:id="0">
    <w:p w14:paraId="3F528AEA" w14:textId="77777777" w:rsidR="002B31FE" w:rsidRDefault="002B3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5AB40" w14:textId="77777777" w:rsidR="002B31FE" w:rsidRDefault="002B31FE">
      <w:pPr>
        <w:spacing w:after="0" w:line="240" w:lineRule="auto"/>
      </w:pPr>
      <w:r>
        <w:separator/>
      </w:r>
    </w:p>
  </w:footnote>
  <w:footnote w:type="continuationSeparator" w:id="0">
    <w:p w14:paraId="225803E1" w14:textId="77777777" w:rsidR="002B31FE" w:rsidRDefault="002B3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B31F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72E6"/>
    <w:multiLevelType w:val="multilevel"/>
    <w:tmpl w:val="5EA69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FF5259"/>
    <w:multiLevelType w:val="multilevel"/>
    <w:tmpl w:val="ED52E8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1FE"/>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83138</TotalTime>
  <Pages>4</Pages>
  <Words>1188</Words>
  <Characters>6774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2590</cp:revision>
  <dcterms:created xsi:type="dcterms:W3CDTF">2024-06-20T08:51:00Z</dcterms:created>
  <dcterms:modified xsi:type="dcterms:W3CDTF">2024-09-16T01:44:00Z</dcterms:modified>
  <cp:category/>
</cp:coreProperties>
</file>