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D119"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Албаут, Галина Николаевна.</w:t>
      </w:r>
      <w:r w:rsidRPr="00B25337">
        <w:rPr>
          <w:rFonts w:ascii="TimesNewRomanPSMT" w:eastAsia="Times New Roman" w:hAnsi="TimesNewRomanPSMT" w:cs="Times New Roman"/>
          <w:b/>
          <w:bCs/>
          <w:color w:val="000000"/>
          <w:kern w:val="0"/>
          <w:sz w:val="26"/>
          <w:szCs w:val="26"/>
          <w:lang w:eastAsia="ru-RU"/>
        </w:rPr>
        <w:br/>
        <w:t>Нелинейная фотоупругость в механике разрушения : диссертация ... доктора технических наук : 01.02.04. - Новосибирск, 1999. - 315 с. : ил.больше</w:t>
      </w:r>
    </w:p>
    <w:p w14:paraId="034F9CEE"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hyperlink r:id="rId8" w:history="1">
        <w:r w:rsidRPr="00B25337">
          <w:rPr>
            <w:rStyle w:val="a8"/>
            <w:rFonts w:ascii="TimesNewRomanPSMT" w:eastAsia="Times New Roman" w:hAnsi="TimesNewRomanPSMT" w:cs="Times New Roman"/>
            <w:b/>
            <w:bCs/>
            <w:kern w:val="0"/>
            <w:sz w:val="26"/>
            <w:szCs w:val="26"/>
            <w:lang w:eastAsia="ru-RU"/>
          </w:rPr>
          <w:t>Цитаты из текста:</w:t>
        </w:r>
      </w:hyperlink>
    </w:p>
    <w:p w14:paraId="2043F8B5" w14:textId="77777777" w:rsidR="00B25337" w:rsidRPr="00B25337" w:rsidRDefault="00B25337" w:rsidP="00AA0A7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стр. 1</w:t>
      </w:r>
    </w:p>
    <w:p w14:paraId="6AA8EB9B"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 , .. „ _ ... _ к , , . . . ^^ .г ^ - На правах рукописи ,^^^ЛБАУТ Галина Николаевна Нелинейная фотоупругость в механике разрушения 01.02.04 - Механика деформируемого твердого тела Диссертация на соискание ученой степени доктора технических наук Научный консультант: лауреат Государственной премии</w:t>
      </w:r>
    </w:p>
    <w:p w14:paraId="6D637E76" w14:textId="77777777" w:rsidR="00B25337" w:rsidRPr="00B25337" w:rsidRDefault="00B25337" w:rsidP="00AA0A7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стр. 265</w:t>
      </w:r>
    </w:p>
    <w:p w14:paraId="1CF756F3"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образца. 266 ЗАЮ1ЮЧЕНИЕ Работа нелинейной посвящена разработке и их экспериментальных применению для методов фотоупругости исследования нелинейных проблем механики разрушения. Подводя итог проделанной работе, можно отметить следующие основные результаты. 1. Обоснована актуальность развития экспериментальных</w:t>
      </w:r>
    </w:p>
    <w:p w14:paraId="57CF7946" w14:textId="77777777" w:rsidR="00B25337" w:rsidRPr="00B25337" w:rsidRDefault="00B25337" w:rsidP="00AA0A7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стр. 274</w:t>
      </w:r>
    </w:p>
    <w:p w14:paraId="4D6C59D5"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13. Албаут Т.Н., Барышников В Н . Исследование задач механики разрушения методами нелинейной фотоупругости: Тр.П Междунар. Нау"чн.-Техн. конфер. Актуальные</w:t>
      </w:r>
    </w:p>
    <w:p w14:paraId="50BF0D54" w14:textId="77777777" w:rsidR="00B25337" w:rsidRPr="00B25337" w:rsidRDefault="00B25337" w:rsidP="00AA0A7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C6F3E42"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Заключение диссертациипо теме «Механика деформируемого твердого тела», Албаут, Галина Николаевна</w:t>
      </w:r>
    </w:p>
    <w:p w14:paraId="62B455A6"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Результаты исследования напряженно-деформированного состояния некоторых типов елементов и соединений металлических конструкций методами нелинейной фотоупругости,выполненные в НИСИ им.Куйбышева в 1993 г.под научным руководством и при непосредственном участии к«т.н.доцента Албаут Г.Н.и включенные в последующем в ее диссертационную работу на соискание ученой степени доктора технических наук, были использованы в научно-исследовательской работе лаборатории испытаний конструкций ЦНИИСК им.Кучеренко при выполнении хоздоговорной работы с Госстроем России № 16-08-6Д/93 "Исследовать злементы и узлы стальных конструкций в вязком и вязкоупругом состоянии материала методами нелинейной фотоупругости и разработать предложения по со*» вершенствованию их расчетам.</w:t>
      </w:r>
    </w:p>
    <w:p w14:paraId="3B469BD2"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Применение метода нелинейной фотоупругости позволило повысить информативность и надежность результатов исследований напряженно-деформированного состояния и концентрации напряжений в элементах и соединениях стальных конструкций. института ораторией д.т.н.профессор ; Горпинчекко В,Ш к.т.н. с.н.с. Егоров М.И.</w:t>
      </w:r>
    </w:p>
    <w:p w14:paraId="1ED48AF4"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315</w:t>
      </w:r>
    </w:p>
    <w:p w14:paraId="5AE366F0"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lastRenderedPageBreak/>
        <w:t>ГОСУДАРСТВЕННЫЙ КОМИТЕТ РОССИЙСКОЙ ФЕДЕРАЦИИ</w:t>
      </w:r>
    </w:p>
    <w:p w14:paraId="60F0FD25"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ПО ЖИЛИЩНОЙ и СТРОИТЕЛЬНОЙ ПОЛИТИКЕ</w:t>
      </w:r>
    </w:p>
    <w:p w14:paraId="182C6D3B"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ГОССТРОЙ РОССИИ</w:t>
      </w:r>
    </w:p>
    <w:p w14:paraId="7B671C6A"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117987, ГСП-1, Москва, ул. Строителей, 8, корп. 2 №</w:t>
      </w:r>
    </w:p>
    <w:p w14:paraId="3DBA0040"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На №</w:t>
      </w:r>
    </w:p>
    <w:p w14:paraId="23A866E7"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Сибирский государственный университет путей сообщения, диссертационный Совет Д 114. 02. 81</w:t>
      </w:r>
    </w:p>
    <w:p w14:paraId="0E80629E"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630023 Россия, .Новосибирск, ул. Дуси Ковальчук, 191</w:t>
      </w:r>
    </w:p>
    <w:p w14:paraId="6E5411CD"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О внедрении результатов научно-исследовательской работы к. т. н. доцента НГАСУ Г. Н. Албаут</w:t>
      </w:r>
    </w:p>
    <w:p w14:paraId="2A3BCD7A"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В течение 1991-1996 гг. по договорам между НГАСУ и Госстроем России под руководством Г. Н. Албаут проведены исследования по применению метода нелинейной фотоупрутости для изучения работы конструкций, узлов, деталей гражданских и промышленных зданий. Выполнены экспериментальные и теоретические исследования элементов строительных конструкций как из традиционных, так и нетрадиционных композиционных материалов, изучены механизмы разрушения образцов от источников концентрации и подготовлено руководство по применению метода в сложных инженерных расчетах.</w:t>
      </w:r>
    </w:p>
    <w:p w14:paraId="5346794A"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Использование метода нелинейной фотоупругости имеет большие перспективы, поскольку выполненные разработки, примененные при проектировании сложных инженерных сооружений, позволяют создать модель разрушения, иную, чем при применении стандартного подхода к проектированию узлов и конструкций. Мэтод повысил достоверность результатов исследования концентрации напряжений в узлах и элементах конструкций, позволил разработать способы ее уменьшения. Методика используется при обучении студентов и аспирантов строительного вуза методам нестандартного проектирования с использованием модельных испытаний.</w:t>
      </w:r>
    </w:p>
    <w:p w14:paraId="51A80005"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Метод нелинейной фотоупругости может использоваться при проектировании сооружений как в обычных условиях, так и в сейсмоо-пасных регионах и в районах с суровыми климатическими условиями, где особенно опасна концентрация напряжений.</w:t>
      </w:r>
    </w:p>
    <w:p w14:paraId="3515AE7D"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Результаты выполненных исследований в обобщенном виде вошли составной частью при подготовке диссертационной работы Г. Е Албаут "Нелинейная фотоупругость в механике разрушения" на соискание ученой степени доктора техничгещга наук.</w:t>
      </w:r>
    </w:p>
    <w:p w14:paraId="1BD3AFC1"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Заместитель начальн Департамента науки и</w:t>
      </w:r>
    </w:p>
    <w:p w14:paraId="230A3763"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Ю. Г. Бострокнутов</w:t>
      </w:r>
    </w:p>
    <w:p w14:paraId="59FB9440" w14:textId="77777777" w:rsidR="00B25337" w:rsidRPr="00B25337" w:rsidRDefault="00B25337" w:rsidP="00B25337">
      <w:pPr>
        <w:rPr>
          <w:rFonts w:ascii="TimesNewRomanPSMT" w:eastAsia="Times New Roman" w:hAnsi="TimesNewRomanPSMT" w:cs="Times New Roman"/>
          <w:b/>
          <w:bCs/>
          <w:color w:val="000000"/>
          <w:kern w:val="0"/>
          <w:sz w:val="26"/>
          <w:szCs w:val="26"/>
          <w:lang w:eastAsia="ru-RU"/>
        </w:rPr>
      </w:pPr>
      <w:r w:rsidRPr="00B25337">
        <w:rPr>
          <w:rFonts w:ascii="TimesNewRomanPSMT" w:eastAsia="Times New Roman" w:hAnsi="TimesNewRomanPSMT" w:cs="Times New Roman"/>
          <w:b/>
          <w:bCs/>
          <w:color w:val="000000"/>
          <w:kern w:val="0"/>
          <w:sz w:val="26"/>
          <w:szCs w:val="26"/>
          <w:lang w:eastAsia="ru-RU"/>
        </w:rPr>
        <w:t>Чэе ¿«V</w:t>
      </w:r>
    </w:p>
    <w:p w14:paraId="4CCADE6E" w14:textId="77D75C2A" w:rsidR="004F7911" w:rsidRPr="00B25337" w:rsidRDefault="004F7911" w:rsidP="00B25337"/>
    <w:sectPr w:rsidR="004F7911" w:rsidRPr="00B2533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A202" w14:textId="77777777" w:rsidR="00AA0A75" w:rsidRDefault="00AA0A75">
      <w:pPr>
        <w:spacing w:after="0" w:line="240" w:lineRule="auto"/>
      </w:pPr>
      <w:r>
        <w:separator/>
      </w:r>
    </w:p>
  </w:endnote>
  <w:endnote w:type="continuationSeparator" w:id="0">
    <w:p w14:paraId="75F84AFF" w14:textId="77777777" w:rsidR="00AA0A75" w:rsidRDefault="00AA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CEA9" w14:textId="77777777" w:rsidR="00AA0A75" w:rsidRDefault="00AA0A75"/>
    <w:p w14:paraId="4017EA48" w14:textId="77777777" w:rsidR="00AA0A75" w:rsidRDefault="00AA0A75"/>
    <w:p w14:paraId="7083B188" w14:textId="77777777" w:rsidR="00AA0A75" w:rsidRDefault="00AA0A75"/>
    <w:p w14:paraId="073EA565" w14:textId="77777777" w:rsidR="00AA0A75" w:rsidRDefault="00AA0A75"/>
    <w:p w14:paraId="095BD841" w14:textId="77777777" w:rsidR="00AA0A75" w:rsidRDefault="00AA0A75"/>
    <w:p w14:paraId="2383F0CF" w14:textId="77777777" w:rsidR="00AA0A75" w:rsidRDefault="00AA0A75"/>
    <w:p w14:paraId="17B9FBB6" w14:textId="77777777" w:rsidR="00AA0A75" w:rsidRDefault="00AA0A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9911E0" wp14:editId="404F89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CF09" w14:textId="77777777" w:rsidR="00AA0A75" w:rsidRDefault="00AA0A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911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D4CF09" w14:textId="77777777" w:rsidR="00AA0A75" w:rsidRDefault="00AA0A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FA25AB" w14:textId="77777777" w:rsidR="00AA0A75" w:rsidRDefault="00AA0A75"/>
    <w:p w14:paraId="1B8405F0" w14:textId="77777777" w:rsidR="00AA0A75" w:rsidRDefault="00AA0A75"/>
    <w:p w14:paraId="32E4827C" w14:textId="77777777" w:rsidR="00AA0A75" w:rsidRDefault="00AA0A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6A405A" wp14:editId="7533A9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9EC8" w14:textId="77777777" w:rsidR="00AA0A75" w:rsidRDefault="00AA0A75"/>
                          <w:p w14:paraId="1CF907CB" w14:textId="77777777" w:rsidR="00AA0A75" w:rsidRDefault="00AA0A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A40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959EC8" w14:textId="77777777" w:rsidR="00AA0A75" w:rsidRDefault="00AA0A75"/>
                    <w:p w14:paraId="1CF907CB" w14:textId="77777777" w:rsidR="00AA0A75" w:rsidRDefault="00AA0A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6E8EAA" w14:textId="77777777" w:rsidR="00AA0A75" w:rsidRDefault="00AA0A75"/>
    <w:p w14:paraId="4363CB67" w14:textId="77777777" w:rsidR="00AA0A75" w:rsidRDefault="00AA0A75">
      <w:pPr>
        <w:rPr>
          <w:sz w:val="2"/>
          <w:szCs w:val="2"/>
        </w:rPr>
      </w:pPr>
    </w:p>
    <w:p w14:paraId="667EF85F" w14:textId="77777777" w:rsidR="00AA0A75" w:rsidRDefault="00AA0A75"/>
    <w:p w14:paraId="300B3911" w14:textId="77777777" w:rsidR="00AA0A75" w:rsidRDefault="00AA0A75">
      <w:pPr>
        <w:spacing w:after="0" w:line="240" w:lineRule="auto"/>
      </w:pPr>
    </w:p>
  </w:footnote>
  <w:footnote w:type="continuationSeparator" w:id="0">
    <w:p w14:paraId="7FED0531" w14:textId="77777777" w:rsidR="00AA0A75" w:rsidRDefault="00AA0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5EC2EE1"/>
    <w:multiLevelType w:val="multilevel"/>
    <w:tmpl w:val="67F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A75"/>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181412</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6029</cp:revision>
  <cp:lastPrinted>2009-02-06T05:36:00Z</cp:lastPrinted>
  <dcterms:created xsi:type="dcterms:W3CDTF">2024-01-07T13:43:00Z</dcterms:created>
  <dcterms:modified xsi:type="dcterms:W3CDTF">2025-10-10T20:50:00Z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