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5B046" w14:textId="28FC4AB4" w:rsidR="00F101D4" w:rsidRDefault="00DA51B8" w:rsidP="00DA51B8">
      <w:pPr>
        <w:rPr>
          <w:rFonts w:ascii="Verdana" w:hAnsi="Verdana"/>
          <w:b/>
          <w:bCs/>
          <w:color w:val="000000"/>
          <w:shd w:val="clear" w:color="auto" w:fill="FFFFFF"/>
        </w:rPr>
      </w:pPr>
      <w:r>
        <w:rPr>
          <w:rFonts w:ascii="Verdana" w:hAnsi="Verdana"/>
          <w:b/>
          <w:bCs/>
          <w:color w:val="000000"/>
          <w:shd w:val="clear" w:color="auto" w:fill="FFFFFF"/>
        </w:rPr>
        <w:t>Соколова Алла Олександрівна. Регулювання соціально-економічних умов праці в системі управління її результативністю в аграрних підприємствах: дис... канд. екон. наук: 08.06.01 / Національний аграрний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A51B8" w:rsidRPr="00DA51B8" w14:paraId="39E894A3" w14:textId="77777777" w:rsidTr="00DA51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51B8" w:rsidRPr="00DA51B8" w14:paraId="37581DBD" w14:textId="77777777">
              <w:trPr>
                <w:tblCellSpacing w:w="0" w:type="dxa"/>
              </w:trPr>
              <w:tc>
                <w:tcPr>
                  <w:tcW w:w="0" w:type="auto"/>
                  <w:vAlign w:val="center"/>
                  <w:hideMark/>
                </w:tcPr>
                <w:p w14:paraId="764FD4CF" w14:textId="77777777" w:rsidR="00DA51B8" w:rsidRPr="00DA51B8" w:rsidRDefault="00DA51B8" w:rsidP="00DA51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1B8">
                    <w:rPr>
                      <w:rFonts w:ascii="Times New Roman" w:eastAsia="Times New Roman" w:hAnsi="Times New Roman" w:cs="Times New Roman"/>
                      <w:b/>
                      <w:bCs/>
                      <w:sz w:val="24"/>
                      <w:szCs w:val="24"/>
                    </w:rPr>
                    <w:lastRenderedPageBreak/>
                    <w:t>Соколова А.О. Регулювання соціально-економічних умов праці в системі управління її результативністю в аграрних підприємствах. - Рукопис.</w:t>
                  </w:r>
                </w:p>
                <w:p w14:paraId="6FA3F82A" w14:textId="77777777" w:rsidR="00DA51B8" w:rsidRPr="00DA51B8" w:rsidRDefault="00DA51B8" w:rsidP="00DA51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1B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аграрний університет, Київ, 2004.</w:t>
                  </w:r>
                </w:p>
                <w:p w14:paraId="007463EA" w14:textId="77777777" w:rsidR="00DA51B8" w:rsidRPr="00DA51B8" w:rsidRDefault="00DA51B8" w:rsidP="00DA51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1B8">
                    <w:rPr>
                      <w:rFonts w:ascii="Times New Roman" w:eastAsia="Times New Roman" w:hAnsi="Times New Roman" w:cs="Times New Roman"/>
                      <w:sz w:val="24"/>
                      <w:szCs w:val="24"/>
                    </w:rPr>
                    <w:t>Досліджено теоретико-методологічні аспекти регулювання соціально-економічних умов праці в системі управління її результативністю в сільськогосподарських підприємствах Волинської області. Доведено необхідність системного підходу до процесу управління результативністю праці та розкрито сутність поняття “умови праці” як категорії ринкової економіки. Проаналізовано сучасний стан умов праці та виявлено міру впливу їх на результативність праці й ефективність виробництва.</w:t>
                  </w:r>
                </w:p>
                <w:p w14:paraId="0C29B6D7" w14:textId="77777777" w:rsidR="00DA51B8" w:rsidRPr="00DA51B8" w:rsidRDefault="00DA51B8" w:rsidP="00DA51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1B8">
                    <w:rPr>
                      <w:rFonts w:ascii="Times New Roman" w:eastAsia="Times New Roman" w:hAnsi="Times New Roman" w:cs="Times New Roman"/>
                      <w:sz w:val="24"/>
                      <w:szCs w:val="24"/>
                    </w:rPr>
                    <w:t>Обґрунтований організаційно-економічний механізм регулювання умов праці в умовах становлення нових аспектів соціально-трудових відносин у сфері праці. Розроблені пропозиції щодо поліпшення умов праці та підвищення матеріальної заінтересованості працівників сільськогосподарських підприємств, зайнятих в несприятливих умовах.</w:t>
                  </w:r>
                </w:p>
              </w:tc>
            </w:tr>
          </w:tbl>
          <w:p w14:paraId="4A79B383" w14:textId="77777777" w:rsidR="00DA51B8" w:rsidRPr="00DA51B8" w:rsidRDefault="00DA51B8" w:rsidP="00DA51B8">
            <w:pPr>
              <w:spacing w:after="0" w:line="240" w:lineRule="auto"/>
              <w:rPr>
                <w:rFonts w:ascii="Times New Roman" w:eastAsia="Times New Roman" w:hAnsi="Times New Roman" w:cs="Times New Roman"/>
                <w:sz w:val="24"/>
                <w:szCs w:val="24"/>
              </w:rPr>
            </w:pPr>
          </w:p>
        </w:tc>
      </w:tr>
      <w:tr w:rsidR="00DA51B8" w:rsidRPr="00DA51B8" w14:paraId="317A914E" w14:textId="77777777" w:rsidTr="00DA51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51B8" w:rsidRPr="00DA51B8" w14:paraId="2C8F6E29" w14:textId="77777777">
              <w:trPr>
                <w:tblCellSpacing w:w="0" w:type="dxa"/>
              </w:trPr>
              <w:tc>
                <w:tcPr>
                  <w:tcW w:w="0" w:type="auto"/>
                  <w:vAlign w:val="center"/>
                  <w:hideMark/>
                </w:tcPr>
                <w:p w14:paraId="2A9B0835" w14:textId="77777777" w:rsidR="00DA51B8" w:rsidRPr="00DA51B8" w:rsidRDefault="00DA51B8" w:rsidP="00DA51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1B8">
                    <w:rPr>
                      <w:rFonts w:ascii="Times New Roman" w:eastAsia="Times New Roman" w:hAnsi="Times New Roman" w:cs="Times New Roman"/>
                      <w:sz w:val="24"/>
                      <w:szCs w:val="24"/>
                    </w:rPr>
                    <w:t>У дисертації наведено науково-теоретичні узагальнення, розроблено й обґрунтовано систему організаційно-економічних важелів впливу на процес формування сприятливих і нешкідливих умов праці як важливого чинника системи управління її результативністю в період аграрної реформи економіки України, результатом застосування яких буде поліпшення здоров’я й працездатності працівників, підвищення ефективності сільськогосподарського виробництва. Виконане дослідження дозволяє сформулювати ряд висновків та пропозицій:</w:t>
                  </w:r>
                </w:p>
                <w:p w14:paraId="1896AEAD" w14:textId="77777777" w:rsidR="00DA51B8" w:rsidRPr="00DA51B8" w:rsidRDefault="00DA51B8" w:rsidP="003065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51B8">
                    <w:rPr>
                      <w:rFonts w:ascii="Times New Roman" w:eastAsia="Times New Roman" w:hAnsi="Times New Roman" w:cs="Times New Roman"/>
                      <w:sz w:val="24"/>
                      <w:szCs w:val="24"/>
                    </w:rPr>
                    <w:t>Системний аналіз результативності праці як складного суспільного явища, системоутворюючими елементами якого є велика сукупність чинників, дозволяє по-новому в теоретичному аспекті розглянути сутність умов праці як категорії ринкової економіки, що повинна враховувати не лише сукупність виробничих факторів природно-біологічного, техніко-організаційного та соціально-психологічного характеру, але й систему існуючих соціально-трудових відносин у державі.</w:t>
                  </w:r>
                </w:p>
                <w:p w14:paraId="67B7D905" w14:textId="77777777" w:rsidR="00DA51B8" w:rsidRPr="00DA51B8" w:rsidRDefault="00DA51B8" w:rsidP="003065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51B8">
                    <w:rPr>
                      <w:rFonts w:ascii="Times New Roman" w:eastAsia="Times New Roman" w:hAnsi="Times New Roman" w:cs="Times New Roman"/>
                      <w:sz w:val="24"/>
                      <w:szCs w:val="24"/>
                    </w:rPr>
                    <w:t>Проведений аналіз методичних підходів до вивчення умов праці в сільському господарстві доводить, що санітарно-гігієнічні, психофізіологічні, естетичні й соціально-психологічні елементи, що формують умови праці, діють одночасно і в нерозривній єдності. З огляду на організаційні й технологічні особливості сільського господарства встановлено, що нині найбільш науково обґрунтованими та пристосованими до виробництва є комплексна оцінка умов праці та розрахунок інтегрального коефіцієнта рівня умов праці в результаті проведеної атестації робочих місць.</w:t>
                  </w:r>
                </w:p>
                <w:p w14:paraId="130D7B2C" w14:textId="77777777" w:rsidR="00DA51B8" w:rsidRPr="00DA51B8" w:rsidRDefault="00DA51B8" w:rsidP="003065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51B8">
                    <w:rPr>
                      <w:rFonts w:ascii="Times New Roman" w:eastAsia="Times New Roman" w:hAnsi="Times New Roman" w:cs="Times New Roman"/>
                      <w:sz w:val="24"/>
                      <w:szCs w:val="24"/>
                    </w:rPr>
                    <w:t>У процесі дослідження та розроблення теоретико-методологічних і методичних засад формування організаційно-економічного механізму регулювання соціально-економічних умов праці встановлено, що лише досконала нормативно-правова, інформаційна та фінансово-економічна база регулювання соціально-економічних відносин стосовно умов праці дасть змогу створити таку економічну атмосферу, за якої і працівник, і роботодавець, і держава були б зацікавлені в поліпшенні умов праці та удосконаленні системи управління результативністю праці в аграрних підприємствах.</w:t>
                  </w:r>
                </w:p>
                <w:p w14:paraId="073AFF1C" w14:textId="77777777" w:rsidR="00DA51B8" w:rsidRPr="00DA51B8" w:rsidRDefault="00DA51B8" w:rsidP="003065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51B8">
                    <w:rPr>
                      <w:rFonts w:ascii="Times New Roman" w:eastAsia="Times New Roman" w:hAnsi="Times New Roman" w:cs="Times New Roman"/>
                      <w:sz w:val="24"/>
                      <w:szCs w:val="24"/>
                    </w:rPr>
                    <w:t xml:space="preserve">Визначені динамічні тенденції та аналіз сучасного стану санітарно-гігієнічних, психофізіологічних й інших елементів умов праці сільськогосподарських працівників </w:t>
                  </w:r>
                  <w:r w:rsidRPr="00DA51B8">
                    <w:rPr>
                      <w:rFonts w:ascii="Times New Roman" w:eastAsia="Times New Roman" w:hAnsi="Times New Roman" w:cs="Times New Roman"/>
                      <w:sz w:val="24"/>
                      <w:szCs w:val="24"/>
                    </w:rPr>
                    <w:lastRenderedPageBreak/>
                    <w:t>Волинської області підтверджують, що умови праці не є оптимальними і не відповідають встановленим нормам. З року в рік простежується негативна тенденція збільшення питомої ваги працюючих у шкідливих та несприятливих умовах: найбільш швидкими темпами зростає чисельність працюючих під впливом забрудненості повітря, вібрації на робочому місці, важкості й напруженості праці. Це підтверджується як статистичними даними, так і результатами проведеного соціологічного опитування.</w:t>
                  </w:r>
                </w:p>
                <w:p w14:paraId="7D598A84" w14:textId="77777777" w:rsidR="00DA51B8" w:rsidRPr="00DA51B8" w:rsidRDefault="00DA51B8" w:rsidP="003065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51B8">
                    <w:rPr>
                      <w:rFonts w:ascii="Times New Roman" w:eastAsia="Times New Roman" w:hAnsi="Times New Roman" w:cs="Times New Roman"/>
                      <w:sz w:val="24"/>
                      <w:szCs w:val="24"/>
                    </w:rPr>
                    <w:t>Встановлено, що ефективність господарської діяльності значною мірою залежить від факторів виробничого і невиробничого середовища, в якому здійснюється ця діяльність. Проведений кореляційно-регресійний аналіз річної продуктивності праці та рівня рентабельності, підтверджує, що вищий рівень економічної ефективності забезпечується продуктивною працею в нешкідливих і сприятливих умовах, які відповідають встановленим нормам.</w:t>
                  </w:r>
                </w:p>
                <w:p w14:paraId="6F23F6BE" w14:textId="77777777" w:rsidR="00DA51B8" w:rsidRPr="00DA51B8" w:rsidRDefault="00DA51B8" w:rsidP="003065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51B8">
                    <w:rPr>
                      <w:rFonts w:ascii="Times New Roman" w:eastAsia="Times New Roman" w:hAnsi="Times New Roman" w:cs="Times New Roman"/>
                      <w:sz w:val="24"/>
                      <w:szCs w:val="24"/>
                    </w:rPr>
                    <w:t>У результаті проведених досліджень виявлено збільшення випадків виробничого травматизму, особливо із смертельними наслідками, у зв’язку з порушеннями правил техніки безпеки під час роботи на сільськогосподарській техніці й використанні транспортних засобів, низькою організацією режимів праці та відпочинку, зниженням трудової та виконавчої дисципліни. Кількість травм на виробництві, їх частота, втрата робочих днів, коефіцієнт важкості нещасних випадків, показники професійної й загальної захворюваності в сільськогосподарських підприємствах Волинської області свідчать про незадовільний стан безпеки й охорони праці в галузі.</w:t>
                  </w:r>
                </w:p>
                <w:p w14:paraId="51BDBC8D" w14:textId="77777777" w:rsidR="00DA51B8" w:rsidRPr="00DA51B8" w:rsidRDefault="00DA51B8" w:rsidP="003065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51B8">
                    <w:rPr>
                      <w:rFonts w:ascii="Times New Roman" w:eastAsia="Times New Roman" w:hAnsi="Times New Roman" w:cs="Times New Roman"/>
                      <w:sz w:val="24"/>
                      <w:szCs w:val="24"/>
                    </w:rPr>
                    <w:t>Для корінного поліпшення умов та охорони праці в сільськогосподарському виробництві у процесі реформування ринкової економіки необхідно: в колективному договорі чітко визначити права, обов’язки та відповідальність власників і працівників у сфері працеохоронної діяльності й суворо дотримуватись їх; надавати пільгові кредити підприємствам для цілеспрямованого використання на оновлення основних виробничих фондів і поліпшення умов праці; зобов’язати власників аграрних підприємств провести атестацію робочих місць за умовами праці; посилити штрафні санкції щодо власників, які порушили чинні норми і правила безпеки та гігієни праці тощо.</w:t>
                  </w:r>
                </w:p>
                <w:p w14:paraId="76F74BDB" w14:textId="77777777" w:rsidR="00DA51B8" w:rsidRPr="00DA51B8" w:rsidRDefault="00DA51B8" w:rsidP="003065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51B8">
                    <w:rPr>
                      <w:rFonts w:ascii="Times New Roman" w:eastAsia="Times New Roman" w:hAnsi="Times New Roman" w:cs="Times New Roman"/>
                      <w:sz w:val="24"/>
                      <w:szCs w:val="24"/>
                    </w:rPr>
                    <w:t>У країнах з розвинутою ринковою економікою нагромаджено позитивний досвід вирішення питань поліпшення умов і охорони праці. Для України на сучасному етапі досить важливим є використання досвіду цих країн, який дасть змогу спрямувати свідомість керівників аграрних підприємств на розуміння і реалізацію ринкових вимог. В умовах трансформаційних перетворень в агропромисловому комплексі, коли елементи ринкового механізму діють ще не досить ефективно, регулювання соціально-економічних відносин у сфері умов та охорони праці повинно здійснюватися з урахуванням основних принципів соціального партнерства, але при збереженні окремих важелів державного впливу.</w:t>
                  </w:r>
                </w:p>
                <w:p w14:paraId="0825FA36" w14:textId="77777777" w:rsidR="00DA51B8" w:rsidRPr="00DA51B8" w:rsidRDefault="00DA51B8" w:rsidP="003065E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51B8">
                    <w:rPr>
                      <w:rFonts w:ascii="Times New Roman" w:eastAsia="Times New Roman" w:hAnsi="Times New Roman" w:cs="Times New Roman"/>
                      <w:sz w:val="24"/>
                      <w:szCs w:val="24"/>
                    </w:rPr>
                    <w:t>Атестація робочих місць за умовами праці як дуже важливий і необхідний захід, дозволяє встановити фактори та причини виникнення несприятливих умов праці, правильно й всебічно визначити ці умови, оцінити, підтвердити їх відповідність вимогам встановлених норм і нормативів та обґрунтувати надання пільг і компенсацій за роботу в шкідливих умовах, що передбачені законодавством. За матеріалами атестації робочих місць, проведеної в ПСП ім. Шевченка Горохівського району, встановлено, що даний захід є обґрунтованою й економічно доцільною складовою системи управління результативністю праці.</w:t>
                  </w:r>
                </w:p>
                <w:p w14:paraId="33FCA197" w14:textId="77777777" w:rsidR="00DA51B8" w:rsidRPr="00DA51B8" w:rsidRDefault="00DA51B8" w:rsidP="00DA51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1B8">
                    <w:rPr>
                      <w:rFonts w:ascii="Times New Roman" w:eastAsia="Times New Roman" w:hAnsi="Times New Roman" w:cs="Times New Roman"/>
                      <w:sz w:val="24"/>
                      <w:szCs w:val="24"/>
                    </w:rPr>
                    <w:lastRenderedPageBreak/>
                    <w:t>10. Графічний метод аналізу беззбитковості виробництва дає змогу поєднати планові показники виробництва і працеохоронні витрати. Визначення обсягів витрат для поліпшення умов праці повинно супроводжуватися розрахунком критичної точки беззбитковості виробництва сільськогосподарської продукції, оскільки прибуток аграрних підприємств залежить як від обсягів виробництва та ціни реалізації одиниці продукції, так і від суми постійних і змінних витрат, у т. ч. пов’язаних з охороною праці, необхідних для одержання певного виду продукції.</w:t>
                  </w:r>
                </w:p>
                <w:p w14:paraId="7DCFEBA1" w14:textId="77777777" w:rsidR="00DA51B8" w:rsidRPr="00DA51B8" w:rsidRDefault="00DA51B8" w:rsidP="00DA51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51B8">
                    <w:rPr>
                      <w:rFonts w:ascii="Times New Roman" w:eastAsia="Times New Roman" w:hAnsi="Times New Roman" w:cs="Times New Roman"/>
                      <w:sz w:val="24"/>
                      <w:szCs w:val="24"/>
                    </w:rPr>
                    <w:t>11. Дослідження економіко-математичної моделі оптимізації продуктивності праці дало змогу визначити оптимальну суму необхідних витрат для забезпечення нормальних умов праці за умови зростання результативності праці та підвищення економічної ефективності сільськогосподарського виробництва. Система пільг і компенсацій за роботу в несприятливих умовах повинна лише доповнювати комплекс заходів щодо поліпшення стану умов та охорони праці в аграрних підприємствах області і використовуватись лише в тих випадках, коли неможливо знешкодити джерела виробничої небезпеки та поліпшити умови праці.</w:t>
                  </w:r>
                </w:p>
              </w:tc>
            </w:tr>
          </w:tbl>
          <w:p w14:paraId="1581D950" w14:textId="77777777" w:rsidR="00DA51B8" w:rsidRPr="00DA51B8" w:rsidRDefault="00DA51B8" w:rsidP="00DA51B8">
            <w:pPr>
              <w:spacing w:after="0" w:line="240" w:lineRule="auto"/>
              <w:rPr>
                <w:rFonts w:ascii="Times New Roman" w:eastAsia="Times New Roman" w:hAnsi="Times New Roman" w:cs="Times New Roman"/>
                <w:sz w:val="24"/>
                <w:szCs w:val="24"/>
              </w:rPr>
            </w:pPr>
          </w:p>
        </w:tc>
      </w:tr>
    </w:tbl>
    <w:p w14:paraId="71CA9CCD" w14:textId="77777777" w:rsidR="00DA51B8" w:rsidRPr="00DA51B8" w:rsidRDefault="00DA51B8" w:rsidP="00DA51B8"/>
    <w:sectPr w:rsidR="00DA51B8" w:rsidRPr="00DA51B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457D5" w14:textId="77777777" w:rsidR="003065EB" w:rsidRDefault="003065EB">
      <w:pPr>
        <w:spacing w:after="0" w:line="240" w:lineRule="auto"/>
      </w:pPr>
      <w:r>
        <w:separator/>
      </w:r>
    </w:p>
  </w:endnote>
  <w:endnote w:type="continuationSeparator" w:id="0">
    <w:p w14:paraId="1B5ABDE8" w14:textId="77777777" w:rsidR="003065EB" w:rsidRDefault="0030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A4F2C" w14:textId="77777777" w:rsidR="003065EB" w:rsidRDefault="003065EB">
      <w:pPr>
        <w:spacing w:after="0" w:line="240" w:lineRule="auto"/>
      </w:pPr>
      <w:r>
        <w:separator/>
      </w:r>
    </w:p>
  </w:footnote>
  <w:footnote w:type="continuationSeparator" w:id="0">
    <w:p w14:paraId="66F0BB36" w14:textId="77777777" w:rsidR="003065EB" w:rsidRDefault="00306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065E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83807"/>
    <w:multiLevelType w:val="multilevel"/>
    <w:tmpl w:val="4F4C9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594"/>
    <w:rsid w:val="003065EB"/>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83004</TotalTime>
  <Pages>4</Pages>
  <Words>1212</Words>
  <Characters>6912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2543</cp:revision>
  <dcterms:created xsi:type="dcterms:W3CDTF">2024-06-20T08:51:00Z</dcterms:created>
  <dcterms:modified xsi:type="dcterms:W3CDTF">2024-09-15T22:53:00Z</dcterms:modified>
  <cp:category/>
</cp:coreProperties>
</file>