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E79E" w14:textId="77777777" w:rsidR="008C179A" w:rsidRDefault="008C179A" w:rsidP="008C179A">
      <w:pPr>
        <w:pStyle w:val="afffffffffffffffffffffffffff5"/>
        <w:rPr>
          <w:rFonts w:ascii="Verdana" w:hAnsi="Verdana"/>
          <w:color w:val="000000"/>
          <w:sz w:val="21"/>
          <w:szCs w:val="21"/>
        </w:rPr>
      </w:pPr>
      <w:r>
        <w:rPr>
          <w:rFonts w:ascii="Helvetica Neue" w:hAnsi="Helvetica Neue"/>
          <w:b/>
          <w:bCs w:val="0"/>
          <w:color w:val="222222"/>
          <w:sz w:val="21"/>
          <w:szCs w:val="21"/>
        </w:rPr>
        <w:t>Столяров, Дмитрий Александрович.</w:t>
      </w:r>
    </w:p>
    <w:p w14:paraId="16FA5C5C" w14:textId="77777777" w:rsidR="008C179A" w:rsidRDefault="008C179A" w:rsidP="008C179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широкополосного излучения и ультракоротких лазерных импульсов в неоднородных по длине волоконных </w:t>
      </w:r>
      <w:proofErr w:type="gramStart"/>
      <w:r>
        <w:rPr>
          <w:rFonts w:ascii="Helvetica Neue" w:hAnsi="Helvetica Neue" w:cs="Arial"/>
          <w:caps/>
          <w:color w:val="222222"/>
          <w:sz w:val="21"/>
          <w:szCs w:val="21"/>
        </w:rPr>
        <w:t>световодах :</w:t>
      </w:r>
      <w:proofErr w:type="gramEnd"/>
      <w:r>
        <w:rPr>
          <w:rFonts w:ascii="Helvetica Neue" w:hAnsi="Helvetica Neue" w:cs="Arial"/>
          <w:caps/>
          <w:color w:val="222222"/>
          <w:sz w:val="21"/>
          <w:szCs w:val="21"/>
        </w:rPr>
        <w:t xml:space="preserve"> диссертация ... кандидата физико-математических наук : 01.04.05 / Столяров Дмитрий Александрович; [Место защиты: Ульяновский государственный университет]. - Ульяновск, 2019. - 114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DB60599" w14:textId="77777777" w:rsidR="008C179A" w:rsidRDefault="008C179A" w:rsidP="008C17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Столяров Дмитрий Александрович</w:t>
      </w:r>
    </w:p>
    <w:p w14:paraId="6B017FB1"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8CA396"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Распространение волн в оптических волоконных световодах, их дисперсионные и нелинейные свойства. Генерация широкополосного излучения и ультракоротких импульсов. Аналитический обзор</w:t>
      </w:r>
    </w:p>
    <w:p w14:paraId="356C75C1"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Волоконные световоды</w:t>
      </w:r>
    </w:p>
    <w:p w14:paraId="1CEE32CD"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Дисперсия хроматическая и дисперсия групповых скоростей</w:t>
      </w:r>
    </w:p>
    <w:p w14:paraId="791F9319"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Нелинейные эффекты в волоконных световодах</w:t>
      </w:r>
    </w:p>
    <w:p w14:paraId="4B5B21DD"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Уравнение распространения излучения в волоконном световоде с учетом нелинейных и дисперсионных эффектов</w:t>
      </w:r>
    </w:p>
    <w:p w14:paraId="022EF7D3"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Генерация широкополосного излучения в волоконных световодах</w:t>
      </w:r>
    </w:p>
    <w:p w14:paraId="5EE619A4"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Частотная модуляция и компрессия оптического импульса</w:t>
      </w:r>
    </w:p>
    <w:p w14:paraId="3C728711"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Основные результаты и выводы по главе</w:t>
      </w:r>
    </w:p>
    <w:p w14:paraId="10B46388"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Спектральное уширение оптических импульсов в световодах со смещенной и изменяющейся по длине аномальной дисперсией</w:t>
      </w:r>
    </w:p>
    <w:p w14:paraId="735B0F67"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образца световода со смещенной изменяющейся по длине аномальной дисперсией</w:t>
      </w:r>
    </w:p>
    <w:p w14:paraId="076AC8B3"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Экспериментальное исследование эволюции импульса в неоднородном по длине световоде со смещенной нулевой дисперсией</w:t>
      </w:r>
    </w:p>
    <w:p w14:paraId="26A22C42"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Эволюция оптического импульса в </w:t>
      </w:r>
      <w:proofErr w:type="spellStart"/>
      <w:r>
        <w:rPr>
          <w:rFonts w:ascii="Arial" w:hAnsi="Arial" w:cs="Arial"/>
          <w:color w:val="333333"/>
          <w:sz w:val="21"/>
          <w:szCs w:val="21"/>
        </w:rPr>
        <w:t>одномодовом</w:t>
      </w:r>
      <w:proofErr w:type="spellEnd"/>
      <w:r>
        <w:rPr>
          <w:rFonts w:ascii="Arial" w:hAnsi="Arial" w:cs="Arial"/>
          <w:color w:val="333333"/>
          <w:sz w:val="21"/>
          <w:szCs w:val="21"/>
        </w:rPr>
        <w:t xml:space="preserve"> световоде со смещенной уменьшающейся по длине аномальной дисперсией</w:t>
      </w:r>
    </w:p>
    <w:p w14:paraId="3688A06A"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Зависимость изменения ширины линии излучения от дисперсии в образце неоднородного световода</w:t>
      </w:r>
    </w:p>
    <w:p w14:paraId="327EE471"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Зависимость спектрального уширения излучения от изменяемых по длине дисперсионных характеристик световода</w:t>
      </w:r>
    </w:p>
    <w:p w14:paraId="490E8609"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Основные результаты и выводы по главе</w:t>
      </w:r>
    </w:p>
    <w:p w14:paraId="4D38EFF2"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Частотная модуляция импульсов в световодах с сильной нелинейностью и увеличивающейся по длине нормальной дисперсией</w:t>
      </w:r>
    </w:p>
    <w:p w14:paraId="1C59E73D"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образца световода с сильной нелинейностью и изменяющейся по длине нормальной дисперсией</w:t>
      </w:r>
    </w:p>
    <w:p w14:paraId="4008DE36"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Эволюция оптического импульса в световоде с сильной нелинейностью и линейно изменяющейся по длине дисперсией</w:t>
      </w:r>
    </w:p>
    <w:p w14:paraId="2F41894C"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исследование динамики оптического импульса в световоде с сильной нелинейностью и линейно изменяющейся по длине дисперсией</w:t>
      </w:r>
    </w:p>
    <w:p w14:paraId="003CED9F"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Компрессия частотно-модулированного импульса в световоде</w:t>
      </w:r>
    </w:p>
    <w:p w14:paraId="3C74AB67"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Основные результаты и выводы по главе</w:t>
      </w:r>
    </w:p>
    <w:p w14:paraId="62E06290"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Генерация широкополосного частотно-модулированного импульса в неоднородных световодах с изменяющейся по длине нормальной дисперсией групповых скоростей</w:t>
      </w:r>
    </w:p>
    <w:p w14:paraId="553215DD"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Генерация параболического </w:t>
      </w:r>
      <w:proofErr w:type="spellStart"/>
      <w:r>
        <w:rPr>
          <w:rFonts w:ascii="Arial" w:hAnsi="Arial" w:cs="Arial"/>
          <w:color w:val="333333"/>
          <w:sz w:val="21"/>
          <w:szCs w:val="21"/>
        </w:rPr>
        <w:t>симиляритона</w:t>
      </w:r>
      <w:proofErr w:type="spellEnd"/>
      <w:r>
        <w:rPr>
          <w:rFonts w:ascii="Arial" w:hAnsi="Arial" w:cs="Arial"/>
          <w:color w:val="333333"/>
          <w:sz w:val="21"/>
          <w:szCs w:val="21"/>
        </w:rPr>
        <w:t xml:space="preserve"> с максимально широким спектром</w:t>
      </w:r>
    </w:p>
    <w:p w14:paraId="7D7D9A2B"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Генерация мощных </w:t>
      </w:r>
      <w:proofErr w:type="spellStart"/>
      <w:r>
        <w:rPr>
          <w:rFonts w:ascii="Arial" w:hAnsi="Arial" w:cs="Arial"/>
          <w:color w:val="333333"/>
          <w:sz w:val="21"/>
          <w:szCs w:val="21"/>
        </w:rPr>
        <w:t>симиляритонных</w:t>
      </w:r>
      <w:proofErr w:type="spellEnd"/>
      <w:r>
        <w:rPr>
          <w:rFonts w:ascii="Arial" w:hAnsi="Arial" w:cs="Arial"/>
          <w:color w:val="333333"/>
          <w:sz w:val="21"/>
          <w:szCs w:val="21"/>
        </w:rPr>
        <w:t xml:space="preserve"> импульсов в световодах с изменяющейся дисперсией</w:t>
      </w:r>
    </w:p>
    <w:p w14:paraId="5690707C"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дисперсионных параметров среды на частотную модуляцию импульсов и ширину спектра внутри лазерного резонатора</w:t>
      </w:r>
    </w:p>
    <w:p w14:paraId="7E383177"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Основные результаты и выводы по главе</w:t>
      </w:r>
    </w:p>
    <w:p w14:paraId="4CCE9C10"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D45F924"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цитированной литературы</w:t>
      </w:r>
    </w:p>
    <w:p w14:paraId="7073A00F"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1ED05251"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38F2B26F" w14:textId="77777777" w:rsidR="008C179A" w:rsidRDefault="008C179A" w:rsidP="008C17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посвящена теоретическому и экспериментальному исследованию эволюции частотно-модулированных оптических импульсов ближнего ИК диапазона в неоднородных волоконных световодах (ВС) под воздействием нелинейных и дисперсионных эффектов.</w:t>
      </w:r>
    </w:p>
    <w:p w14:paraId="071EBB05" w14:textId="635EE025" w:rsidR="00E67B85" w:rsidRPr="008C179A" w:rsidRDefault="00E67B85" w:rsidP="008C179A"/>
    <w:sectPr w:rsidR="00E67B85" w:rsidRPr="008C17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7844" w14:textId="77777777" w:rsidR="008E1BD3" w:rsidRDefault="008E1BD3">
      <w:pPr>
        <w:spacing w:after="0" w:line="240" w:lineRule="auto"/>
      </w:pPr>
      <w:r>
        <w:separator/>
      </w:r>
    </w:p>
  </w:endnote>
  <w:endnote w:type="continuationSeparator" w:id="0">
    <w:p w14:paraId="5355BB32" w14:textId="77777777" w:rsidR="008E1BD3" w:rsidRDefault="008E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DA91" w14:textId="77777777" w:rsidR="008E1BD3" w:rsidRDefault="008E1BD3"/>
    <w:p w14:paraId="5CAABB93" w14:textId="77777777" w:rsidR="008E1BD3" w:rsidRDefault="008E1BD3"/>
    <w:p w14:paraId="1CEADA82" w14:textId="77777777" w:rsidR="008E1BD3" w:rsidRDefault="008E1BD3"/>
    <w:p w14:paraId="78CD7A79" w14:textId="77777777" w:rsidR="008E1BD3" w:rsidRDefault="008E1BD3"/>
    <w:p w14:paraId="7DE07E92" w14:textId="77777777" w:rsidR="008E1BD3" w:rsidRDefault="008E1BD3"/>
    <w:p w14:paraId="2864A8BE" w14:textId="77777777" w:rsidR="008E1BD3" w:rsidRDefault="008E1BD3"/>
    <w:p w14:paraId="38AA44AF" w14:textId="77777777" w:rsidR="008E1BD3" w:rsidRDefault="008E1B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9F029" wp14:editId="466F3E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8165" w14:textId="77777777" w:rsidR="008E1BD3" w:rsidRDefault="008E1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9F0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2E8165" w14:textId="77777777" w:rsidR="008E1BD3" w:rsidRDefault="008E1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19C83C" w14:textId="77777777" w:rsidR="008E1BD3" w:rsidRDefault="008E1BD3"/>
    <w:p w14:paraId="33239DC2" w14:textId="77777777" w:rsidR="008E1BD3" w:rsidRDefault="008E1BD3"/>
    <w:p w14:paraId="7867EDF8" w14:textId="77777777" w:rsidR="008E1BD3" w:rsidRDefault="008E1B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AB1996" wp14:editId="23016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CCF1" w14:textId="77777777" w:rsidR="008E1BD3" w:rsidRDefault="008E1BD3"/>
                          <w:p w14:paraId="2202DDD1" w14:textId="77777777" w:rsidR="008E1BD3" w:rsidRDefault="008E1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AB19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0CCF1" w14:textId="77777777" w:rsidR="008E1BD3" w:rsidRDefault="008E1BD3"/>
                    <w:p w14:paraId="2202DDD1" w14:textId="77777777" w:rsidR="008E1BD3" w:rsidRDefault="008E1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2142C6" w14:textId="77777777" w:rsidR="008E1BD3" w:rsidRDefault="008E1BD3"/>
    <w:p w14:paraId="050B6D31" w14:textId="77777777" w:rsidR="008E1BD3" w:rsidRDefault="008E1BD3">
      <w:pPr>
        <w:rPr>
          <w:sz w:val="2"/>
          <w:szCs w:val="2"/>
        </w:rPr>
      </w:pPr>
    </w:p>
    <w:p w14:paraId="22689A50" w14:textId="77777777" w:rsidR="008E1BD3" w:rsidRDefault="008E1BD3"/>
    <w:p w14:paraId="21F4BAAB" w14:textId="77777777" w:rsidR="008E1BD3" w:rsidRDefault="008E1BD3">
      <w:pPr>
        <w:spacing w:after="0" w:line="240" w:lineRule="auto"/>
      </w:pPr>
    </w:p>
  </w:footnote>
  <w:footnote w:type="continuationSeparator" w:id="0">
    <w:p w14:paraId="7A92B974" w14:textId="77777777" w:rsidR="008E1BD3" w:rsidRDefault="008E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BD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119887</TotalTime>
  <Pages>3</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2734</cp:revision>
  <cp:lastPrinted>2009-02-06T05:36:00Z</cp:lastPrinted>
  <dcterms:created xsi:type="dcterms:W3CDTF">2024-01-07T13:43:00Z</dcterms:created>
  <dcterms:modified xsi:type="dcterms:W3CDTF">2025-06-21T09:49:00Z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