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52FAA"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Шишлов</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Володимир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Андрійович</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адвокат</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керівник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адвокатське</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бюро</w:t>
      </w:r>
    </w:p>
    <w:p w14:paraId="79227774"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w:t>
      </w:r>
      <w:r w:rsidRPr="001846CD">
        <w:rPr>
          <w:rFonts w:ascii="Helvetica" w:hAnsi="Helvetica" w:cs="Helvetica" w:hint="eastAsia"/>
          <w:b/>
          <w:bCs/>
          <w:color w:val="222222"/>
          <w:sz w:val="21"/>
          <w:szCs w:val="21"/>
        </w:rPr>
        <w:t>ШИШЛОВ</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ЛОЄРС</w:t>
      </w:r>
      <w:r w:rsidRPr="001846CD">
        <w:rPr>
          <w:rFonts w:ascii="Helvetica" w:hAnsi="Helvetica" w:cs="Helvetica" w:hint="eastAsia"/>
          <w:b/>
          <w:bCs/>
          <w:color w:val="222222"/>
          <w:sz w:val="21"/>
          <w:szCs w:val="21"/>
        </w:rPr>
        <w:t>»</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Назва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дисертації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w:t>
      </w:r>
      <w:r w:rsidRPr="001846CD">
        <w:rPr>
          <w:rFonts w:ascii="Helvetica" w:hAnsi="Helvetica" w:cs="Helvetica" w:hint="eastAsia"/>
          <w:b/>
          <w:bCs/>
          <w:color w:val="222222"/>
          <w:sz w:val="21"/>
          <w:szCs w:val="21"/>
        </w:rPr>
        <w:t>Адвокатура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як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інститут</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реалізації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w:t>
      </w:r>
    </w:p>
    <w:p w14:paraId="3A4D9028"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правову</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допомогу</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порівняльний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адміністративно</w:t>
      </w:r>
      <w:r w:rsidRPr="001846CD">
        <w:rPr>
          <w:rFonts w:ascii="Helvetica" w:hAnsi="Helvetica" w:cs="Helvetica"/>
          <w:b/>
          <w:bCs/>
          <w:color w:val="222222"/>
          <w:sz w:val="21"/>
          <w:szCs w:val="21"/>
        </w:rPr>
        <w:t>-</w:t>
      </w:r>
      <w:r w:rsidRPr="001846CD">
        <w:rPr>
          <w:rFonts w:ascii="Helvetica" w:hAnsi="Helvetica" w:cs="Helvetica" w:hint="eastAsia"/>
          <w:b/>
          <w:bCs/>
          <w:color w:val="222222"/>
          <w:sz w:val="21"/>
          <w:szCs w:val="21"/>
        </w:rPr>
        <w:t>правовий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аналіз</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законодавства</w:t>
      </w:r>
    </w:p>
    <w:p w14:paraId="4CA0217A"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Латвійської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Республіки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та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України</w:t>
      </w:r>
      <w:r w:rsidRPr="001846CD">
        <w:rPr>
          <w:rFonts w:ascii="Helvetica" w:hAnsi="Helvetica" w:cs="Helvetica" w:hint="eastAsia"/>
          <w:b/>
          <w:bCs/>
          <w:color w:val="222222"/>
          <w:sz w:val="21"/>
          <w:szCs w:val="21"/>
        </w:rPr>
        <w:t>»</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Шифр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та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назва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спеціальності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w:t>
      </w:r>
      <w:r w:rsidRPr="001846CD">
        <w:rPr>
          <w:rFonts w:ascii="Helvetica" w:hAnsi="Helvetica" w:cs="Helvetica"/>
          <w:b/>
          <w:bCs/>
          <w:color w:val="222222"/>
          <w:sz w:val="21"/>
          <w:szCs w:val="21"/>
        </w:rPr>
        <w:t xml:space="preserve"> 12.00.07 </w:t>
      </w:r>
      <w:r w:rsidRPr="001846CD">
        <w:rPr>
          <w:rFonts w:ascii="Helvetica" w:hAnsi="Helvetica" w:cs="Helvetica" w:hint="eastAsia"/>
          <w:b/>
          <w:bCs/>
          <w:color w:val="222222"/>
          <w:sz w:val="21"/>
          <w:szCs w:val="21"/>
        </w:rPr>
        <w:t>–</w:t>
      </w:r>
    </w:p>
    <w:p w14:paraId="36312215"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адміністративне</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процес</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фінансове</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інформаційне</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Спецрада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w:t>
      </w:r>
    </w:p>
    <w:p w14:paraId="15F55487"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b/>
          <w:bCs/>
          <w:color w:val="222222"/>
          <w:sz w:val="21"/>
          <w:szCs w:val="21"/>
        </w:rPr>
        <w:t xml:space="preserve">61.051.07 </w:t>
      </w:r>
      <w:r w:rsidRPr="001846CD">
        <w:rPr>
          <w:rFonts w:ascii="Helvetica" w:hAnsi="Helvetica" w:cs="Helvetica" w:hint="eastAsia"/>
          <w:b/>
          <w:bCs/>
          <w:color w:val="222222"/>
          <w:sz w:val="21"/>
          <w:szCs w:val="21"/>
        </w:rPr>
        <w:t>Ужгородського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національного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університету</w:t>
      </w:r>
      <w:r w:rsidRPr="001846CD">
        <w:rPr>
          <w:rFonts w:ascii="Helvetica" w:hAnsi="Helvetica" w:cs="Helvetica"/>
          <w:b/>
          <w:bCs/>
          <w:color w:val="222222"/>
          <w:sz w:val="21"/>
          <w:szCs w:val="21"/>
        </w:rPr>
        <w:t xml:space="preserve"> (88000, </w:t>
      </w:r>
      <w:r w:rsidRPr="001846CD">
        <w:rPr>
          <w:rFonts w:ascii="Helvetica" w:hAnsi="Helvetica" w:cs="Helvetica" w:hint="eastAsia"/>
          <w:b/>
          <w:bCs/>
          <w:color w:val="222222"/>
          <w:sz w:val="21"/>
          <w:szCs w:val="21"/>
        </w:rPr>
        <w:t>м</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Ужгород</w:t>
      </w:r>
      <w:r w:rsidRPr="001846CD">
        <w:rPr>
          <w:rFonts w:ascii="Helvetica" w:hAnsi="Helvetica" w:cs="Helvetica"/>
          <w:b/>
          <w:bCs/>
          <w:color w:val="222222"/>
          <w:sz w:val="21"/>
          <w:szCs w:val="21"/>
        </w:rPr>
        <w:t>,</w:t>
      </w:r>
    </w:p>
    <w:p w14:paraId="7FB86ACC"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вул</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Капітульна</w:t>
      </w:r>
      <w:r w:rsidRPr="001846CD">
        <w:rPr>
          <w:rFonts w:ascii="Helvetica" w:hAnsi="Helvetica" w:cs="Helvetica"/>
          <w:b/>
          <w:bCs/>
          <w:color w:val="222222"/>
          <w:sz w:val="21"/>
          <w:szCs w:val="21"/>
        </w:rPr>
        <w:t xml:space="preserve">, 26; </w:t>
      </w:r>
      <w:r w:rsidRPr="001846CD">
        <w:rPr>
          <w:rFonts w:ascii="Helvetica" w:hAnsi="Helvetica" w:cs="Helvetica" w:hint="eastAsia"/>
          <w:b/>
          <w:bCs/>
          <w:color w:val="222222"/>
          <w:sz w:val="21"/>
          <w:szCs w:val="21"/>
        </w:rPr>
        <w:t>тел</w:t>
      </w:r>
      <w:r w:rsidRPr="001846CD">
        <w:rPr>
          <w:rFonts w:ascii="Helvetica" w:hAnsi="Helvetica" w:cs="Helvetica"/>
          <w:b/>
          <w:bCs/>
          <w:color w:val="222222"/>
          <w:sz w:val="21"/>
          <w:szCs w:val="21"/>
        </w:rPr>
        <w:t xml:space="preserve">.: (0312) 61-34-78, 65-45-47). </w:t>
      </w:r>
      <w:r w:rsidRPr="001846CD">
        <w:rPr>
          <w:rFonts w:ascii="Helvetica" w:hAnsi="Helvetica" w:cs="Helvetica" w:hint="eastAsia"/>
          <w:b/>
          <w:bCs/>
          <w:color w:val="222222"/>
          <w:sz w:val="21"/>
          <w:szCs w:val="21"/>
        </w:rPr>
        <w:t>Науковий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керівник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Боровик</w:t>
      </w:r>
    </w:p>
    <w:p w14:paraId="60E6174F"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Андрій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Володимирович</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доктор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юридичних</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наук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доцент</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відмінник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освіти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України</w:t>
      </w:r>
      <w:r w:rsidRPr="001846CD">
        <w:rPr>
          <w:rFonts w:ascii="Helvetica" w:hAnsi="Helvetica" w:cs="Helvetica"/>
          <w:b/>
          <w:bCs/>
          <w:color w:val="222222"/>
          <w:sz w:val="21"/>
          <w:szCs w:val="21"/>
        </w:rPr>
        <w:t>,</w:t>
      </w:r>
    </w:p>
    <w:p w14:paraId="76190DA2"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віцепрезидент</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із</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наукової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роботи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Приватної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установи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w:t>
      </w:r>
      <w:r w:rsidRPr="001846CD">
        <w:rPr>
          <w:rFonts w:ascii="Helvetica" w:hAnsi="Helvetica" w:cs="Helvetica" w:hint="eastAsia"/>
          <w:b/>
          <w:bCs/>
          <w:color w:val="222222"/>
          <w:sz w:val="21"/>
          <w:szCs w:val="21"/>
        </w:rPr>
        <w:t>Науково</w:t>
      </w:r>
      <w:r w:rsidRPr="001846CD">
        <w:rPr>
          <w:rFonts w:ascii="Helvetica" w:hAnsi="Helvetica" w:cs="Helvetica"/>
          <w:b/>
          <w:bCs/>
          <w:color w:val="222222"/>
          <w:sz w:val="21"/>
          <w:szCs w:val="21"/>
        </w:rPr>
        <w:t>-</w:t>
      </w:r>
      <w:r w:rsidRPr="001846CD">
        <w:rPr>
          <w:rFonts w:ascii="Helvetica" w:hAnsi="Helvetica" w:cs="Helvetica" w:hint="eastAsia"/>
          <w:b/>
          <w:bCs/>
          <w:color w:val="222222"/>
          <w:sz w:val="21"/>
          <w:szCs w:val="21"/>
        </w:rPr>
        <w:t>дослідний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інститут</w:t>
      </w:r>
    </w:p>
    <w:p w14:paraId="3A2CFB2F"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публічного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права</w:t>
      </w:r>
      <w:r w:rsidRPr="001846CD">
        <w:rPr>
          <w:rFonts w:ascii="Helvetica" w:hAnsi="Helvetica" w:cs="Helvetica" w:hint="eastAsia"/>
          <w:b/>
          <w:bCs/>
          <w:color w:val="222222"/>
          <w:sz w:val="21"/>
          <w:szCs w:val="21"/>
        </w:rPr>
        <w:t>»</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Офіційні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опоненти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Дем’янчук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Віталій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Анатолійович</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доктор</w:t>
      </w:r>
    </w:p>
    <w:p w14:paraId="6AAD1350"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юридичних</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наук</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професор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ректор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Приватного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вищого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навчального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закладу</w:t>
      </w:r>
    </w:p>
    <w:p w14:paraId="0CCACAB8"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w:t>
      </w:r>
      <w:r w:rsidRPr="001846CD">
        <w:rPr>
          <w:rFonts w:ascii="Helvetica" w:hAnsi="Helvetica" w:cs="Helvetica" w:hint="eastAsia"/>
          <w:b/>
          <w:bCs/>
          <w:color w:val="222222"/>
          <w:sz w:val="21"/>
          <w:szCs w:val="21"/>
        </w:rPr>
        <w:t>Міжнародний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економіко</w:t>
      </w:r>
      <w:r w:rsidRPr="001846CD">
        <w:rPr>
          <w:rFonts w:ascii="Helvetica" w:hAnsi="Helvetica" w:cs="Helvetica"/>
          <w:b/>
          <w:bCs/>
          <w:color w:val="222222"/>
          <w:sz w:val="21"/>
          <w:szCs w:val="21"/>
        </w:rPr>
        <w:t>-</w:t>
      </w:r>
      <w:r w:rsidRPr="001846CD">
        <w:rPr>
          <w:rFonts w:ascii="Helvetica" w:hAnsi="Helvetica" w:cs="Helvetica" w:hint="eastAsia"/>
          <w:b/>
          <w:bCs/>
          <w:color w:val="222222"/>
          <w:sz w:val="21"/>
          <w:szCs w:val="21"/>
        </w:rPr>
        <w:t>гуманітарний</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університет</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імені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академіка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Степана</w:t>
      </w:r>
    </w:p>
    <w:p w14:paraId="07DDFBCA"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Дем’янчука</w:t>
      </w:r>
      <w:r w:rsidRPr="001846CD">
        <w:rPr>
          <w:rFonts w:ascii="Helvetica" w:hAnsi="Helvetica" w:cs="Helvetica" w:hint="eastAsia"/>
          <w:b/>
          <w:bCs/>
          <w:color w:val="222222"/>
          <w:sz w:val="21"/>
          <w:szCs w:val="21"/>
        </w:rPr>
        <w:t>»</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Бараненко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Дмитро</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Володимирович</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доктор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юридичних</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наук</w:t>
      </w:r>
      <w:r w:rsidRPr="001846CD">
        <w:rPr>
          <w:rFonts w:ascii="Helvetica" w:hAnsi="Helvetica" w:cs="Helvetica"/>
          <w:b/>
          <w:bCs/>
          <w:color w:val="222222"/>
          <w:sz w:val="21"/>
          <w:szCs w:val="21"/>
        </w:rPr>
        <w:t>,</w:t>
      </w:r>
    </w:p>
    <w:p w14:paraId="6A112562" w14:textId="77777777" w:rsidR="001846CD" w:rsidRPr="001846CD" w:rsidRDefault="001846CD" w:rsidP="001846CD">
      <w:pPr>
        <w:rPr>
          <w:rFonts w:ascii="Helvetica" w:hAnsi="Helvetica" w:cs="Helvetica"/>
          <w:b/>
          <w:bCs/>
          <w:color w:val="222222"/>
          <w:sz w:val="21"/>
          <w:szCs w:val="21"/>
        </w:rPr>
      </w:pPr>
      <w:r w:rsidRPr="001846CD">
        <w:rPr>
          <w:rFonts w:ascii="Helvetica" w:hAnsi="Helvetica" w:cs="Helvetica" w:hint="eastAsia"/>
          <w:b/>
          <w:bCs/>
          <w:color w:val="222222"/>
          <w:sz w:val="21"/>
          <w:szCs w:val="21"/>
        </w:rPr>
        <w:t>професор</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завідувач</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кафедри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теорії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та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історії</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держави</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права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Національного</w:t>
      </w:r>
    </w:p>
    <w:p w14:paraId="109CC004" w14:textId="2ED418DD" w:rsidR="00484EB4" w:rsidRPr="001846CD" w:rsidRDefault="001846CD" w:rsidP="001846CD">
      <w:r w:rsidRPr="001846CD">
        <w:rPr>
          <w:rFonts w:ascii="Helvetica" w:hAnsi="Helvetica" w:cs="Helvetica" w:hint="eastAsia"/>
          <w:b/>
          <w:bCs/>
          <w:color w:val="222222"/>
          <w:sz w:val="21"/>
          <w:szCs w:val="21"/>
        </w:rPr>
        <w:t>університету</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кораблебудування</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імені</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адмірала</w:t>
      </w:r>
      <w:r w:rsidRPr="001846CD">
        <w:rPr>
          <w:rFonts w:ascii="Helvetica" w:hAnsi="Helvetica" w:cs="Helvetica"/>
          <w:b/>
          <w:bCs/>
          <w:color w:val="222222"/>
          <w:sz w:val="21"/>
          <w:szCs w:val="21"/>
        </w:rPr>
        <w:t xml:space="preserve"> </w:t>
      </w:r>
      <w:r w:rsidRPr="001846CD">
        <w:rPr>
          <w:rFonts w:ascii="Helvetica" w:hAnsi="Helvetica" w:cs="Helvetica" w:hint="eastAsia"/>
          <w:b/>
          <w:bCs/>
          <w:color w:val="222222"/>
          <w:sz w:val="21"/>
          <w:szCs w:val="21"/>
        </w:rPr>
        <w:t>Макарова</w:t>
      </w:r>
      <w:r w:rsidRPr="001846CD">
        <w:rPr>
          <w:rFonts w:ascii="Helvetica" w:hAnsi="Helvetica" w:cs="Helvetica"/>
          <w:b/>
          <w:bCs/>
          <w:color w:val="222222"/>
          <w:sz w:val="21"/>
          <w:szCs w:val="21"/>
        </w:rPr>
        <w:t>.</w:t>
      </w:r>
    </w:p>
    <w:sectPr w:rsidR="00484EB4" w:rsidRPr="001846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35D1" w14:textId="77777777" w:rsidR="00FE3ED6" w:rsidRDefault="00FE3ED6">
      <w:pPr>
        <w:spacing w:after="0" w:line="240" w:lineRule="auto"/>
      </w:pPr>
      <w:r>
        <w:separator/>
      </w:r>
    </w:p>
  </w:endnote>
  <w:endnote w:type="continuationSeparator" w:id="0">
    <w:p w14:paraId="6ADC488C" w14:textId="77777777" w:rsidR="00FE3ED6" w:rsidRDefault="00FE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1624" w14:textId="77777777" w:rsidR="00FE3ED6" w:rsidRDefault="00FE3ED6"/>
    <w:p w14:paraId="7EF13486" w14:textId="77777777" w:rsidR="00FE3ED6" w:rsidRDefault="00FE3ED6"/>
    <w:p w14:paraId="0678E388" w14:textId="77777777" w:rsidR="00FE3ED6" w:rsidRDefault="00FE3ED6"/>
    <w:p w14:paraId="66BD8CC7" w14:textId="77777777" w:rsidR="00FE3ED6" w:rsidRDefault="00FE3ED6"/>
    <w:p w14:paraId="10CEAD3A" w14:textId="77777777" w:rsidR="00FE3ED6" w:rsidRDefault="00FE3ED6"/>
    <w:p w14:paraId="63D83201" w14:textId="77777777" w:rsidR="00FE3ED6" w:rsidRDefault="00FE3ED6"/>
    <w:p w14:paraId="78034972" w14:textId="77777777" w:rsidR="00FE3ED6" w:rsidRDefault="00FE3E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1F40FA" wp14:editId="680C8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70F2" w14:textId="77777777" w:rsidR="00FE3ED6" w:rsidRDefault="00FE3E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1F40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CD70F2" w14:textId="77777777" w:rsidR="00FE3ED6" w:rsidRDefault="00FE3E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2588A3" w14:textId="77777777" w:rsidR="00FE3ED6" w:rsidRDefault="00FE3ED6"/>
    <w:p w14:paraId="07F79030" w14:textId="77777777" w:rsidR="00FE3ED6" w:rsidRDefault="00FE3ED6"/>
    <w:p w14:paraId="3F63330A" w14:textId="77777777" w:rsidR="00FE3ED6" w:rsidRDefault="00FE3E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DFD786" wp14:editId="5A5C0A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96BB8" w14:textId="77777777" w:rsidR="00FE3ED6" w:rsidRDefault="00FE3ED6"/>
                          <w:p w14:paraId="58765400" w14:textId="77777777" w:rsidR="00FE3ED6" w:rsidRDefault="00FE3E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DFD7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096BB8" w14:textId="77777777" w:rsidR="00FE3ED6" w:rsidRDefault="00FE3ED6"/>
                    <w:p w14:paraId="58765400" w14:textId="77777777" w:rsidR="00FE3ED6" w:rsidRDefault="00FE3E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9E9E9" w14:textId="77777777" w:rsidR="00FE3ED6" w:rsidRDefault="00FE3ED6"/>
    <w:p w14:paraId="207F8356" w14:textId="77777777" w:rsidR="00FE3ED6" w:rsidRDefault="00FE3ED6">
      <w:pPr>
        <w:rPr>
          <w:sz w:val="2"/>
          <w:szCs w:val="2"/>
        </w:rPr>
      </w:pPr>
    </w:p>
    <w:p w14:paraId="56DE3F1A" w14:textId="77777777" w:rsidR="00FE3ED6" w:rsidRDefault="00FE3ED6"/>
    <w:p w14:paraId="27279F84" w14:textId="77777777" w:rsidR="00FE3ED6" w:rsidRDefault="00FE3ED6">
      <w:pPr>
        <w:spacing w:after="0" w:line="240" w:lineRule="auto"/>
      </w:pPr>
    </w:p>
  </w:footnote>
  <w:footnote w:type="continuationSeparator" w:id="0">
    <w:p w14:paraId="647A6BA8" w14:textId="77777777" w:rsidR="00FE3ED6" w:rsidRDefault="00FE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ED6"/>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203665</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1348</cp:revision>
  <cp:lastPrinted>2009-02-06T05:36:00Z</cp:lastPrinted>
  <dcterms:created xsi:type="dcterms:W3CDTF">2024-01-07T13:43:00Z</dcterms:created>
  <dcterms:modified xsi:type="dcterms:W3CDTF">2025-11-09T19:18:00Z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