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81D3E" w:rsidRDefault="00181D3E" w:rsidP="00181D3E">
      <w:r w:rsidRPr="009E62F3">
        <w:rPr>
          <w:rFonts w:ascii="Times New Roman" w:eastAsia="Times New Roman" w:hAnsi="Times New Roman" w:cs="Times New Roman"/>
          <w:b/>
          <w:sz w:val="24"/>
          <w:szCs w:val="24"/>
          <w:lang w:eastAsia="ru-RU"/>
        </w:rPr>
        <w:t>Дуда Євген Вікторович</w:t>
      </w:r>
      <w:r w:rsidRPr="009E62F3">
        <w:rPr>
          <w:rFonts w:ascii="Times New Roman" w:eastAsia="Calibri" w:hAnsi="Times New Roman" w:cs="Times New Roman"/>
          <w:bCs/>
          <w:iCs/>
          <w:sz w:val="24"/>
          <w:szCs w:val="24"/>
        </w:rPr>
        <w:t xml:space="preserve">, провідний фахівець Центру дистанційної освіти і телемедицини </w:t>
      </w:r>
      <w:r w:rsidRPr="009E62F3">
        <w:rPr>
          <w:rFonts w:ascii="Times New Roman" w:eastAsia="Calibri" w:hAnsi="Times New Roman" w:cs="Times New Roman"/>
          <w:sz w:val="24"/>
          <w:szCs w:val="24"/>
        </w:rPr>
        <w:t>Запорізького державного медичного університету</w:t>
      </w:r>
      <w:r w:rsidRPr="009E62F3">
        <w:rPr>
          <w:rFonts w:ascii="Times New Roman" w:eastAsia="Calibri" w:hAnsi="Times New Roman" w:cs="Times New Roman"/>
          <w:bCs/>
          <w:iCs/>
          <w:sz w:val="24"/>
          <w:szCs w:val="24"/>
        </w:rPr>
        <w:t xml:space="preserve">. Назва дисертації: </w:t>
      </w:r>
      <w:r w:rsidRPr="009E62F3">
        <w:rPr>
          <w:rFonts w:ascii="Times New Roman" w:eastAsia="Calibri" w:hAnsi="Times New Roman" w:cs="Times New Roman"/>
          <w:sz w:val="24"/>
          <w:szCs w:val="24"/>
        </w:rPr>
        <w:t>«</w:t>
      </w:r>
      <w:r w:rsidRPr="009E62F3">
        <w:rPr>
          <w:rFonts w:ascii="Times New Roman" w:eastAsia="Calibri" w:hAnsi="Times New Roman" w:cs="Times New Roman"/>
          <w:bCs/>
          <w:color w:val="000000"/>
          <w:sz w:val="24"/>
          <w:szCs w:val="24"/>
          <w:shd w:val="clear" w:color="auto" w:fill="FFFFFF"/>
        </w:rPr>
        <w:t>Прискорене молекулярно-динамічне моделювання елементарних процесів дифузії в металах</w:t>
      </w:r>
      <w:r w:rsidRPr="009E62F3">
        <w:rPr>
          <w:rFonts w:ascii="Times New Roman" w:eastAsia="Calibri" w:hAnsi="Times New Roman" w:cs="Times New Roman"/>
          <w:sz w:val="24"/>
          <w:szCs w:val="24"/>
        </w:rPr>
        <w:t xml:space="preserve">». </w:t>
      </w:r>
      <w:r w:rsidRPr="009E62F3">
        <w:rPr>
          <w:rFonts w:ascii="Times New Roman" w:eastAsia="Calibri" w:hAnsi="Times New Roman" w:cs="Times New Roman"/>
          <w:bCs/>
          <w:iCs/>
          <w:sz w:val="24"/>
          <w:szCs w:val="24"/>
        </w:rPr>
        <w:t xml:space="preserve">Шифр та назва спеціальності – </w:t>
      </w:r>
      <w:r w:rsidRPr="009E62F3">
        <w:rPr>
          <w:rFonts w:ascii="Times New Roman" w:eastAsia="Calibri" w:hAnsi="Times New Roman" w:cs="Times New Roman"/>
          <w:sz w:val="24"/>
          <w:szCs w:val="24"/>
        </w:rPr>
        <w:t>01.04.07 – фізика твердого тіла. Спецрада Д 26.168.02 Інституту металофізики ім. Г. В. Курдюмова</w:t>
      </w:r>
    </w:p>
    <w:sectPr w:rsidR="00B97607" w:rsidRPr="00181D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181D3E" w:rsidRPr="00181D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DB3E6-D894-448F-94EC-AF6CE57A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2021-05-16T19:35:00Z</dcterms:created>
  <dcterms:modified xsi:type="dcterms:W3CDTF">2021-05-17T20:11:00Z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