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C314DF" w:rsidRDefault="00C314DF" w:rsidP="00C314DF">
      <w:r w:rsidRPr="008E284F">
        <w:rPr>
          <w:rFonts w:ascii="Times New Roman" w:eastAsia="Times New Roman" w:hAnsi="Times New Roman"/>
          <w:b/>
          <w:sz w:val="24"/>
          <w:szCs w:val="24"/>
        </w:rPr>
        <w:t>Щерба Наталія Сергіївна</w:t>
      </w:r>
      <w:r w:rsidRPr="00DE1197">
        <w:rPr>
          <w:rFonts w:ascii="Times New Roman" w:eastAsia="Times New Roman" w:hAnsi="Times New Roman"/>
          <w:sz w:val="24"/>
          <w:szCs w:val="24"/>
        </w:rPr>
        <w:t>,</w:t>
      </w:r>
      <w:r w:rsidRPr="008E284F">
        <w:rPr>
          <w:rFonts w:ascii="Times New Roman" w:eastAsia="Times New Roman" w:hAnsi="Times New Roman"/>
          <w:b/>
          <w:sz w:val="24"/>
          <w:szCs w:val="24"/>
        </w:rPr>
        <w:t xml:space="preserve"> </w:t>
      </w:r>
      <w:r w:rsidRPr="008E284F">
        <w:rPr>
          <w:rFonts w:ascii="Times New Roman" w:eastAsia="Times New Roman" w:hAnsi="Times New Roman"/>
          <w:sz w:val="24"/>
          <w:szCs w:val="24"/>
        </w:rPr>
        <w:t>доцент кафедри міжкультурної комунікації та прикладної лінгвістики, Житомирський державний університет імені І</w:t>
      </w:r>
      <w:r>
        <w:rPr>
          <w:rFonts w:ascii="Times New Roman" w:eastAsia="Times New Roman" w:hAnsi="Times New Roman"/>
          <w:sz w:val="24"/>
          <w:szCs w:val="24"/>
        </w:rPr>
        <w:t>вана Франка. Назва дисертації: «</w:t>
      </w:r>
      <w:r w:rsidRPr="008E284F">
        <w:rPr>
          <w:rFonts w:ascii="Times New Roman" w:eastAsia="Times New Roman" w:hAnsi="Times New Roman"/>
          <w:sz w:val="24"/>
          <w:szCs w:val="24"/>
        </w:rPr>
        <w:t>Теоретичні та методичні засади підготовки майбутнього вчителя іноземної мови до реалізації практикоорієнтованого навчання старшок</w:t>
      </w:r>
      <w:r>
        <w:rPr>
          <w:rFonts w:ascii="Times New Roman" w:eastAsia="Times New Roman" w:hAnsi="Times New Roman"/>
          <w:sz w:val="24"/>
          <w:szCs w:val="24"/>
        </w:rPr>
        <w:t>ласників з особливими потребами»</w:t>
      </w:r>
      <w:r w:rsidRPr="008E284F">
        <w:rPr>
          <w:rFonts w:ascii="Times New Roman" w:eastAsia="Times New Roman" w:hAnsi="Times New Roman"/>
          <w:sz w:val="24"/>
          <w:szCs w:val="24"/>
        </w:rPr>
        <w:t>. Шифр та назва спеціальності – 13.00.04 – теорія і методика професійної освіти. Спецрада Д 14.053.01 Житомирського державного університету імені Івана Франка</w:t>
      </w:r>
    </w:p>
    <w:sectPr w:rsidR="00A11521" w:rsidRPr="00C314D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ED426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ED426A">
                <w:pPr>
                  <w:spacing w:line="240" w:lineRule="auto"/>
                </w:pPr>
                <w:fldSimple w:instr=" PAGE \* MERGEFORMAT ">
                  <w:r w:rsidR="00C314DF" w:rsidRPr="00C314D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ED426A">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ED426A">
                  <w:pPr>
                    <w:spacing w:line="240" w:lineRule="auto"/>
                  </w:pPr>
                  <w:fldSimple w:instr=" PAGE \* MERGEFORMAT ">
                    <w:r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ED426A">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ED426A">
                  <w:pPr>
                    <w:pStyle w:val="1ffffff7"/>
                    <w:spacing w:line="240" w:lineRule="auto"/>
                  </w:pPr>
                  <w:fldSimple w:instr=" PAGE \* MERGEFORMAT ">
                    <w:r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46AF6-3971-45DA-A0EE-5878843E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72</Words>
  <Characters>415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89</cp:revision>
  <cp:lastPrinted>2009-02-06T05:36:00Z</cp:lastPrinted>
  <dcterms:created xsi:type="dcterms:W3CDTF">2021-06-19T15:02:00Z</dcterms:created>
  <dcterms:modified xsi:type="dcterms:W3CDTF">2021-06-20T08:11:00Z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