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B72" w:rsidRPr="009C6B72" w:rsidRDefault="009C6B72" w:rsidP="009C6B7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Харьковский государственный технический университет</w:t>
      </w:r>
    </w:p>
    <w:p w:rsidR="009C6B72" w:rsidRPr="009C6B72" w:rsidRDefault="009C6B72" w:rsidP="009C6B7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строительства и архитектуры</w:t>
      </w:r>
    </w:p>
    <w:p w:rsidR="009C6B72" w:rsidRPr="009C6B72" w:rsidRDefault="009C6B72" w:rsidP="009C6B7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9C6B72" w:rsidRPr="009C6B72" w:rsidRDefault="009C6B72" w:rsidP="009C6B7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9C6B72" w:rsidRPr="009C6B72" w:rsidRDefault="009C6B72" w:rsidP="009C6B7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9C6B72" w:rsidRPr="009C6B72" w:rsidRDefault="009C6B72" w:rsidP="009C6B72">
      <w:pPr>
        <w:widowControl/>
        <w:tabs>
          <w:tab w:val="clear" w:pos="709"/>
        </w:tabs>
        <w:suppressAutoHyphens w:val="0"/>
        <w:spacing w:after="0" w:line="240" w:lineRule="auto"/>
        <w:ind w:right="535" w:firstLine="0"/>
        <w:jc w:val="center"/>
        <w:rPr>
          <w:rFonts w:ascii="Times New Roman" w:eastAsia="Times New Roman" w:hAnsi="Times New Roman" w:cs="Times New Roman"/>
          <w:i/>
          <w:iCs/>
          <w:kern w:val="0"/>
          <w:sz w:val="28"/>
          <w:szCs w:val="28"/>
          <w:lang w:eastAsia="ru-RU"/>
        </w:rPr>
      </w:pPr>
      <w:r w:rsidRPr="009C6B72">
        <w:rPr>
          <w:rFonts w:ascii="Times New Roman" w:eastAsia="Times New Roman" w:hAnsi="Times New Roman" w:cs="Times New Roman"/>
          <w:i/>
          <w:iCs/>
          <w:kern w:val="0"/>
          <w:sz w:val="28"/>
          <w:szCs w:val="28"/>
          <w:lang w:eastAsia="ru-RU"/>
        </w:rPr>
        <w:t xml:space="preserve">                                                                                           На правах рукописи </w:t>
      </w:r>
    </w:p>
    <w:p w:rsidR="009C6B72" w:rsidRPr="009C6B72" w:rsidRDefault="009C6B72" w:rsidP="009C6B7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9C6B72" w:rsidRPr="009C6B72" w:rsidRDefault="009C6B72" w:rsidP="009C6B7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9C6B72" w:rsidRPr="009C6B72" w:rsidRDefault="009C6B72" w:rsidP="009C6B7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Снитко Ирина Анатольевна</w:t>
      </w:r>
    </w:p>
    <w:p w:rsidR="009C6B72" w:rsidRPr="009C6B72" w:rsidRDefault="009C6B72" w:rsidP="009C6B7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9C6B72" w:rsidRPr="009C6B72" w:rsidRDefault="009C6B72" w:rsidP="009C6B7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9C6B72" w:rsidRPr="009C6B72" w:rsidRDefault="009C6B72" w:rsidP="009C6B72">
      <w:pPr>
        <w:widowControl/>
        <w:tabs>
          <w:tab w:val="clear" w:pos="709"/>
          <w:tab w:val="left" w:pos="8820"/>
        </w:tabs>
        <w:suppressAutoHyphens w:val="0"/>
        <w:spacing w:after="0" w:line="240" w:lineRule="auto"/>
        <w:ind w:right="535" w:firstLine="0"/>
        <w:jc w:val="center"/>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                                                                                                   УДК 711:72.03</w:t>
      </w:r>
    </w:p>
    <w:p w:rsidR="009C6B72" w:rsidRPr="009C6B72" w:rsidRDefault="009C6B72" w:rsidP="009C6B72">
      <w:pPr>
        <w:widowControl/>
        <w:tabs>
          <w:tab w:val="clear" w:pos="709"/>
        </w:tabs>
        <w:suppressAutoHyphens w:val="0"/>
        <w:spacing w:after="0" w:line="240" w:lineRule="auto"/>
        <w:ind w:right="1255" w:firstLine="0"/>
        <w:jc w:val="center"/>
        <w:rPr>
          <w:rFonts w:ascii="Times New Roman" w:eastAsia="Times New Roman" w:hAnsi="Times New Roman" w:cs="Times New Roman"/>
          <w:kern w:val="0"/>
          <w:sz w:val="28"/>
          <w:szCs w:val="28"/>
          <w:lang w:eastAsia="ru-RU"/>
        </w:rPr>
      </w:pPr>
    </w:p>
    <w:p w:rsidR="009C6B72" w:rsidRPr="009C6B72" w:rsidRDefault="009C6B72" w:rsidP="009C6B72">
      <w:pPr>
        <w:widowControl/>
        <w:tabs>
          <w:tab w:val="clear" w:pos="709"/>
        </w:tabs>
        <w:suppressAutoHyphens w:val="0"/>
        <w:spacing w:after="0" w:line="240" w:lineRule="auto"/>
        <w:ind w:right="1255" w:firstLine="0"/>
        <w:jc w:val="center"/>
        <w:rPr>
          <w:rFonts w:ascii="Times New Roman" w:eastAsia="Times New Roman" w:hAnsi="Times New Roman" w:cs="Times New Roman"/>
          <w:kern w:val="0"/>
          <w:sz w:val="28"/>
          <w:szCs w:val="28"/>
          <w:lang w:eastAsia="ru-RU"/>
        </w:rPr>
      </w:pPr>
    </w:p>
    <w:p w:rsidR="009C6B72" w:rsidRPr="009C6B72" w:rsidRDefault="009C6B72" w:rsidP="009C6B72">
      <w:pPr>
        <w:widowControl/>
        <w:tabs>
          <w:tab w:val="clear" w:pos="709"/>
        </w:tabs>
        <w:suppressAutoHyphens w:val="0"/>
        <w:spacing w:after="0" w:line="240" w:lineRule="auto"/>
        <w:ind w:right="1255" w:firstLine="0"/>
        <w:jc w:val="center"/>
        <w:rPr>
          <w:rFonts w:ascii="Times New Roman" w:eastAsia="Times New Roman" w:hAnsi="Times New Roman" w:cs="Times New Roman"/>
          <w:kern w:val="0"/>
          <w:sz w:val="28"/>
          <w:szCs w:val="28"/>
          <w:lang w:eastAsia="ru-RU"/>
        </w:rPr>
      </w:pPr>
    </w:p>
    <w:p w:rsidR="009C6B72" w:rsidRPr="009C6B72" w:rsidRDefault="009C6B72" w:rsidP="009C6B72">
      <w:pPr>
        <w:widowControl/>
        <w:tabs>
          <w:tab w:val="clear" w:pos="709"/>
        </w:tabs>
        <w:suppressAutoHyphens w:val="0"/>
        <w:spacing w:after="0" w:line="360" w:lineRule="auto"/>
        <w:ind w:right="1255" w:firstLine="0"/>
        <w:jc w:val="center"/>
        <w:rPr>
          <w:rFonts w:ascii="Times New Roman" w:eastAsia="Times New Roman" w:hAnsi="Times New Roman" w:cs="Times New Roman"/>
          <w:b/>
          <w:bCs/>
          <w:kern w:val="0"/>
          <w:sz w:val="28"/>
          <w:szCs w:val="28"/>
          <w:lang w:eastAsia="ru-RU"/>
        </w:rPr>
      </w:pPr>
      <w:r w:rsidRPr="009C6B72">
        <w:rPr>
          <w:rFonts w:ascii="Times New Roman" w:eastAsia="Times New Roman" w:hAnsi="Times New Roman" w:cs="Times New Roman"/>
          <w:b/>
          <w:bCs/>
          <w:kern w:val="0"/>
          <w:sz w:val="28"/>
          <w:szCs w:val="28"/>
          <w:lang w:eastAsia="ru-RU"/>
        </w:rPr>
        <w:t>МЕТОДИКА РЕКОНСТРУКЦИИ АНТИЧНОГО ГОРОДА</w:t>
      </w:r>
    </w:p>
    <w:p w:rsidR="009C6B72" w:rsidRPr="009C6B72" w:rsidRDefault="009C6B72" w:rsidP="009C6B72">
      <w:pPr>
        <w:widowControl/>
        <w:tabs>
          <w:tab w:val="clear" w:pos="709"/>
        </w:tabs>
        <w:suppressAutoHyphens w:val="0"/>
        <w:spacing w:after="0" w:line="360" w:lineRule="auto"/>
        <w:ind w:right="1255" w:firstLine="0"/>
        <w:jc w:val="center"/>
        <w:rPr>
          <w:rFonts w:ascii="Times New Roman" w:eastAsia="Times New Roman" w:hAnsi="Times New Roman" w:cs="Times New Roman"/>
          <w:b/>
          <w:bCs/>
          <w:kern w:val="0"/>
          <w:sz w:val="28"/>
          <w:szCs w:val="28"/>
          <w:lang w:eastAsia="ru-RU"/>
        </w:rPr>
      </w:pPr>
      <w:r w:rsidRPr="009C6B72">
        <w:rPr>
          <w:rFonts w:ascii="Times New Roman" w:eastAsia="Times New Roman" w:hAnsi="Times New Roman" w:cs="Times New Roman"/>
          <w:b/>
          <w:bCs/>
          <w:kern w:val="0"/>
          <w:sz w:val="28"/>
          <w:szCs w:val="28"/>
          <w:lang w:eastAsia="ru-RU"/>
        </w:rPr>
        <w:t>(НА ПРИМЕРЕ ХЕРСОНЕСА ТАВРИЧЕСКОГО)</w:t>
      </w:r>
    </w:p>
    <w:p w:rsidR="009C6B72" w:rsidRPr="009C6B72" w:rsidRDefault="009C6B72" w:rsidP="009C6B72">
      <w:pPr>
        <w:widowControl/>
        <w:tabs>
          <w:tab w:val="clear" w:pos="709"/>
        </w:tabs>
        <w:suppressAutoHyphens w:val="0"/>
        <w:spacing w:after="0" w:line="360" w:lineRule="auto"/>
        <w:ind w:right="1255" w:firstLine="0"/>
        <w:jc w:val="center"/>
        <w:rPr>
          <w:rFonts w:ascii="Times New Roman" w:eastAsia="Times New Roman" w:hAnsi="Times New Roman" w:cs="Times New Roman"/>
          <w:b/>
          <w:bCs/>
          <w:kern w:val="0"/>
          <w:sz w:val="28"/>
          <w:szCs w:val="28"/>
          <w:lang w:eastAsia="ru-RU"/>
        </w:rPr>
      </w:pPr>
    </w:p>
    <w:p w:rsidR="009C6B72" w:rsidRPr="009C6B72" w:rsidRDefault="009C6B72" w:rsidP="009C6B72">
      <w:pPr>
        <w:widowControl/>
        <w:tabs>
          <w:tab w:val="clear" w:pos="709"/>
        </w:tabs>
        <w:suppressAutoHyphens w:val="0"/>
        <w:spacing w:after="0" w:line="360" w:lineRule="auto"/>
        <w:ind w:right="1255" w:firstLine="0"/>
        <w:jc w:val="center"/>
        <w:rPr>
          <w:rFonts w:ascii="Times New Roman" w:eastAsia="Times New Roman" w:hAnsi="Times New Roman" w:cs="Times New Roman"/>
          <w:b/>
          <w:bCs/>
          <w:kern w:val="0"/>
          <w:sz w:val="28"/>
          <w:szCs w:val="28"/>
          <w:lang w:eastAsia="ru-RU"/>
        </w:rPr>
      </w:pPr>
    </w:p>
    <w:p w:rsidR="009C6B72" w:rsidRPr="009C6B72" w:rsidRDefault="009C6B72" w:rsidP="009C6B72">
      <w:pPr>
        <w:widowControl/>
        <w:tabs>
          <w:tab w:val="clear" w:pos="709"/>
        </w:tabs>
        <w:suppressAutoHyphens w:val="0"/>
        <w:spacing w:after="0" w:line="360" w:lineRule="auto"/>
        <w:ind w:right="-5" w:firstLine="0"/>
        <w:jc w:val="center"/>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18.00.01 - Теория архитектуры, </w:t>
      </w:r>
    </w:p>
    <w:p w:rsidR="009C6B72" w:rsidRPr="009C6B72" w:rsidRDefault="009C6B72" w:rsidP="009C6B72">
      <w:pPr>
        <w:widowControl/>
        <w:tabs>
          <w:tab w:val="clear" w:pos="709"/>
        </w:tabs>
        <w:suppressAutoHyphens w:val="0"/>
        <w:spacing w:after="0" w:line="360" w:lineRule="auto"/>
        <w:ind w:right="-5" w:firstLine="0"/>
        <w:jc w:val="center"/>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реставрация памятников архитектуры</w:t>
      </w:r>
    </w:p>
    <w:p w:rsidR="009C6B72" w:rsidRPr="009C6B72" w:rsidRDefault="009C6B72" w:rsidP="009C6B72">
      <w:pPr>
        <w:widowControl/>
        <w:tabs>
          <w:tab w:val="clear" w:pos="709"/>
        </w:tabs>
        <w:suppressAutoHyphens w:val="0"/>
        <w:spacing w:after="0" w:line="360" w:lineRule="auto"/>
        <w:ind w:right="-5" w:firstLine="0"/>
        <w:jc w:val="center"/>
        <w:rPr>
          <w:rFonts w:ascii="Times New Roman" w:eastAsia="Times New Roman" w:hAnsi="Times New Roman" w:cs="Times New Roman"/>
          <w:kern w:val="0"/>
          <w:sz w:val="28"/>
          <w:szCs w:val="28"/>
          <w:lang w:eastAsia="ru-RU"/>
        </w:rPr>
      </w:pPr>
    </w:p>
    <w:p w:rsidR="009C6B72" w:rsidRPr="009C6B72" w:rsidRDefault="009C6B72" w:rsidP="009C6B72">
      <w:pPr>
        <w:widowControl/>
        <w:tabs>
          <w:tab w:val="clear" w:pos="709"/>
        </w:tabs>
        <w:suppressAutoHyphens w:val="0"/>
        <w:spacing w:after="0" w:line="360" w:lineRule="auto"/>
        <w:ind w:right="-5" w:firstLine="0"/>
        <w:jc w:val="center"/>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Диссертация на соискание ученой степени</w:t>
      </w:r>
    </w:p>
    <w:p w:rsidR="009C6B72" w:rsidRPr="009C6B72" w:rsidRDefault="009C6B72" w:rsidP="009C6B72">
      <w:pPr>
        <w:widowControl/>
        <w:tabs>
          <w:tab w:val="clear" w:pos="709"/>
        </w:tabs>
        <w:suppressAutoHyphens w:val="0"/>
        <w:spacing w:after="0" w:line="360" w:lineRule="auto"/>
        <w:ind w:right="-5" w:firstLine="0"/>
        <w:jc w:val="center"/>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кандидата архитектуры</w:t>
      </w:r>
    </w:p>
    <w:p w:rsidR="009C6B72" w:rsidRPr="009C6B72" w:rsidRDefault="009C6B72" w:rsidP="009C6B72">
      <w:pPr>
        <w:widowControl/>
        <w:tabs>
          <w:tab w:val="clear" w:pos="709"/>
        </w:tabs>
        <w:suppressAutoHyphens w:val="0"/>
        <w:spacing w:after="0" w:line="360" w:lineRule="auto"/>
        <w:ind w:right="-5" w:firstLine="0"/>
        <w:jc w:val="center"/>
        <w:rPr>
          <w:rFonts w:ascii="Times New Roman" w:eastAsia="Times New Roman" w:hAnsi="Times New Roman" w:cs="Times New Roman"/>
          <w:kern w:val="0"/>
          <w:sz w:val="28"/>
          <w:szCs w:val="28"/>
          <w:lang w:eastAsia="ru-RU"/>
        </w:rPr>
      </w:pPr>
    </w:p>
    <w:p w:rsidR="009C6B72" w:rsidRPr="009C6B72" w:rsidRDefault="009C6B72" w:rsidP="009C6B72">
      <w:pPr>
        <w:widowControl/>
        <w:tabs>
          <w:tab w:val="clear" w:pos="709"/>
        </w:tabs>
        <w:suppressAutoHyphens w:val="0"/>
        <w:spacing w:after="0" w:line="360" w:lineRule="auto"/>
        <w:ind w:right="-5" w:firstLine="0"/>
        <w:jc w:val="center"/>
        <w:rPr>
          <w:rFonts w:ascii="Times New Roman" w:eastAsia="Times New Roman" w:hAnsi="Times New Roman" w:cs="Times New Roman"/>
          <w:kern w:val="0"/>
          <w:sz w:val="28"/>
          <w:szCs w:val="28"/>
          <w:lang w:eastAsia="ru-RU"/>
        </w:rPr>
      </w:pPr>
    </w:p>
    <w:p w:rsidR="009C6B72" w:rsidRPr="009C6B72" w:rsidRDefault="009C6B72" w:rsidP="009C6B72">
      <w:pPr>
        <w:widowControl/>
        <w:tabs>
          <w:tab w:val="clear" w:pos="709"/>
        </w:tabs>
        <w:suppressAutoHyphens w:val="0"/>
        <w:spacing w:after="0" w:line="360" w:lineRule="auto"/>
        <w:ind w:right="-5" w:firstLine="0"/>
        <w:jc w:val="center"/>
        <w:rPr>
          <w:rFonts w:ascii="Times New Roman" w:eastAsia="Times New Roman" w:hAnsi="Times New Roman" w:cs="Times New Roman"/>
          <w:kern w:val="0"/>
          <w:sz w:val="28"/>
          <w:szCs w:val="28"/>
          <w:lang w:eastAsia="ru-RU"/>
        </w:rPr>
      </w:pPr>
    </w:p>
    <w:p w:rsidR="009C6B72" w:rsidRPr="009C6B72" w:rsidRDefault="009C6B72" w:rsidP="009C6B72">
      <w:pPr>
        <w:widowControl/>
        <w:tabs>
          <w:tab w:val="clear" w:pos="709"/>
        </w:tabs>
        <w:suppressAutoHyphens w:val="0"/>
        <w:spacing w:after="0" w:line="360" w:lineRule="auto"/>
        <w:ind w:right="535" w:firstLine="0"/>
        <w:jc w:val="center"/>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                                               Научный руководитель: </w:t>
      </w:r>
    </w:p>
    <w:p w:rsidR="009C6B72" w:rsidRPr="009C6B72" w:rsidRDefault="009C6B72" w:rsidP="009C6B72">
      <w:pPr>
        <w:widowControl/>
        <w:tabs>
          <w:tab w:val="clear" w:pos="709"/>
        </w:tabs>
        <w:suppressAutoHyphens w:val="0"/>
        <w:spacing w:after="0" w:line="360" w:lineRule="auto"/>
        <w:ind w:right="-5" w:firstLine="0"/>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                                                                  Черкасова Екатерина Тимофеевна,</w:t>
      </w:r>
    </w:p>
    <w:p w:rsidR="009C6B72" w:rsidRPr="009C6B72" w:rsidRDefault="009C6B72" w:rsidP="009C6B72">
      <w:pPr>
        <w:widowControl/>
        <w:tabs>
          <w:tab w:val="clear" w:pos="709"/>
        </w:tabs>
        <w:suppressAutoHyphens w:val="0"/>
        <w:spacing w:after="0" w:line="360" w:lineRule="auto"/>
        <w:ind w:right="-5" w:firstLine="0"/>
        <w:jc w:val="center"/>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                                                     кандидат архитектуры, доцент</w:t>
      </w:r>
    </w:p>
    <w:p w:rsidR="009C6B72" w:rsidRPr="009C6B72" w:rsidRDefault="009C6B72" w:rsidP="009C6B72">
      <w:pPr>
        <w:widowControl/>
        <w:tabs>
          <w:tab w:val="clear" w:pos="709"/>
        </w:tabs>
        <w:suppressAutoHyphens w:val="0"/>
        <w:spacing w:after="0" w:line="360" w:lineRule="auto"/>
        <w:ind w:right="-5" w:firstLine="0"/>
        <w:jc w:val="center"/>
        <w:rPr>
          <w:rFonts w:ascii="Times New Roman" w:eastAsia="Times New Roman" w:hAnsi="Times New Roman" w:cs="Times New Roman"/>
          <w:kern w:val="0"/>
          <w:sz w:val="28"/>
          <w:szCs w:val="28"/>
          <w:lang w:eastAsia="ru-RU"/>
        </w:rPr>
      </w:pPr>
    </w:p>
    <w:p w:rsidR="009C6B72" w:rsidRPr="009C6B72" w:rsidRDefault="009C6B72" w:rsidP="009C6B72">
      <w:pPr>
        <w:widowControl/>
        <w:tabs>
          <w:tab w:val="clear" w:pos="709"/>
        </w:tabs>
        <w:suppressAutoHyphens w:val="0"/>
        <w:spacing w:after="0" w:line="360" w:lineRule="auto"/>
        <w:ind w:right="-5" w:firstLine="0"/>
        <w:jc w:val="center"/>
        <w:rPr>
          <w:rFonts w:ascii="Times New Roman" w:eastAsia="Times New Roman" w:hAnsi="Times New Roman" w:cs="Times New Roman"/>
          <w:kern w:val="0"/>
          <w:sz w:val="28"/>
          <w:szCs w:val="28"/>
          <w:lang w:eastAsia="ru-RU"/>
        </w:rPr>
      </w:pPr>
    </w:p>
    <w:p w:rsidR="009C6B72" w:rsidRPr="009C6B72" w:rsidRDefault="009C6B72" w:rsidP="009C6B72">
      <w:pPr>
        <w:widowControl/>
        <w:tabs>
          <w:tab w:val="clear" w:pos="709"/>
        </w:tabs>
        <w:suppressAutoHyphens w:val="0"/>
        <w:spacing w:after="0" w:line="360" w:lineRule="auto"/>
        <w:ind w:right="-5" w:firstLine="0"/>
        <w:jc w:val="center"/>
        <w:rPr>
          <w:rFonts w:ascii="Times New Roman" w:eastAsia="Times New Roman" w:hAnsi="Times New Roman" w:cs="Times New Roman"/>
          <w:kern w:val="0"/>
          <w:sz w:val="28"/>
          <w:szCs w:val="28"/>
          <w:lang w:eastAsia="ru-RU"/>
        </w:rPr>
      </w:pPr>
    </w:p>
    <w:p w:rsidR="009C6B72" w:rsidRPr="009C6B72" w:rsidRDefault="009C6B72" w:rsidP="009C6B72">
      <w:pPr>
        <w:widowControl/>
        <w:tabs>
          <w:tab w:val="clear" w:pos="709"/>
        </w:tabs>
        <w:suppressAutoHyphens w:val="0"/>
        <w:spacing w:after="0" w:line="360" w:lineRule="auto"/>
        <w:ind w:right="-5" w:firstLine="0"/>
        <w:jc w:val="center"/>
        <w:rPr>
          <w:rFonts w:ascii="Times New Roman" w:eastAsia="Times New Roman" w:hAnsi="Times New Roman" w:cs="Times New Roman"/>
          <w:kern w:val="0"/>
          <w:sz w:val="28"/>
          <w:szCs w:val="28"/>
          <w:lang w:eastAsia="ru-RU"/>
        </w:rPr>
      </w:pPr>
    </w:p>
    <w:p w:rsidR="009C6B72" w:rsidRPr="009C6B72" w:rsidRDefault="009C6B72" w:rsidP="009C6B72">
      <w:pPr>
        <w:widowControl/>
        <w:tabs>
          <w:tab w:val="clear" w:pos="709"/>
        </w:tabs>
        <w:suppressAutoHyphens w:val="0"/>
        <w:spacing w:after="0" w:line="360" w:lineRule="auto"/>
        <w:ind w:right="-5" w:firstLine="0"/>
        <w:jc w:val="center"/>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lastRenderedPageBreak/>
        <w:t>Харьков - 2005</w:t>
      </w:r>
    </w:p>
    <w:p w:rsidR="00D20669" w:rsidRDefault="00D20669" w:rsidP="009C6B72"/>
    <w:p w:rsidR="009C6B72" w:rsidRDefault="009C6B72" w:rsidP="009C6B72"/>
    <w:p w:rsidR="009C6B72" w:rsidRPr="009C6B72" w:rsidRDefault="009C6B72" w:rsidP="009C6B72">
      <w:pPr>
        <w:widowControl/>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СОДЕРЖАНИЕ</w:t>
      </w:r>
    </w:p>
    <w:p w:rsidR="009C6B72" w:rsidRPr="009C6B72" w:rsidRDefault="009C6B72" w:rsidP="009C6B72">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eastAsia="ru-RU"/>
        </w:rPr>
      </w:pPr>
    </w:p>
    <w:p w:rsidR="009C6B72" w:rsidRPr="009C6B72" w:rsidRDefault="009C6B72" w:rsidP="009C6B72">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                                                                                                                                  Стр.</w:t>
      </w:r>
    </w:p>
    <w:p w:rsidR="009C6B72" w:rsidRPr="009C6B72" w:rsidRDefault="009C6B72" w:rsidP="009C6B72">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Введение…………………………………………………………………………… 4</w:t>
      </w:r>
    </w:p>
    <w:p w:rsidR="009C6B72" w:rsidRPr="009C6B72" w:rsidRDefault="009C6B72" w:rsidP="009C6B72">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Раздел 1</w:t>
      </w:r>
    </w:p>
    <w:p w:rsidR="009C6B72" w:rsidRPr="009C6B72" w:rsidRDefault="009C6B72" w:rsidP="009C6B72">
      <w:pPr>
        <w:widowControl/>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Методика исследования и реконструкции объектов</w:t>
      </w:r>
    </w:p>
    <w:p w:rsidR="009C6B72" w:rsidRPr="009C6B72" w:rsidRDefault="009C6B72" w:rsidP="009C6B72">
      <w:pPr>
        <w:widowControl/>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античной архитектуры ............................................................................................12</w:t>
      </w:r>
    </w:p>
    <w:p w:rsidR="009C6B72" w:rsidRPr="009C6B72" w:rsidRDefault="009C6B72" w:rsidP="009C6B72">
      <w:pPr>
        <w:widowControl/>
        <w:suppressAutoHyphens w:val="0"/>
        <w:autoSpaceDE w:val="0"/>
        <w:autoSpaceDN w:val="0"/>
        <w:adjustRightInd w:val="0"/>
        <w:spacing w:after="0" w:line="360" w:lineRule="auto"/>
        <w:ind w:left="720" w:hanging="720"/>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1.1. Понятие графической реконструкции в контексте</w:t>
      </w:r>
    </w:p>
    <w:p w:rsidR="009C6B72" w:rsidRPr="009C6B72" w:rsidRDefault="009C6B72" w:rsidP="009C6B72">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        восстановления облика античного греческого города……………………..12</w:t>
      </w:r>
    </w:p>
    <w:p w:rsidR="009C6B72" w:rsidRPr="009C6B72" w:rsidRDefault="009C6B72" w:rsidP="009C6B72">
      <w:pPr>
        <w:widowControl/>
        <w:suppressAutoHyphens w:val="0"/>
        <w:autoSpaceDE w:val="0"/>
        <w:autoSpaceDN w:val="0"/>
        <w:adjustRightInd w:val="0"/>
        <w:spacing w:after="0" w:line="360" w:lineRule="auto"/>
        <w:ind w:left="720" w:hanging="720"/>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1.2. Анализ авторских методик реконструкции археологи-</w:t>
      </w:r>
    </w:p>
    <w:p w:rsidR="009C6B72" w:rsidRPr="009C6B72" w:rsidRDefault="009C6B72" w:rsidP="009C6B72">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       ческих объектов………………………………………………………………..17</w:t>
      </w:r>
    </w:p>
    <w:p w:rsidR="009C6B72" w:rsidRPr="009C6B72" w:rsidRDefault="009C6B72" w:rsidP="009C6B72">
      <w:pPr>
        <w:widowControl/>
        <w:suppressAutoHyphens w:val="0"/>
        <w:autoSpaceDE w:val="0"/>
        <w:autoSpaceDN w:val="0"/>
        <w:adjustRightInd w:val="0"/>
        <w:spacing w:after="0" w:line="360" w:lineRule="auto"/>
        <w:ind w:left="720" w:hanging="720"/>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1.3. Анализ авторских методик реконструкции ансамбля</w:t>
      </w:r>
    </w:p>
    <w:p w:rsidR="009C6B72" w:rsidRPr="009C6B72" w:rsidRDefault="009C6B72" w:rsidP="009C6B72">
      <w:pPr>
        <w:widowControl/>
        <w:suppressAutoHyphens w:val="0"/>
        <w:autoSpaceDE w:val="0"/>
        <w:autoSpaceDN w:val="0"/>
        <w:adjustRightInd w:val="0"/>
        <w:spacing w:after="0" w:line="360" w:lineRule="auto"/>
        <w:ind w:left="720" w:hanging="720"/>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       античного города………………………………………………………………29 </w:t>
      </w:r>
    </w:p>
    <w:p w:rsidR="009C6B72" w:rsidRPr="009C6B72" w:rsidRDefault="009C6B72" w:rsidP="009C6B72">
      <w:pPr>
        <w:widowControl/>
        <w:suppressAutoHyphens w:val="0"/>
        <w:autoSpaceDE w:val="0"/>
        <w:autoSpaceDN w:val="0"/>
        <w:adjustRightInd w:val="0"/>
        <w:spacing w:after="0" w:line="360" w:lineRule="auto"/>
        <w:ind w:left="720" w:hanging="720"/>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1.4. Методика описания и анализа композиции ансамбля </w:t>
      </w:r>
    </w:p>
    <w:p w:rsidR="009C6B72" w:rsidRPr="009C6B72" w:rsidRDefault="009C6B72" w:rsidP="009C6B72">
      <w:pPr>
        <w:widowControl/>
        <w:suppressAutoHyphens w:val="0"/>
        <w:autoSpaceDE w:val="0"/>
        <w:autoSpaceDN w:val="0"/>
        <w:adjustRightInd w:val="0"/>
        <w:spacing w:after="0" w:line="360" w:lineRule="auto"/>
        <w:ind w:left="720" w:hanging="720"/>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       античного города………………………………...............................................39</w:t>
      </w:r>
    </w:p>
    <w:p w:rsidR="009C6B72" w:rsidRPr="009C6B72" w:rsidRDefault="009C6B72" w:rsidP="009C6B72">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Выводы к первому разделу………………………………………………………..41</w:t>
      </w:r>
    </w:p>
    <w:p w:rsidR="009C6B72" w:rsidRPr="009C6B72" w:rsidRDefault="009C6B72" w:rsidP="009C6B72">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eastAsia="ru-RU"/>
        </w:rPr>
      </w:pPr>
    </w:p>
    <w:p w:rsidR="009C6B72" w:rsidRPr="009C6B72" w:rsidRDefault="009C6B72" w:rsidP="009C6B72">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Раздел 2</w:t>
      </w:r>
    </w:p>
    <w:p w:rsidR="009C6B72" w:rsidRPr="009C6B72" w:rsidRDefault="009C6B72" w:rsidP="009C6B72">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Сравнительный анализ морфологических параметров застройки </w:t>
      </w:r>
    </w:p>
    <w:p w:rsidR="009C6B72" w:rsidRPr="009C6B72" w:rsidRDefault="009C6B72" w:rsidP="009C6B72">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lastRenderedPageBreak/>
        <w:t>античных городов...………………………………………………………………. 65</w:t>
      </w:r>
    </w:p>
    <w:p w:rsidR="009C6B72" w:rsidRPr="009C6B72" w:rsidRDefault="009C6B72" w:rsidP="009C6B72">
      <w:pPr>
        <w:widowControl/>
        <w:suppressAutoHyphens w:val="0"/>
        <w:autoSpaceDE w:val="0"/>
        <w:autoSpaceDN w:val="0"/>
        <w:adjustRightInd w:val="0"/>
        <w:spacing w:after="0" w:line="360" w:lineRule="auto"/>
        <w:ind w:left="720" w:hanging="720"/>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2.1.</w:t>
      </w:r>
      <w:r w:rsidRPr="009C6B72">
        <w:rPr>
          <w:rFonts w:ascii="Times New Roman" w:eastAsia="Times New Roman" w:hAnsi="Times New Roman" w:cs="Times New Roman"/>
          <w:kern w:val="0"/>
          <w:sz w:val="28"/>
          <w:szCs w:val="28"/>
          <w:lang w:eastAsia="ru-RU"/>
        </w:rPr>
        <w:tab/>
        <w:t>Полис и исторические концепции «идеального города»………………...65</w:t>
      </w:r>
    </w:p>
    <w:p w:rsidR="009C6B72" w:rsidRPr="009C6B72" w:rsidRDefault="009C6B72" w:rsidP="009C6B72">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2.2.   Символика городского пространства в представлениях</w:t>
      </w:r>
    </w:p>
    <w:p w:rsidR="009C6B72" w:rsidRPr="009C6B72" w:rsidRDefault="009C6B72" w:rsidP="009C6B72">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         древних греков……………………………………………………………….83</w:t>
      </w:r>
    </w:p>
    <w:p w:rsidR="009C6B72" w:rsidRPr="009C6B72" w:rsidRDefault="009C6B72" w:rsidP="009C6B72">
      <w:pPr>
        <w:widowControl/>
        <w:suppressAutoHyphens w:val="0"/>
        <w:autoSpaceDE w:val="0"/>
        <w:autoSpaceDN w:val="0"/>
        <w:adjustRightInd w:val="0"/>
        <w:spacing w:after="0" w:line="360" w:lineRule="auto"/>
        <w:ind w:left="720" w:hanging="720"/>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2.3.</w:t>
      </w:r>
      <w:r w:rsidRPr="009C6B72">
        <w:rPr>
          <w:rFonts w:ascii="Times New Roman" w:eastAsia="Times New Roman" w:hAnsi="Times New Roman" w:cs="Times New Roman"/>
          <w:kern w:val="0"/>
          <w:sz w:val="28"/>
          <w:szCs w:val="28"/>
          <w:lang w:eastAsia="ru-RU"/>
        </w:rPr>
        <w:tab/>
        <w:t xml:space="preserve">Анализ планировочных систем и элементов ансамблей греческих </w:t>
      </w:r>
    </w:p>
    <w:p w:rsidR="009C6B72" w:rsidRPr="009C6B72" w:rsidRDefault="009C6B72" w:rsidP="009C6B72">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          городов античности…………………………………………………………85</w:t>
      </w:r>
    </w:p>
    <w:p w:rsidR="009C6B72" w:rsidRPr="009C6B72" w:rsidRDefault="009C6B72" w:rsidP="009C6B72">
      <w:pPr>
        <w:widowControl/>
        <w:suppressAutoHyphens w:val="0"/>
        <w:autoSpaceDE w:val="0"/>
        <w:autoSpaceDN w:val="0"/>
        <w:adjustRightInd w:val="0"/>
        <w:spacing w:after="0" w:line="360" w:lineRule="auto"/>
        <w:ind w:left="720" w:hanging="720"/>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2.4.</w:t>
      </w:r>
      <w:r w:rsidRPr="009C6B72">
        <w:rPr>
          <w:rFonts w:ascii="Times New Roman" w:eastAsia="Times New Roman" w:hAnsi="Times New Roman" w:cs="Times New Roman"/>
          <w:kern w:val="0"/>
          <w:sz w:val="28"/>
          <w:szCs w:val="28"/>
          <w:lang w:eastAsia="ru-RU"/>
        </w:rPr>
        <w:tab/>
        <w:t>Анализ морфологических параметров застройки античных</w:t>
      </w:r>
    </w:p>
    <w:p w:rsidR="009C6B72" w:rsidRPr="009C6B72" w:rsidRDefault="009C6B72" w:rsidP="009C6B72">
      <w:pPr>
        <w:widowControl/>
        <w:tabs>
          <w:tab w:val="clear" w:pos="709"/>
        </w:tabs>
        <w:suppressAutoHyphens w:val="0"/>
        <w:autoSpaceDE w:val="0"/>
        <w:autoSpaceDN w:val="0"/>
        <w:adjustRightInd w:val="0"/>
        <w:spacing w:after="0" w:line="360" w:lineRule="auto"/>
        <w:ind w:left="720" w:firstLine="0"/>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городов периода эллинизма. ………………………………........................96</w:t>
      </w:r>
    </w:p>
    <w:p w:rsidR="009C6B72" w:rsidRPr="009C6B72" w:rsidRDefault="009C6B72" w:rsidP="009C6B72">
      <w:pPr>
        <w:widowControl/>
        <w:suppressAutoHyphens w:val="0"/>
        <w:autoSpaceDE w:val="0"/>
        <w:autoSpaceDN w:val="0"/>
        <w:adjustRightInd w:val="0"/>
        <w:spacing w:after="0" w:line="360" w:lineRule="auto"/>
        <w:ind w:left="720" w:hanging="720"/>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2.5.</w:t>
      </w:r>
      <w:r w:rsidRPr="009C6B72">
        <w:rPr>
          <w:rFonts w:ascii="Times New Roman" w:eastAsia="Times New Roman" w:hAnsi="Times New Roman" w:cs="Times New Roman"/>
          <w:kern w:val="0"/>
          <w:sz w:val="28"/>
          <w:szCs w:val="28"/>
          <w:lang w:eastAsia="ru-RU"/>
        </w:rPr>
        <w:tab/>
        <w:t>Методика графоаналитической реконструкции ансамбля</w:t>
      </w:r>
    </w:p>
    <w:p w:rsidR="009C6B72" w:rsidRPr="009C6B72" w:rsidRDefault="009C6B72" w:rsidP="009C6B72">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          античного города……………………………………………………………97</w:t>
      </w:r>
    </w:p>
    <w:p w:rsidR="009C6B72" w:rsidRPr="009C6B72" w:rsidRDefault="009C6B72" w:rsidP="009C6B72">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Выводы ко второму разделу………………………………………………………99</w:t>
      </w:r>
    </w:p>
    <w:p w:rsidR="009C6B72" w:rsidRPr="009C6B72" w:rsidRDefault="009C6B72" w:rsidP="009C6B72">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Раздел 3</w:t>
      </w:r>
    </w:p>
    <w:p w:rsidR="009C6B72" w:rsidRPr="009C6B72" w:rsidRDefault="009C6B72" w:rsidP="009C6B72">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Реконструкция градостроительного ансамбля</w:t>
      </w:r>
    </w:p>
    <w:p w:rsidR="009C6B72" w:rsidRPr="009C6B72" w:rsidRDefault="009C6B72" w:rsidP="009C6B72">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античного Херсонеса…………………………………………………………….122</w:t>
      </w:r>
    </w:p>
    <w:p w:rsidR="009C6B72" w:rsidRPr="009C6B72" w:rsidRDefault="009C6B72" w:rsidP="009C6B72">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3.1.   Периодизация и исторические источники описания </w:t>
      </w:r>
    </w:p>
    <w:p w:rsidR="009C6B72" w:rsidRPr="009C6B72" w:rsidRDefault="009C6B72" w:rsidP="009C6B72">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          античного Херсонеса……………………………………………………...122</w:t>
      </w:r>
    </w:p>
    <w:p w:rsidR="009C6B72" w:rsidRPr="009C6B72" w:rsidRDefault="009C6B72" w:rsidP="009C6B72">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3.2.</w:t>
      </w:r>
      <w:r w:rsidRPr="009C6B72">
        <w:rPr>
          <w:rFonts w:ascii="Times New Roman" w:eastAsia="Times New Roman" w:hAnsi="Times New Roman" w:cs="Times New Roman"/>
          <w:kern w:val="0"/>
          <w:sz w:val="28"/>
          <w:szCs w:val="28"/>
          <w:lang w:eastAsia="ru-RU"/>
        </w:rPr>
        <w:tab/>
        <w:t>Историческая топография античного Херсонеса…………….…………125</w:t>
      </w:r>
    </w:p>
    <w:p w:rsidR="009C6B72" w:rsidRPr="009C6B72" w:rsidRDefault="009C6B72" w:rsidP="009C6B72">
      <w:pPr>
        <w:widowControl/>
        <w:suppressAutoHyphens w:val="0"/>
        <w:autoSpaceDE w:val="0"/>
        <w:autoSpaceDN w:val="0"/>
        <w:adjustRightInd w:val="0"/>
        <w:spacing w:after="0" w:line="360" w:lineRule="auto"/>
        <w:ind w:left="720" w:hanging="720"/>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3.3.</w:t>
      </w:r>
      <w:r w:rsidRPr="009C6B72">
        <w:rPr>
          <w:rFonts w:ascii="Times New Roman" w:eastAsia="Times New Roman" w:hAnsi="Times New Roman" w:cs="Times New Roman"/>
          <w:kern w:val="0"/>
          <w:sz w:val="28"/>
          <w:szCs w:val="28"/>
          <w:lang w:eastAsia="ru-RU"/>
        </w:rPr>
        <w:tab/>
        <w:t>Анализ территориального развития и формирования</w:t>
      </w:r>
    </w:p>
    <w:p w:rsidR="009C6B72" w:rsidRPr="009C6B72" w:rsidRDefault="009C6B72" w:rsidP="009C6B72">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          планировочной структуры города ............................................................128</w:t>
      </w:r>
    </w:p>
    <w:p w:rsidR="009C6B72" w:rsidRPr="009C6B72" w:rsidRDefault="009C6B72" w:rsidP="009C6B72">
      <w:pPr>
        <w:widowControl/>
        <w:suppressAutoHyphens w:val="0"/>
        <w:autoSpaceDE w:val="0"/>
        <w:autoSpaceDN w:val="0"/>
        <w:adjustRightInd w:val="0"/>
        <w:spacing w:after="0" w:line="360" w:lineRule="auto"/>
        <w:ind w:left="720" w:hanging="720"/>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3.3.1.</w:t>
      </w:r>
      <w:r w:rsidRPr="009C6B72">
        <w:rPr>
          <w:rFonts w:ascii="Times New Roman" w:eastAsia="Times New Roman" w:hAnsi="Times New Roman" w:cs="Times New Roman"/>
          <w:kern w:val="0"/>
          <w:sz w:val="28"/>
          <w:szCs w:val="28"/>
          <w:lang w:eastAsia="ru-RU"/>
        </w:rPr>
        <w:tab/>
        <w:t>Изменение городской территории по исследованиям</w:t>
      </w:r>
    </w:p>
    <w:p w:rsidR="009C6B72" w:rsidRPr="009C6B72" w:rsidRDefault="009C6B72" w:rsidP="009C6B72">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          различных авторов.……………………………………..............................128</w:t>
      </w:r>
    </w:p>
    <w:p w:rsidR="009C6B72" w:rsidRPr="009C6B72" w:rsidRDefault="009C6B72" w:rsidP="009C6B72">
      <w:pPr>
        <w:widowControl/>
        <w:suppressAutoHyphens w:val="0"/>
        <w:autoSpaceDE w:val="0"/>
        <w:autoSpaceDN w:val="0"/>
        <w:adjustRightInd w:val="0"/>
        <w:spacing w:after="0" w:line="360" w:lineRule="auto"/>
        <w:ind w:left="720" w:hanging="720"/>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3.3.2.</w:t>
      </w:r>
      <w:r w:rsidRPr="009C6B72">
        <w:rPr>
          <w:rFonts w:ascii="Times New Roman" w:eastAsia="Times New Roman" w:hAnsi="Times New Roman" w:cs="Times New Roman"/>
          <w:kern w:val="0"/>
          <w:sz w:val="28"/>
          <w:szCs w:val="28"/>
          <w:lang w:eastAsia="ru-RU"/>
        </w:rPr>
        <w:tab/>
        <w:t xml:space="preserve">Анализ эволюции градостроительного ансамбля Херсонеса..................130 </w:t>
      </w:r>
    </w:p>
    <w:p w:rsidR="009C6B72" w:rsidRPr="009C6B72" w:rsidRDefault="009C6B72" w:rsidP="009C6B72">
      <w:pPr>
        <w:widowControl/>
        <w:suppressAutoHyphens w:val="0"/>
        <w:autoSpaceDE w:val="0"/>
        <w:autoSpaceDN w:val="0"/>
        <w:adjustRightInd w:val="0"/>
        <w:spacing w:after="0" w:line="360" w:lineRule="auto"/>
        <w:ind w:left="720" w:hanging="720"/>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3.4.</w:t>
      </w:r>
      <w:r w:rsidRPr="009C6B72">
        <w:rPr>
          <w:rFonts w:ascii="Times New Roman" w:eastAsia="Times New Roman" w:hAnsi="Times New Roman" w:cs="Times New Roman"/>
          <w:kern w:val="0"/>
          <w:sz w:val="28"/>
          <w:szCs w:val="28"/>
          <w:lang w:eastAsia="ru-RU"/>
        </w:rPr>
        <w:tab/>
        <w:t>Архитектурно-археологические объекты Херсонеса</w:t>
      </w:r>
    </w:p>
    <w:p w:rsidR="009C6B72" w:rsidRPr="009C6B72" w:rsidRDefault="009C6B72" w:rsidP="009C6B72">
      <w:pPr>
        <w:widowControl/>
        <w:suppressAutoHyphens w:val="0"/>
        <w:autoSpaceDE w:val="0"/>
        <w:autoSpaceDN w:val="0"/>
        <w:adjustRightInd w:val="0"/>
        <w:spacing w:after="0" w:line="360" w:lineRule="auto"/>
        <w:ind w:left="720" w:hanging="720"/>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         эллинистического периода…...……………………………………………133</w:t>
      </w:r>
    </w:p>
    <w:p w:rsidR="009C6B72" w:rsidRPr="009C6B72" w:rsidRDefault="009C6B72" w:rsidP="009C6B72">
      <w:pPr>
        <w:widowControl/>
        <w:suppressAutoHyphens w:val="0"/>
        <w:autoSpaceDE w:val="0"/>
        <w:autoSpaceDN w:val="0"/>
        <w:adjustRightInd w:val="0"/>
        <w:spacing w:after="0" w:line="360" w:lineRule="auto"/>
        <w:ind w:left="720" w:hanging="720"/>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lastRenderedPageBreak/>
        <w:t>3.4.1.</w:t>
      </w:r>
      <w:r w:rsidRPr="009C6B72">
        <w:rPr>
          <w:rFonts w:ascii="Times New Roman" w:eastAsia="Times New Roman" w:hAnsi="Times New Roman" w:cs="Times New Roman"/>
          <w:kern w:val="0"/>
          <w:sz w:val="28"/>
          <w:szCs w:val="28"/>
          <w:lang w:eastAsia="ru-RU"/>
        </w:rPr>
        <w:tab/>
        <w:t>Общественные ансамбли…………………………………………..……...134</w:t>
      </w:r>
    </w:p>
    <w:p w:rsidR="009C6B72" w:rsidRPr="009C6B72" w:rsidRDefault="009C6B72" w:rsidP="009C6B72">
      <w:pPr>
        <w:widowControl/>
        <w:suppressAutoHyphens w:val="0"/>
        <w:autoSpaceDE w:val="0"/>
        <w:autoSpaceDN w:val="0"/>
        <w:adjustRightInd w:val="0"/>
        <w:spacing w:after="0" w:line="360" w:lineRule="auto"/>
        <w:ind w:left="720" w:hanging="720"/>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3.4.2.</w:t>
      </w:r>
      <w:r w:rsidRPr="009C6B72">
        <w:rPr>
          <w:rFonts w:ascii="Times New Roman" w:eastAsia="Times New Roman" w:hAnsi="Times New Roman" w:cs="Times New Roman"/>
          <w:kern w:val="0"/>
          <w:sz w:val="28"/>
          <w:szCs w:val="28"/>
          <w:lang w:eastAsia="ru-RU"/>
        </w:rPr>
        <w:tab/>
        <w:t>Жилая застройка………………………………………………….………..143</w:t>
      </w:r>
    </w:p>
    <w:p w:rsidR="009C6B72" w:rsidRPr="009C6B72" w:rsidRDefault="009C6B72" w:rsidP="009C6B72">
      <w:pPr>
        <w:widowControl/>
        <w:suppressAutoHyphens w:val="0"/>
        <w:autoSpaceDE w:val="0"/>
        <w:autoSpaceDN w:val="0"/>
        <w:adjustRightInd w:val="0"/>
        <w:spacing w:after="0" w:line="360" w:lineRule="auto"/>
        <w:ind w:left="720" w:hanging="720"/>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3.4.3.</w:t>
      </w:r>
      <w:r w:rsidRPr="009C6B72">
        <w:rPr>
          <w:rFonts w:ascii="Times New Roman" w:eastAsia="Times New Roman" w:hAnsi="Times New Roman" w:cs="Times New Roman"/>
          <w:kern w:val="0"/>
          <w:sz w:val="28"/>
          <w:szCs w:val="28"/>
          <w:lang w:eastAsia="ru-RU"/>
        </w:rPr>
        <w:tab/>
        <w:t>Производственные комплексы…..…………………………………..…...149</w:t>
      </w:r>
    </w:p>
    <w:p w:rsidR="009C6B72" w:rsidRPr="009C6B72" w:rsidRDefault="009C6B72" w:rsidP="009C6B72">
      <w:pPr>
        <w:widowControl/>
        <w:suppressAutoHyphens w:val="0"/>
        <w:autoSpaceDE w:val="0"/>
        <w:autoSpaceDN w:val="0"/>
        <w:adjustRightInd w:val="0"/>
        <w:spacing w:after="0" w:line="360" w:lineRule="auto"/>
        <w:ind w:left="720" w:hanging="720"/>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3.5.   Объекты античной архитектуры в экспозиционной</w:t>
      </w:r>
    </w:p>
    <w:p w:rsidR="009C6B72" w:rsidRPr="009C6B72" w:rsidRDefault="009C6B72" w:rsidP="009C6B72">
      <w:pPr>
        <w:widowControl/>
        <w:suppressAutoHyphens w:val="0"/>
        <w:autoSpaceDE w:val="0"/>
        <w:autoSpaceDN w:val="0"/>
        <w:adjustRightInd w:val="0"/>
        <w:spacing w:after="0" w:line="360" w:lineRule="auto"/>
        <w:ind w:left="720" w:right="-81" w:hanging="720"/>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         структуре заповедника……………………………………………………..151</w:t>
      </w:r>
    </w:p>
    <w:p w:rsidR="009C6B72" w:rsidRPr="009C6B72" w:rsidRDefault="009C6B72" w:rsidP="009C6B72">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Выводы к третьему разделу……………………………………………………..154</w:t>
      </w:r>
    </w:p>
    <w:p w:rsidR="009C6B72" w:rsidRPr="009C6B72" w:rsidRDefault="009C6B72" w:rsidP="009C6B72">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Выводы……………………………………………………………………………195</w:t>
      </w:r>
    </w:p>
    <w:p w:rsidR="009C6B72" w:rsidRPr="009C6B72" w:rsidRDefault="009C6B72" w:rsidP="009C6B72">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Список использованных источников……………………………………………200</w:t>
      </w:r>
    </w:p>
    <w:p w:rsidR="009C6B72" w:rsidRPr="009C6B72" w:rsidRDefault="009C6B72" w:rsidP="009C6B72">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Приложение А. Комплекс архитектурных деталей эллинистического периода</w:t>
      </w:r>
    </w:p>
    <w:p w:rsidR="009C6B72" w:rsidRPr="009C6B72" w:rsidRDefault="009C6B72" w:rsidP="009C6B72">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                          (из раскопок Портового района Херсонеса Таврического)…..222</w:t>
      </w:r>
    </w:p>
    <w:p w:rsidR="009C6B72" w:rsidRDefault="009C6B72" w:rsidP="009C6B72"/>
    <w:p w:rsidR="009C6B72" w:rsidRDefault="009C6B72" w:rsidP="009C6B72"/>
    <w:p w:rsidR="009C6B72" w:rsidRDefault="009C6B72" w:rsidP="009C6B72"/>
    <w:p w:rsidR="009C6B72" w:rsidRPr="009C6B72" w:rsidRDefault="009C6B72" w:rsidP="009C6B72">
      <w:pPr>
        <w:widowControl/>
        <w:tabs>
          <w:tab w:val="clear" w:pos="709"/>
        </w:tabs>
        <w:suppressAutoHyphens w:val="0"/>
        <w:autoSpaceDE w:val="0"/>
        <w:autoSpaceDN w:val="0"/>
        <w:adjustRightInd w:val="0"/>
        <w:spacing w:after="0" w:line="360" w:lineRule="auto"/>
        <w:ind w:firstLine="709"/>
        <w:jc w:val="center"/>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ВВЕДЕНИЕ.</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Историческое и культурное наследие древности приобретает в настоящее время значение общечеловеческой ценности. На протяжении почти полутора тысячелетий античность является источником новых идей, питающим и вдохновляющим развитие искусства и архитектуры каждой эпохи.</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Памятники античности являются достоянием истории и культуры мирового масштаба. Проблема сохранения и возрождения исторических городов и населенных мест стала особенно актуальной в </w:t>
      </w:r>
      <w:r w:rsidRPr="009C6B72">
        <w:rPr>
          <w:rFonts w:ascii="Times New Roman" w:eastAsia="Times New Roman" w:hAnsi="Times New Roman" w:cs="Times New Roman"/>
          <w:kern w:val="0"/>
          <w:sz w:val="28"/>
          <w:szCs w:val="28"/>
          <w:lang w:val="en-US" w:eastAsia="ru-RU"/>
        </w:rPr>
        <w:t>XX</w:t>
      </w:r>
      <w:r w:rsidRPr="009C6B72">
        <w:rPr>
          <w:rFonts w:ascii="Times New Roman" w:eastAsia="Times New Roman" w:hAnsi="Times New Roman" w:cs="Times New Roman"/>
          <w:kern w:val="0"/>
          <w:sz w:val="28"/>
          <w:szCs w:val="28"/>
          <w:lang w:eastAsia="ru-RU"/>
        </w:rPr>
        <w:t xml:space="preserve"> веке. Свидетельством этому являются и законоположения международного уровня, регулирующие отношения разных стран в области охраны культурного  </w:t>
      </w:r>
      <w:r w:rsidRPr="009C6B72">
        <w:rPr>
          <w:rFonts w:ascii="Times New Roman" w:eastAsia="Times New Roman" w:hAnsi="Times New Roman" w:cs="Times New Roman"/>
          <w:kern w:val="0"/>
          <w:sz w:val="28"/>
          <w:szCs w:val="28"/>
          <w:lang w:eastAsia="ru-RU"/>
        </w:rPr>
        <w:lastRenderedPageBreak/>
        <w:t>наследия: материалы Международной хартии по консервации и реставрации памятников и достопримечательных мест (Венеция, 1964 г.), Европейская конвенция об охране археологического наследия (Лондон, 1969 г.), «Рекомендации ЮНЕСКО в отношении исторических или традиционных ансамблей и их роли в современной жизни» (Варшава – Найроби, 1976 г.), Международная Хартия по охране исторических городов (Вашингтон, 1987 г.), Европейская конвенция об охране археологического наследия (пересмотренная, Валлетта, 1992 г.), а также Закон Украины «Об охране  культурного наследия» (УК, № 124, 2000 г.).</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Изучение архитектуры античности основано на универсальных принципах и единстве в развитии этноса, религии и культуры всех стран античного мира.</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Античная архитектура является предметом изучения архитекторов, археологов, историков и искусствоведов. Первоначальную интерпретацию дают ей археологи, так как основная масса сооружений открывается в ходе археологических раскопок. Как указывает И.Р. Пичикян, характер памятников, условия открытия и хранения в музеях и подведомственных археологам учреждениях обусловили то, что этим архитектурным материалом в основном занимаются археологи и музейные работники, а не архитекторы. В еще большей степени это относится к архитектурным памятникам, открытым в ходе археологических раскопок. </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b/>
          <w:bCs/>
          <w:kern w:val="0"/>
          <w:sz w:val="28"/>
          <w:szCs w:val="28"/>
          <w:lang w:eastAsia="ru-RU"/>
        </w:rPr>
        <w:t xml:space="preserve">Актуальность темы исследования. </w:t>
      </w:r>
      <w:r w:rsidRPr="009C6B72">
        <w:rPr>
          <w:rFonts w:ascii="Times New Roman" w:eastAsia="Times New Roman" w:hAnsi="Times New Roman" w:cs="Times New Roman"/>
          <w:kern w:val="0"/>
          <w:sz w:val="28"/>
          <w:szCs w:val="28"/>
          <w:lang w:eastAsia="ru-RU"/>
        </w:rPr>
        <w:t xml:space="preserve">Античные государства Северного Причерноморья, основанные в период Великой греческой колонизации </w:t>
      </w:r>
      <w:r w:rsidRPr="009C6B72">
        <w:rPr>
          <w:rFonts w:ascii="Times New Roman" w:eastAsia="Times New Roman" w:hAnsi="Times New Roman" w:cs="Times New Roman"/>
          <w:kern w:val="0"/>
          <w:sz w:val="28"/>
          <w:szCs w:val="28"/>
          <w:lang w:val="en-US" w:eastAsia="ru-RU"/>
        </w:rPr>
        <w:t>VII</w:t>
      </w:r>
      <w:r w:rsidRPr="009C6B72">
        <w:rPr>
          <w:rFonts w:ascii="Times New Roman" w:eastAsia="Times New Roman" w:hAnsi="Times New Roman" w:cs="Times New Roman"/>
          <w:kern w:val="0"/>
          <w:sz w:val="28"/>
          <w:szCs w:val="28"/>
          <w:lang w:eastAsia="ru-RU"/>
        </w:rPr>
        <w:t>-</w:t>
      </w:r>
      <w:r w:rsidRPr="009C6B72">
        <w:rPr>
          <w:rFonts w:ascii="Times New Roman" w:eastAsia="Times New Roman" w:hAnsi="Times New Roman" w:cs="Times New Roman"/>
          <w:kern w:val="0"/>
          <w:sz w:val="28"/>
          <w:szCs w:val="28"/>
          <w:lang w:val="en-US" w:eastAsia="ru-RU"/>
        </w:rPr>
        <w:t>VI</w:t>
      </w:r>
      <w:r w:rsidRPr="009C6B72">
        <w:rPr>
          <w:rFonts w:ascii="Times New Roman" w:eastAsia="Times New Roman" w:hAnsi="Times New Roman" w:cs="Times New Roman"/>
          <w:kern w:val="0"/>
          <w:sz w:val="28"/>
          <w:szCs w:val="28"/>
          <w:lang w:eastAsia="ru-RU"/>
        </w:rPr>
        <w:t xml:space="preserve"> вв. до н.э., просуществовали на юге современной Украины около тысячи лет и внесли весомый вклад в сокровищницу отечественной культуры. В истории античных государств были периоды подъема и упадка, но вплоть до эпохи раннего средневековья они оставались неотъемлемой составной частью античной цивилизации, с присущей ее окраинным регионам спецификой политического, социально-экономического и культурного развития. В </w:t>
      </w:r>
      <w:r w:rsidRPr="009C6B72">
        <w:rPr>
          <w:rFonts w:ascii="Times New Roman" w:eastAsia="Times New Roman" w:hAnsi="Times New Roman" w:cs="Times New Roman"/>
          <w:kern w:val="0"/>
          <w:sz w:val="28"/>
          <w:szCs w:val="28"/>
          <w:lang w:eastAsia="ru-RU"/>
        </w:rPr>
        <w:lastRenderedPageBreak/>
        <w:t xml:space="preserve">значительной степени это касается и архитектурно-строительной практики. Последняя выражалась в использовании традиционных для античной архитектуры строительных приемов, стандартов линейных мер, ордеров и архитектурного декора. Формирование архитектурного облика северо-причерноморских городов, начиная с пространственной организации ансамбля античного города и заканчивая внутриквартальной застройкой, проходило в строгом соответствии с античной градостроительной практикой и конкретной строительной традицией метрополии. Изучение истории и культуры античных государств Северного Причерноморья, к которым относится и Херсонес Таврический, было начато в </w:t>
      </w:r>
      <w:r w:rsidRPr="009C6B72">
        <w:rPr>
          <w:rFonts w:ascii="Times New Roman" w:eastAsia="Times New Roman" w:hAnsi="Times New Roman" w:cs="Times New Roman"/>
          <w:kern w:val="0"/>
          <w:sz w:val="28"/>
          <w:szCs w:val="28"/>
          <w:lang w:val="en-US" w:eastAsia="ru-RU"/>
        </w:rPr>
        <w:t>XIX</w:t>
      </w:r>
      <w:r w:rsidRPr="009C6B72">
        <w:rPr>
          <w:rFonts w:ascii="Times New Roman" w:eastAsia="Times New Roman" w:hAnsi="Times New Roman" w:cs="Times New Roman"/>
          <w:kern w:val="0"/>
          <w:sz w:val="28"/>
          <w:szCs w:val="28"/>
          <w:lang w:eastAsia="ru-RU"/>
        </w:rPr>
        <w:t xml:space="preserve"> и ведется интенсивно в настоящее время. За этот период были изучены вопросы хронологии, экономики, военно-политической истории, государственного устройства античности.  Наиболее полно исследованы вопросы эпиграфики,  нумизматики,  а также керамический комплекс. Ряд других категорий культуры изучен гораздо меньше.  Архитектура является одной из наиболее важных составляющих античной культуры и в материальном,  и в художественном аспектах. К  настоящему времени накоплен достаточный фактический материал по архитектуре,  строительной технике,  градостроительству античных  государств  Северного Причерноморья. Археологическими исследованиями раскрыты остатки улиц,  жилых кварталов,  отдельных домов, площадей и культовых участков,  оборонительных  комплексов, погребальных и специальных сооружений, сельских усадеб, терм и др. В ходе полевых работ обнаружены также многочисленные архитектурные детали. Осуществлен и ряд обобщающих разработок по проблемам истории архитектуры  античных  северо-причерноморских государств.</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Проблема изучения памятников архитектуры античности связана с необходимостью решения вопросов консервации, формирования экспозиционного показа объектов, включенных в границы НЗ «Херсонес Таврический», и их туристического использования.</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b/>
          <w:bCs/>
          <w:kern w:val="0"/>
          <w:sz w:val="28"/>
          <w:szCs w:val="28"/>
          <w:lang w:eastAsia="ru-RU"/>
        </w:rPr>
        <w:lastRenderedPageBreak/>
        <w:t xml:space="preserve">Состояние изученности проблемы исследования. </w:t>
      </w:r>
      <w:r w:rsidRPr="009C6B72">
        <w:rPr>
          <w:rFonts w:ascii="Times New Roman" w:eastAsia="Times New Roman" w:hAnsi="Times New Roman" w:cs="Times New Roman"/>
          <w:kern w:val="0"/>
          <w:sz w:val="28"/>
          <w:szCs w:val="28"/>
          <w:lang w:eastAsia="ru-RU"/>
        </w:rPr>
        <w:t xml:space="preserve">Перечень работ, посвященных исследованию различных вопросов античной архитектуры, насчитывает огромное количество источников, как отечественных,  так и зарубежных. В данной работе рассматривается круг источников разного времени по истории, археологии, культуре, философии, истории архитектуры и градостроительного искусства, в которых в той или иной степени освещаются вопросы формирования и эволюции античных городов Северного Причерноморья. </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Наиболее значимыми являются работы по изучению архитектуры на основе археологических исследований, с привлечением данных по развитию строительной техники, работ, посвященных проблемам реконструкции памятников античной архитектуры отечественных и зарубежных авторов (В.Д. Блаватский, А. Карасев, И.Н. Соболев, С.Д. Крыжицкий, И.Р. Пичикян, А.А. Воронов, А.В. Буйских, М.И. Золотарев, Е. Савостина, Л.Е. Ковалевская, Н.И. Сокольский,   В. Хофнер, Э.-Л. Шванднер). </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Херсонес, входящий в систему городов Северного Причерноморья, является уникальным памятником градостроительного искусства Украины. Однако изучение его пространственной структуры было начато сравнительно недавно (А. Вонсович, Г.М. Николаенко, Л.В. Марченко, С.Д. Крыжицкий, А.В. Буйских, М.И. Золотарев). В указанных работах были затронуты  вопросы метрологии, первоначальной планировки и ее модульной основы, дан общий анализ градостроительной структуры Херсонеса. </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Начало раскопок на территории Херсонесского городища относится к 1827 году. С этого момента и до настоящего времени накоплен огромный фактический материал, отраженный в работах разных исследователей (А.Л. Бертье-Делагард, К.К. Косцюшко-Валюжинич, С.Ф. Стржелецкий, А.И. Тюменев, К.Э. Гриневич, Г.Д. Белов, Е.Г. Суров, Р.Б. Ахмеров, В.В. Борисова, Л.В. Фирсов, И.А. Антонова, Л.В. Марченко, О.И. Домбровский, Е.А. Паршина, В.А. Кутайсов, Ю.Г. Виноградов, В.И.Кадеев, В.М. Зубарь, С.Г. Рыжов, А.И. </w:t>
      </w:r>
      <w:r w:rsidRPr="009C6B72">
        <w:rPr>
          <w:rFonts w:ascii="Times New Roman" w:eastAsia="Times New Roman" w:hAnsi="Times New Roman" w:cs="Times New Roman"/>
          <w:kern w:val="0"/>
          <w:sz w:val="28"/>
          <w:szCs w:val="28"/>
          <w:lang w:eastAsia="ru-RU"/>
        </w:rPr>
        <w:lastRenderedPageBreak/>
        <w:t>Романчук, М.И. Золотарев, А.В. Буйских, А.А. Зегенидзе и др.), последовательно раскрывающий строительные остатки эпох, на основе которых с разной степенью достоверности может быть воссоздана ретроспектива облика города античного времени. Степень изученности Херсонесского городища, не смотря на широкий спектр работ, недостаточна. Наименее изученным является период античности, представленный строительными остатками общественных зданий и сооружений, фрагментами жилой застройки кварталов, элементами благоустройства улиц, архитектурными деталями.</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b/>
          <w:bCs/>
          <w:kern w:val="0"/>
          <w:sz w:val="28"/>
          <w:szCs w:val="28"/>
          <w:lang w:eastAsia="ru-RU"/>
        </w:rPr>
        <w:t xml:space="preserve">Связь работы с научными программами, планами, темами. </w:t>
      </w:r>
      <w:r w:rsidRPr="009C6B72">
        <w:rPr>
          <w:rFonts w:ascii="Times New Roman" w:eastAsia="Times New Roman" w:hAnsi="Times New Roman" w:cs="Times New Roman"/>
          <w:kern w:val="0"/>
          <w:sz w:val="28"/>
          <w:szCs w:val="28"/>
          <w:lang w:eastAsia="ru-RU"/>
        </w:rPr>
        <w:t>Результаты исследования отражены в тематике научно-исследовательской работы кафедры «Реконструкции, реставрации архитектурных объектов» Харьковского государственного технического университета строительства и архитектуры: «Теоретико-методологические основы проектирования в условиях реконструкции среды исторических городов» (№ 0103</w:t>
      </w:r>
      <w:r w:rsidRPr="009C6B72">
        <w:rPr>
          <w:rFonts w:ascii="Times New Roman" w:eastAsia="Times New Roman" w:hAnsi="Times New Roman" w:cs="Times New Roman"/>
          <w:kern w:val="0"/>
          <w:sz w:val="28"/>
          <w:szCs w:val="28"/>
          <w:lang w:val="en-US" w:eastAsia="ru-RU"/>
        </w:rPr>
        <w:t>U</w:t>
      </w:r>
      <w:r w:rsidRPr="009C6B72">
        <w:rPr>
          <w:rFonts w:ascii="Times New Roman" w:eastAsia="Times New Roman" w:hAnsi="Times New Roman" w:cs="Times New Roman"/>
          <w:kern w:val="0"/>
          <w:sz w:val="28"/>
          <w:szCs w:val="28"/>
          <w:lang w:eastAsia="ru-RU"/>
        </w:rPr>
        <w:t>001014). Выбранное направление исследования</w:t>
      </w:r>
      <w:r w:rsidRPr="009C6B72">
        <w:rPr>
          <w:rFonts w:ascii="Times New Roman" w:eastAsia="Times New Roman" w:hAnsi="Times New Roman" w:cs="Times New Roman"/>
          <w:kern w:val="0"/>
          <w:sz w:val="28"/>
          <w:szCs w:val="28"/>
          <w:lang w:val="uk-UA" w:eastAsia="ru-RU"/>
        </w:rPr>
        <w:t xml:space="preserve"> </w:t>
      </w:r>
      <w:r w:rsidRPr="009C6B72">
        <w:rPr>
          <w:rFonts w:ascii="Times New Roman" w:eastAsia="Times New Roman" w:hAnsi="Times New Roman" w:cs="Times New Roman"/>
          <w:kern w:val="0"/>
          <w:sz w:val="28"/>
          <w:szCs w:val="28"/>
          <w:lang w:eastAsia="ru-RU"/>
        </w:rPr>
        <w:t>отвечает задачам подготовки студентов по специализации 7.120101.01 “Реконструкция, реставрация архитектурных объектов” по направлению «Архитектура».  Данная работа выполнена в соответствии с Договором о творческом сотрудничестве между Национальным заповедником «Херсонес Таврический» и Харьковским государственным техническим университетом строительства и архитектуры.</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b/>
          <w:bCs/>
          <w:kern w:val="0"/>
          <w:sz w:val="28"/>
          <w:szCs w:val="28"/>
          <w:lang w:eastAsia="ru-RU"/>
        </w:rPr>
        <w:t xml:space="preserve">Цель и задачи исследования. </w:t>
      </w:r>
      <w:r w:rsidRPr="009C6B72">
        <w:rPr>
          <w:rFonts w:ascii="Times New Roman" w:eastAsia="Times New Roman" w:hAnsi="Times New Roman" w:cs="Times New Roman"/>
          <w:kern w:val="0"/>
          <w:sz w:val="28"/>
          <w:szCs w:val="28"/>
          <w:lang w:eastAsia="ru-RU"/>
        </w:rPr>
        <w:t>Цель работы – уточнение методики исследования и реконструкции ансамбля античного города на основе существующих в отечественной и зарубежной литературе материалов изучения  античных греческих городов.</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Задачи исследования:</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lastRenderedPageBreak/>
        <w:t xml:space="preserve">1. Изучение  отечественного и зарубежного опыта исследования и графической реконструкции отдельных объектов и градостроительных ансамблей античности. </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2. Изучение</w:t>
      </w:r>
      <w:r w:rsidRPr="009C6B72">
        <w:rPr>
          <w:rFonts w:ascii="Times New Roman" w:eastAsia="Times New Roman" w:hAnsi="Times New Roman" w:cs="Times New Roman"/>
          <w:kern w:val="0"/>
          <w:sz w:val="28"/>
          <w:szCs w:val="28"/>
          <w:lang w:val="uk-UA" w:eastAsia="ru-RU"/>
        </w:rPr>
        <w:t xml:space="preserve"> исторических, архитектурно-композиционных </w:t>
      </w:r>
      <w:r w:rsidRPr="009C6B72">
        <w:rPr>
          <w:rFonts w:ascii="Times New Roman" w:eastAsia="Times New Roman" w:hAnsi="Times New Roman" w:cs="Times New Roman"/>
          <w:kern w:val="0"/>
          <w:sz w:val="28"/>
          <w:szCs w:val="28"/>
          <w:lang w:eastAsia="ru-RU"/>
        </w:rPr>
        <w:t>особенностей формирования</w:t>
      </w:r>
      <w:r w:rsidRPr="009C6B72">
        <w:rPr>
          <w:rFonts w:ascii="Times New Roman" w:eastAsia="Times New Roman" w:hAnsi="Times New Roman" w:cs="Times New Roman"/>
          <w:kern w:val="0"/>
          <w:sz w:val="28"/>
          <w:szCs w:val="28"/>
          <w:lang w:val="uk-UA" w:eastAsia="ru-RU"/>
        </w:rPr>
        <w:t xml:space="preserve"> </w:t>
      </w:r>
      <w:r w:rsidRPr="009C6B72">
        <w:rPr>
          <w:rFonts w:ascii="Times New Roman" w:eastAsia="Times New Roman" w:hAnsi="Times New Roman" w:cs="Times New Roman"/>
          <w:kern w:val="0"/>
          <w:sz w:val="28"/>
          <w:szCs w:val="28"/>
          <w:lang w:eastAsia="ru-RU"/>
        </w:rPr>
        <w:t>архитектурных ансамблей античных городов Северного Причерноморья.</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3. Выявление принципов формирования планировочной и композиционной структуры Херсонеса Таврического.</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4. Выработка обоснованной методики графоаналитической реконструкции  ансамбля Херсонеса Таврического на эллинистический период.</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5. Определение устойчивых морфологических параметров, характеризующих композицию ансамбля эллинистического Херсонеса.</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b/>
          <w:bCs/>
          <w:kern w:val="0"/>
          <w:sz w:val="28"/>
          <w:szCs w:val="28"/>
          <w:lang w:eastAsia="ru-RU"/>
        </w:rPr>
        <w:t>Объектом исследования</w:t>
      </w:r>
      <w:r w:rsidRPr="009C6B72">
        <w:rPr>
          <w:rFonts w:ascii="Times New Roman" w:eastAsia="Times New Roman" w:hAnsi="Times New Roman" w:cs="Times New Roman"/>
          <w:i/>
          <w:iCs/>
          <w:kern w:val="0"/>
          <w:sz w:val="28"/>
          <w:szCs w:val="28"/>
          <w:lang w:eastAsia="ru-RU"/>
        </w:rPr>
        <w:t xml:space="preserve"> </w:t>
      </w:r>
      <w:r w:rsidRPr="009C6B72">
        <w:rPr>
          <w:rFonts w:ascii="Times New Roman" w:eastAsia="Times New Roman" w:hAnsi="Times New Roman" w:cs="Times New Roman"/>
          <w:kern w:val="0"/>
          <w:sz w:val="28"/>
          <w:szCs w:val="28"/>
          <w:lang w:eastAsia="ru-RU"/>
        </w:rPr>
        <w:t>является градостроительный ансамбль античного Херсонеса.</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b/>
          <w:bCs/>
          <w:kern w:val="0"/>
          <w:sz w:val="28"/>
          <w:szCs w:val="28"/>
          <w:lang w:eastAsia="ru-RU"/>
        </w:rPr>
        <w:t>Предмет исследования</w:t>
      </w:r>
      <w:r w:rsidRPr="009C6B72">
        <w:rPr>
          <w:rFonts w:ascii="Times New Roman" w:eastAsia="Times New Roman" w:hAnsi="Times New Roman" w:cs="Times New Roman"/>
          <w:kern w:val="0"/>
          <w:sz w:val="28"/>
          <w:szCs w:val="28"/>
          <w:lang w:eastAsia="ru-RU"/>
        </w:rPr>
        <w:t xml:space="preserve"> – обоснование и уточнение методики</w:t>
      </w:r>
      <w:r w:rsidRPr="009C6B72">
        <w:rPr>
          <w:rFonts w:ascii="Times New Roman" w:eastAsia="Times New Roman" w:hAnsi="Times New Roman" w:cs="Times New Roman"/>
          <w:b/>
          <w:bCs/>
          <w:kern w:val="0"/>
          <w:sz w:val="28"/>
          <w:szCs w:val="28"/>
          <w:lang w:eastAsia="ru-RU"/>
        </w:rPr>
        <w:t xml:space="preserve"> </w:t>
      </w:r>
      <w:r w:rsidRPr="009C6B72">
        <w:rPr>
          <w:rFonts w:ascii="Times New Roman" w:eastAsia="Times New Roman" w:hAnsi="Times New Roman" w:cs="Times New Roman"/>
          <w:kern w:val="0"/>
          <w:sz w:val="28"/>
          <w:szCs w:val="28"/>
          <w:lang w:eastAsia="ru-RU"/>
        </w:rPr>
        <w:t>реконструкции ансамбля античного города, которая основывается на изучении археологических, исторических и архитектурных источников; выявлении принципов формирования и развития пространственной структуры ансамбля античного города на основе применения типологической классификации его элементов и детальном анализе морфологических признаков.</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b/>
          <w:bCs/>
          <w:kern w:val="0"/>
          <w:sz w:val="28"/>
          <w:szCs w:val="28"/>
          <w:lang w:eastAsia="ru-RU"/>
        </w:rPr>
        <w:t xml:space="preserve">Методика исследования </w:t>
      </w:r>
      <w:r w:rsidRPr="009C6B72">
        <w:rPr>
          <w:rFonts w:ascii="Times New Roman" w:eastAsia="Times New Roman" w:hAnsi="Times New Roman" w:cs="Times New Roman"/>
          <w:kern w:val="0"/>
          <w:sz w:val="28"/>
          <w:szCs w:val="28"/>
          <w:lang w:eastAsia="ru-RU"/>
        </w:rPr>
        <w:t>разрабатывается с использованием принципов системного подхода, который определяет условия согласования объективных параметров и морфологических характеристик сравнительного ряда объектов в рамках выявленных в ряде исследований универсальных закономерностей формирования античного города. Методика исследования включает в себя ретроспективный литературно-аналитический метод изучения исторических источников, методы сравнительно-типологического и сравнительно-стилистического анализа.</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b/>
          <w:bCs/>
          <w:kern w:val="0"/>
          <w:sz w:val="28"/>
          <w:szCs w:val="28"/>
          <w:lang w:eastAsia="ru-RU"/>
        </w:rPr>
        <w:lastRenderedPageBreak/>
        <w:t xml:space="preserve">Границы исследования. </w:t>
      </w:r>
      <w:r w:rsidRPr="009C6B72">
        <w:rPr>
          <w:rFonts w:ascii="Times New Roman" w:eastAsia="Times New Roman" w:hAnsi="Times New Roman" w:cs="Times New Roman"/>
          <w:kern w:val="0"/>
          <w:sz w:val="28"/>
          <w:szCs w:val="28"/>
          <w:lang w:eastAsia="ru-RU"/>
        </w:rPr>
        <w:t xml:space="preserve">Хронологические рамки охватывают два исторических периода: классический ( втор. четв. </w:t>
      </w:r>
      <w:r w:rsidRPr="009C6B72">
        <w:rPr>
          <w:rFonts w:ascii="Times New Roman" w:eastAsia="Times New Roman" w:hAnsi="Times New Roman" w:cs="Times New Roman"/>
          <w:kern w:val="0"/>
          <w:sz w:val="28"/>
          <w:szCs w:val="28"/>
          <w:lang w:val="en-US" w:eastAsia="ru-RU"/>
        </w:rPr>
        <w:t>V</w:t>
      </w:r>
      <w:r w:rsidRPr="009C6B72">
        <w:rPr>
          <w:rFonts w:ascii="Times New Roman" w:eastAsia="Times New Roman" w:hAnsi="Times New Roman" w:cs="Times New Roman"/>
          <w:kern w:val="0"/>
          <w:sz w:val="28"/>
          <w:szCs w:val="28"/>
          <w:lang w:eastAsia="ru-RU"/>
        </w:rPr>
        <w:t xml:space="preserve"> - рубеж третьей и четв. четв. </w:t>
      </w:r>
      <w:r w:rsidRPr="009C6B72">
        <w:rPr>
          <w:rFonts w:ascii="Times New Roman" w:eastAsia="Times New Roman" w:hAnsi="Times New Roman" w:cs="Times New Roman"/>
          <w:kern w:val="0"/>
          <w:sz w:val="28"/>
          <w:szCs w:val="28"/>
          <w:lang w:val="en-US" w:eastAsia="ru-RU"/>
        </w:rPr>
        <w:t>IV</w:t>
      </w:r>
      <w:r w:rsidRPr="009C6B72">
        <w:rPr>
          <w:rFonts w:ascii="Times New Roman" w:eastAsia="Times New Roman" w:hAnsi="Times New Roman" w:cs="Times New Roman"/>
          <w:kern w:val="0"/>
          <w:sz w:val="28"/>
          <w:szCs w:val="28"/>
          <w:lang w:eastAsia="ru-RU"/>
        </w:rPr>
        <w:t xml:space="preserve"> в. до н.э.)</w:t>
      </w:r>
      <w:r w:rsidRPr="009C6B72">
        <w:rPr>
          <w:rFonts w:ascii="Times New Roman" w:eastAsia="Times New Roman" w:hAnsi="Times New Roman" w:cs="Times New Roman"/>
          <w:kern w:val="0"/>
          <w:sz w:val="28"/>
          <w:szCs w:val="28"/>
          <w:lang w:val="uk-UA" w:eastAsia="ru-RU"/>
        </w:rPr>
        <w:t xml:space="preserve"> и </w:t>
      </w:r>
      <w:r w:rsidRPr="009C6B72">
        <w:rPr>
          <w:rFonts w:ascii="Times New Roman" w:eastAsia="Times New Roman" w:hAnsi="Times New Roman" w:cs="Times New Roman"/>
          <w:kern w:val="0"/>
          <w:sz w:val="28"/>
          <w:szCs w:val="28"/>
          <w:lang w:eastAsia="ru-RU"/>
        </w:rPr>
        <w:t xml:space="preserve">эллинистический ( конец </w:t>
      </w:r>
      <w:r w:rsidRPr="009C6B72">
        <w:rPr>
          <w:rFonts w:ascii="Times New Roman" w:eastAsia="Times New Roman" w:hAnsi="Times New Roman" w:cs="Times New Roman"/>
          <w:kern w:val="0"/>
          <w:sz w:val="28"/>
          <w:szCs w:val="28"/>
          <w:lang w:val="en-US" w:eastAsia="ru-RU"/>
        </w:rPr>
        <w:t>IV</w:t>
      </w:r>
      <w:r w:rsidRPr="009C6B72">
        <w:rPr>
          <w:rFonts w:ascii="Times New Roman" w:eastAsia="Times New Roman" w:hAnsi="Times New Roman" w:cs="Times New Roman"/>
          <w:kern w:val="0"/>
          <w:sz w:val="28"/>
          <w:szCs w:val="28"/>
          <w:lang w:eastAsia="ru-RU"/>
        </w:rPr>
        <w:t xml:space="preserve"> - сер. </w:t>
      </w:r>
      <w:r w:rsidRPr="009C6B72">
        <w:rPr>
          <w:rFonts w:ascii="Times New Roman" w:eastAsia="Times New Roman" w:hAnsi="Times New Roman" w:cs="Times New Roman"/>
          <w:kern w:val="0"/>
          <w:sz w:val="28"/>
          <w:szCs w:val="28"/>
          <w:lang w:val="en-US" w:eastAsia="ru-RU"/>
        </w:rPr>
        <w:t>I</w:t>
      </w:r>
      <w:r w:rsidRPr="009C6B72">
        <w:rPr>
          <w:rFonts w:ascii="Times New Roman" w:eastAsia="Times New Roman" w:hAnsi="Times New Roman" w:cs="Times New Roman"/>
          <w:kern w:val="0"/>
          <w:sz w:val="28"/>
          <w:szCs w:val="28"/>
          <w:lang w:eastAsia="ru-RU"/>
        </w:rPr>
        <w:t xml:space="preserve"> в. до н.э.). Принятая в работе периодизация развития ансамбля античного Херсонеса соответствует общепринятой периодизации развития античной архитектуры. Территориальные границы исследования охватывают наиболее изученные города и ансамбли ареала распространения античной греческой культуры.</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b/>
          <w:bCs/>
          <w:kern w:val="0"/>
          <w:sz w:val="28"/>
          <w:szCs w:val="28"/>
          <w:lang w:eastAsia="ru-RU"/>
        </w:rPr>
        <w:t xml:space="preserve">Научная новизна полученных результатов. </w:t>
      </w:r>
      <w:r w:rsidRPr="009C6B72">
        <w:rPr>
          <w:rFonts w:ascii="Times New Roman" w:eastAsia="Times New Roman" w:hAnsi="Times New Roman" w:cs="Times New Roman"/>
          <w:kern w:val="0"/>
          <w:sz w:val="28"/>
          <w:szCs w:val="28"/>
          <w:lang w:eastAsia="ru-RU"/>
        </w:rPr>
        <w:t>Впервые проблема реконструкции ансамбля античного города рассматривается в рамках системного подхода, определяющего пространственно-временные и структурные связи элементов градостроительного ансамбля. Конвенциальный характер связей и отношений элементов ансамбля античного города, характеризующегося целостностью, универсальностью, самодостаточностью, рассматривается в контексте культурно-исторических, социально-функциональных, пространственно-композиционных, предметно-материальных условий его существования.</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Предложенная автором методика графоаналитической реконструкции ансамбля античного города учитывает системную классификацию методов, используемых при анализе градостроительных, архитектурных, архитектурно-археологических объектов. Приоритет архитектурно-археологических методов изучения пространственной структуры сооружений и комплексов античного города определяется особенностями выбора предмета исследования, основанного на изучении морфологических характеристик.</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Определена степень достоверности предложенной методики, основанная на сравнении морфологических параметров застройки жилых и общественных комплексов, имеющих устойчивые признаки.</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Систематизированные в работе архитектурно-археологические источники по объектам Херсонеса эллинистического периода дополнены авторскими обмерами и реконструкциями (театр, «казарма», «Монетный двор», </w:t>
      </w:r>
      <w:r w:rsidRPr="009C6B72">
        <w:rPr>
          <w:rFonts w:ascii="Times New Roman" w:eastAsia="Times New Roman" w:hAnsi="Times New Roman" w:cs="Times New Roman"/>
          <w:kern w:val="0"/>
          <w:sz w:val="28"/>
          <w:szCs w:val="28"/>
          <w:lang w:eastAsia="ru-RU"/>
        </w:rPr>
        <w:lastRenderedPageBreak/>
        <w:t xml:space="preserve">дом во </w:t>
      </w:r>
      <w:r w:rsidRPr="009C6B72">
        <w:rPr>
          <w:rFonts w:ascii="Times New Roman" w:eastAsia="Times New Roman" w:hAnsi="Times New Roman" w:cs="Times New Roman"/>
          <w:kern w:val="0"/>
          <w:sz w:val="28"/>
          <w:szCs w:val="28"/>
          <w:lang w:val="en-US" w:eastAsia="ru-RU"/>
        </w:rPr>
        <w:t>II</w:t>
      </w:r>
      <w:r w:rsidRPr="009C6B72">
        <w:rPr>
          <w:rFonts w:ascii="Times New Roman" w:eastAsia="Times New Roman" w:hAnsi="Times New Roman" w:cs="Times New Roman"/>
          <w:kern w:val="0"/>
          <w:sz w:val="28"/>
          <w:szCs w:val="28"/>
          <w:lang w:eastAsia="ru-RU"/>
        </w:rPr>
        <w:t xml:space="preserve"> квартале, фрагмент двора в </w:t>
      </w:r>
      <w:r w:rsidRPr="009C6B72">
        <w:rPr>
          <w:rFonts w:ascii="Times New Roman" w:eastAsia="Times New Roman" w:hAnsi="Times New Roman" w:cs="Times New Roman"/>
          <w:kern w:val="0"/>
          <w:sz w:val="28"/>
          <w:szCs w:val="28"/>
          <w:lang w:val="en-US" w:eastAsia="ru-RU"/>
        </w:rPr>
        <w:t>VII</w:t>
      </w:r>
      <w:r w:rsidRPr="009C6B72">
        <w:rPr>
          <w:rFonts w:ascii="Times New Roman" w:eastAsia="Times New Roman" w:hAnsi="Times New Roman" w:cs="Times New Roman"/>
          <w:kern w:val="0"/>
          <w:sz w:val="28"/>
          <w:szCs w:val="28"/>
          <w:lang w:eastAsia="ru-RU"/>
        </w:rPr>
        <w:t xml:space="preserve"> квартале, система кварталов в северном и северо-восточном районах, комплекс архитектурных деталей из Портового района)</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b/>
          <w:bCs/>
          <w:kern w:val="0"/>
          <w:sz w:val="28"/>
          <w:szCs w:val="28"/>
          <w:lang w:eastAsia="ru-RU"/>
        </w:rPr>
        <w:t xml:space="preserve">Практическое значение полученных результатов. </w:t>
      </w:r>
      <w:r w:rsidRPr="009C6B72">
        <w:rPr>
          <w:rFonts w:ascii="Times New Roman" w:eastAsia="Times New Roman" w:hAnsi="Times New Roman" w:cs="Times New Roman"/>
          <w:kern w:val="0"/>
          <w:sz w:val="28"/>
          <w:szCs w:val="28"/>
          <w:lang w:eastAsia="ru-RU"/>
        </w:rPr>
        <w:t xml:space="preserve">Результаты исследования могут быть использованы в научно-проектных работах: </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по обоснованию программы перспективного развития Национального заповедника «Херсонес Таврический» как памятника истории и культуры государственного значения;</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для обоснования предложений по включению Национального заповедника «Херсонес Таврический» в список памятников всемирного наследия;</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при выполнении проектно-исследовательских работ по составлению историко-архитектурного опорного плана Национального заповедника «Херсонес Таврический», который включает в себя фиксацию размещения архитектурно-археологических объектов на территории городища, особенности его топографии, степень сохранности;</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в процессе выполнения работ по графической реконструкции отдельных объектов, которые могут служить обоснованием для предложений по консервации археологических памятников.</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b/>
          <w:bCs/>
          <w:kern w:val="0"/>
          <w:sz w:val="28"/>
          <w:szCs w:val="28"/>
          <w:lang w:val="uk-UA" w:eastAsia="ru-RU"/>
        </w:rPr>
      </w:pPr>
      <w:r w:rsidRPr="009C6B72">
        <w:rPr>
          <w:rFonts w:ascii="Times New Roman" w:eastAsia="Times New Roman" w:hAnsi="Times New Roman" w:cs="Times New Roman"/>
          <w:kern w:val="0"/>
          <w:sz w:val="28"/>
          <w:szCs w:val="28"/>
          <w:lang w:eastAsia="ru-RU"/>
        </w:rPr>
        <w:t xml:space="preserve">Результаты исследования внедрены в учебный процесс при разработке программы учебной дисциплины “Архитектурная археология” специализации “Реконструкция, реставрация архитектурных объектов” в Харьковском государственном техническом университете строительства и архитектуры. </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b/>
          <w:bCs/>
          <w:kern w:val="0"/>
          <w:sz w:val="28"/>
          <w:szCs w:val="28"/>
          <w:lang w:eastAsia="ru-RU"/>
        </w:rPr>
        <w:t xml:space="preserve">Личный вклад соискателя. </w:t>
      </w:r>
      <w:r w:rsidRPr="009C6B72">
        <w:rPr>
          <w:rFonts w:ascii="Times New Roman" w:eastAsia="Times New Roman" w:hAnsi="Times New Roman" w:cs="Times New Roman"/>
          <w:kern w:val="0"/>
          <w:sz w:val="28"/>
          <w:szCs w:val="28"/>
          <w:lang w:eastAsia="ru-RU"/>
        </w:rPr>
        <w:t xml:space="preserve">Основные результаты работы получены автором лично. Соискателю принадлежит разработанная методика графоаналитической реконструкции античного города, а также выполненная согласно методике реконструкция ансамбля античного Херсонеса. Автором совместно с Черкасовой Е.Т. были проведены исследования по ряду объектов </w:t>
      </w:r>
      <w:r w:rsidRPr="009C6B72">
        <w:rPr>
          <w:rFonts w:ascii="Times New Roman" w:eastAsia="Times New Roman" w:hAnsi="Times New Roman" w:cs="Times New Roman"/>
          <w:kern w:val="0"/>
          <w:sz w:val="28"/>
          <w:szCs w:val="28"/>
          <w:lang w:eastAsia="ru-RU"/>
        </w:rPr>
        <w:lastRenderedPageBreak/>
        <w:t xml:space="preserve">античного Херсонеса, а также выполнена реконструкция античного театра, входящего в архитектурный ансамбль города. </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b/>
          <w:bCs/>
          <w:kern w:val="0"/>
          <w:sz w:val="28"/>
          <w:szCs w:val="28"/>
          <w:lang w:eastAsia="ru-RU"/>
        </w:rPr>
      </w:pPr>
      <w:r w:rsidRPr="009C6B72">
        <w:rPr>
          <w:rFonts w:ascii="Times New Roman" w:eastAsia="Times New Roman" w:hAnsi="Times New Roman" w:cs="Times New Roman"/>
          <w:b/>
          <w:bCs/>
          <w:kern w:val="0"/>
          <w:sz w:val="28"/>
          <w:szCs w:val="28"/>
          <w:lang w:eastAsia="ru-RU"/>
        </w:rPr>
        <w:t xml:space="preserve">Апробация результатов диссертации. </w:t>
      </w:r>
      <w:r w:rsidRPr="009C6B72">
        <w:rPr>
          <w:rFonts w:ascii="Times New Roman" w:eastAsia="Times New Roman" w:hAnsi="Times New Roman" w:cs="Times New Roman"/>
          <w:kern w:val="0"/>
          <w:sz w:val="28"/>
          <w:szCs w:val="28"/>
          <w:lang w:eastAsia="ru-RU"/>
        </w:rPr>
        <w:t xml:space="preserve">Основные положения диссертации отражены в статьях, докладах на научно-технических конференциях ХГТУСА (г. Харьков, 2000, 2001, 2002, 2003 гг.); на </w:t>
      </w:r>
      <w:r w:rsidRPr="009C6B72">
        <w:rPr>
          <w:rFonts w:ascii="Times New Roman" w:eastAsia="Times New Roman" w:hAnsi="Times New Roman" w:cs="Times New Roman"/>
          <w:kern w:val="0"/>
          <w:sz w:val="28"/>
          <w:szCs w:val="28"/>
          <w:lang w:val="en-US" w:eastAsia="ru-RU"/>
        </w:rPr>
        <w:t>III</w:t>
      </w:r>
      <w:r w:rsidRPr="009C6B72">
        <w:rPr>
          <w:rFonts w:ascii="Times New Roman" w:eastAsia="Times New Roman" w:hAnsi="Times New Roman" w:cs="Times New Roman"/>
          <w:kern w:val="0"/>
          <w:sz w:val="28"/>
          <w:szCs w:val="28"/>
          <w:lang w:eastAsia="ru-RU"/>
        </w:rPr>
        <w:t xml:space="preserve"> та </w:t>
      </w:r>
      <w:r w:rsidRPr="009C6B72">
        <w:rPr>
          <w:rFonts w:ascii="Times New Roman" w:eastAsia="Times New Roman" w:hAnsi="Times New Roman" w:cs="Times New Roman"/>
          <w:kern w:val="0"/>
          <w:sz w:val="28"/>
          <w:szCs w:val="28"/>
          <w:lang w:val="en-US" w:eastAsia="ru-RU"/>
        </w:rPr>
        <w:t>IV</w:t>
      </w:r>
      <w:r w:rsidRPr="009C6B72">
        <w:rPr>
          <w:rFonts w:ascii="Times New Roman" w:eastAsia="Times New Roman" w:hAnsi="Times New Roman" w:cs="Times New Roman"/>
          <w:kern w:val="0"/>
          <w:sz w:val="28"/>
          <w:szCs w:val="28"/>
          <w:lang w:eastAsia="ru-RU"/>
        </w:rPr>
        <w:t xml:space="preserve"> городских научно-практических конференциях «Актуальные проблемы современной науки в исследованиях молодых ученых Харьковщины» (г. Харьков, 2000, 2001 гг.); на 2-й международной междисциплинарной научно-практической конференции «Современные проблемы науки и образования» (г. Керчь, 2001 г.).</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b/>
          <w:bCs/>
          <w:kern w:val="0"/>
          <w:sz w:val="28"/>
          <w:szCs w:val="28"/>
          <w:lang w:eastAsia="ru-RU"/>
        </w:rPr>
        <w:t xml:space="preserve">Публикации. </w:t>
      </w:r>
      <w:r w:rsidRPr="009C6B72">
        <w:rPr>
          <w:rFonts w:ascii="Times New Roman" w:eastAsia="Times New Roman" w:hAnsi="Times New Roman" w:cs="Times New Roman"/>
          <w:kern w:val="0"/>
          <w:sz w:val="28"/>
          <w:szCs w:val="28"/>
          <w:lang w:eastAsia="ru-RU"/>
        </w:rPr>
        <w:t>Основные научные положения диссертации опубликованы в 6 авторских работах, 1 статья выполнена в соавторстве (работы размещены в научных сборниках, утвержденных ВАК Украины для публикации основного содержания кандидатских и докторских диссертаций по специальности «Архитектура»).</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p>
    <w:p w:rsidR="009C6B72" w:rsidRPr="009C6B72" w:rsidRDefault="009C6B72" w:rsidP="009C6B72">
      <w:pPr>
        <w:widowControl/>
        <w:tabs>
          <w:tab w:val="clear" w:pos="709"/>
        </w:tabs>
        <w:suppressAutoHyphens w:val="0"/>
        <w:autoSpaceDE w:val="0"/>
        <w:autoSpaceDN w:val="0"/>
        <w:adjustRightInd w:val="0"/>
        <w:spacing w:after="0" w:line="360" w:lineRule="auto"/>
        <w:ind w:firstLine="709"/>
        <w:jc w:val="center"/>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ВЫВОДЫ</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1. Проблема реконструкции античного греческого города является одной из актуальных и наименее изученных проблем по сохранению уникальных объектов архитектурного наследия греческой античности на территории Северного Причерноморья. Изучение истории и культуры античных государств Северного Причерноморья, к которым относится и Херсонес Таврический, было начато в </w:t>
      </w:r>
      <w:r w:rsidRPr="009C6B72">
        <w:rPr>
          <w:rFonts w:ascii="Times New Roman" w:eastAsia="Times New Roman" w:hAnsi="Times New Roman" w:cs="Times New Roman"/>
          <w:kern w:val="0"/>
          <w:sz w:val="28"/>
          <w:szCs w:val="28"/>
          <w:lang w:val="en-US" w:eastAsia="ru-RU"/>
        </w:rPr>
        <w:t>XIX</w:t>
      </w:r>
      <w:r w:rsidRPr="009C6B72">
        <w:rPr>
          <w:rFonts w:ascii="Times New Roman" w:eastAsia="Times New Roman" w:hAnsi="Times New Roman" w:cs="Times New Roman"/>
          <w:kern w:val="0"/>
          <w:sz w:val="28"/>
          <w:szCs w:val="28"/>
          <w:lang w:eastAsia="ru-RU"/>
        </w:rPr>
        <w:t xml:space="preserve"> и ведется интенсивно в настоящее время. При огромном количестве накопленного за этот период фактического материала, вопросы архитектуры, являющейся одной из наиболее важных составляющих античной </w:t>
      </w:r>
      <w:r w:rsidRPr="009C6B72">
        <w:rPr>
          <w:rFonts w:ascii="Times New Roman" w:eastAsia="Times New Roman" w:hAnsi="Times New Roman" w:cs="Times New Roman"/>
          <w:kern w:val="0"/>
          <w:sz w:val="28"/>
          <w:szCs w:val="28"/>
          <w:lang w:eastAsia="ru-RU"/>
        </w:rPr>
        <w:lastRenderedPageBreak/>
        <w:t>культуры, не получили в специальной литературе достаточного освещения. Недостаточность исследованности и отсутствие экспозиционной целостности ансамбля заповедника также  отрицательно сказываются и на решении проблемы включения Херсонеса Таврического в список памятников всемирного значения.</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2. Проблема изучения культуры античных государств Северного Причерноморья довольно глубоко описана в исследованиях разных авторов по истории, археологии, архитектуре и искусству (В.Д. Блаватский, А.Н. Карасев,  О.И. Домбровский, И.Р. Пичикян, С.Д. Крыжицкий, А.В. Буйских, М.И. Золотарев, В.П. Толстиков, А.Н. Щеглов, В.А. Кутайсов, Марченко Л.В. и др.). В материалах исследований архитектурно-археологических объектов прослеживается тенденция выделения их как особой категории памятников, что влияет на формирование специфического подхода к их изучению.</w:t>
      </w:r>
    </w:p>
    <w:p w:rsidR="009C6B72" w:rsidRPr="009C6B72" w:rsidRDefault="009C6B72" w:rsidP="009C6B72">
      <w:pPr>
        <w:widowControl/>
        <w:tabs>
          <w:tab w:val="clear" w:pos="709"/>
          <w:tab w:val="left" w:pos="1080"/>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3. Античный греческий город рассматривается как объект архитектуры и градостроительного искусства на основе классификации типологических и морфологических признаков во взаимосвязи исторических, градостроительных, архитектурно-археологических методов его изучения. </w:t>
      </w:r>
    </w:p>
    <w:p w:rsidR="009C6B72" w:rsidRPr="009C6B72" w:rsidRDefault="009C6B72" w:rsidP="009C6B72">
      <w:pPr>
        <w:widowControl/>
        <w:tabs>
          <w:tab w:val="clear" w:pos="709"/>
          <w:tab w:val="left" w:pos="1080"/>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В методах исследования объектов античной архитектуры в работах разных авторов прослеживаются три направления. Академическое направление, сформировавшееся на начальном этапе изучения архитектурно-археологических объектов, представлено работами  Б. Фармаковского, В.Д. Блаватского, Л.Е. Ковалевской, И.Р. Пичикяна, Б.Н. Федорова, Е.А. Савостиной. Архитектурно-археологические методы, позволяющие получить научно обоснованную реконструкцию, применены в работах  А.Н. Карасева, С.Д. Крыжицкого, Н.И. Сокольского, А.А. Воронова, В.П. Толстикова, М.И. Золотарева, А.В. Буйских. Теоретическое направление связано с выработкой системного подхода к исследованию и изучением комплекса факторов, влияющих на формирование его методики (С.Д. Крыжицкий, А.А. Воронов, И.Р. Пичикян). </w:t>
      </w:r>
    </w:p>
    <w:p w:rsidR="009C6B72" w:rsidRPr="009C6B72" w:rsidRDefault="009C6B72" w:rsidP="009C6B72">
      <w:pPr>
        <w:widowControl/>
        <w:tabs>
          <w:tab w:val="clear" w:pos="709"/>
          <w:tab w:val="left" w:pos="1080"/>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9C6B72">
        <w:rPr>
          <w:rFonts w:ascii="Times New Roman" w:eastAsia="Times New Roman" w:hAnsi="Times New Roman" w:cs="Times New Roman"/>
          <w:kern w:val="0"/>
          <w:sz w:val="28"/>
          <w:szCs w:val="28"/>
          <w:lang w:eastAsia="ru-RU"/>
        </w:rPr>
        <w:lastRenderedPageBreak/>
        <w:t xml:space="preserve">В отличие от тщательно разработанных методов исследования и реконструкции отдельных объектов античной архитектуры Северного Причерноморья, изучение архитектурного ансамбля города в целом представлено небольшим количеством работ (С.Д. Крыжицкий, А.В. Буйских, М.И. Золотарев). Недостатком в методах исследования городов античности является отсутствие учета градостроительных факторов, отражающих целостность и единство формирования композиции ансамбля античного города. </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4. Целевые задачи, положенные в основу методики исследования включают в себя:</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 на уровне структуры города-полиса - изучение территориального развития города, выявление типов планировки городов, зонирования городской территории, уточнение системы размещения общественных центров в ткани жилой застройки; </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на уровне композиционной структуры элементов градостроительного ансамбля -  уточнение функционального назначения, характера архитектурно-планировочного решения сооружений и комплексов, определение физических параметров объектов на основе аналитических и графических моделей, воссоздающих их первоначальный облик.</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9C6B72">
        <w:rPr>
          <w:rFonts w:ascii="Times New Roman" w:eastAsia="Times New Roman" w:hAnsi="Times New Roman" w:cs="Times New Roman"/>
          <w:kern w:val="0"/>
          <w:sz w:val="28"/>
          <w:szCs w:val="28"/>
          <w:lang w:eastAsia="ru-RU"/>
        </w:rPr>
        <w:t>5. Целостность, самодостаточность, универсальный характер системы античного греческого города-полиса отражает идеальную систему представления древних о строении мира. Идеальная структура полиса, описанная в работах античных авторов, выражена в композиции ансамбля города языком символических архитектурных форм. Структура города-полиса выражена характерными для каждого периода исторического развития типами общественных зданий и комплексов. Их типологические особенности и пространственное размещение в плане города определяются характерными признаками градостроительного ансамбля архаического, классического и эллинистического периодов.</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9C6B72">
        <w:rPr>
          <w:rFonts w:ascii="Times New Roman" w:eastAsia="Times New Roman" w:hAnsi="Times New Roman" w:cs="Times New Roman"/>
          <w:kern w:val="0"/>
          <w:sz w:val="28"/>
          <w:szCs w:val="28"/>
          <w:lang w:eastAsia="ru-RU"/>
        </w:rPr>
        <w:lastRenderedPageBreak/>
        <w:t>6. Установлено, что планировочная структура городов различается в зависимости от времени основания города и топографических условий местности. Выявлены основные типы планировочной структуры городов: со стихийно сложившейся иррегулярной планировкой; со стихийно сложившейся планировкой, но с использованием в отдельных кварталах и районах города элементов регулярной системы; городов, имеющих единый регулярный план.</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7. В ходе изучения архитектурных ансамблей греческих городов античности выявлены основные морфологические характеристики застройки: общая площадь застройки; площадь, занятая жилой застройкой; площадь, занятая общественной застройкой; площадь застройки среднего жилого дома; особенности планировки кварталов жилой застройки; количество населения. Сравнительный анализ морфологических параметров застройки подтвердил константность их соотношений для городских образований полисного типа.</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9C6B72">
        <w:rPr>
          <w:rFonts w:ascii="Times New Roman" w:eastAsia="Times New Roman" w:hAnsi="Times New Roman" w:cs="Times New Roman"/>
          <w:kern w:val="0"/>
          <w:sz w:val="28"/>
          <w:szCs w:val="28"/>
          <w:lang w:eastAsia="ru-RU"/>
        </w:rPr>
        <w:t>8.Термин «графоаналитическая реконструкция» использован в исследовании в аспекте системной методики воссоздания архитектурно-планировочной композиции ансамбля античного греческого города на основе анализа сравнительных показателей по ряду типичных признаков.</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9C6B72">
        <w:rPr>
          <w:rFonts w:ascii="Times New Roman" w:eastAsia="Times New Roman" w:hAnsi="Times New Roman" w:cs="Times New Roman"/>
          <w:kern w:val="0"/>
          <w:sz w:val="28"/>
          <w:szCs w:val="28"/>
          <w:lang w:eastAsia="ru-RU"/>
        </w:rPr>
        <w:t>Методика графоаналитической реконструкции основана на сравнении аналогов и включает возможность использования константных отношений морфологических характеристик элементов городского пространства для выполнения графических моделей реконструкций ансамбля города или его отдельных частей (общественные комплексы, кварталы городской застройки, жилые дома).</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9. На основании разработанной методики проведено исследование и предложена гипотеза реконструкции градостроительного ансамбля Херсонеса Таврического как полисного образования на эллинистический период.  Изучение исторической топографии Херсонеса и сравнительный анализ греческих городов античности подтвердили правильность выводов об идентичности применяемых приемов построения планировочных систем, </w:t>
      </w:r>
      <w:r w:rsidRPr="009C6B72">
        <w:rPr>
          <w:rFonts w:ascii="Times New Roman" w:eastAsia="Times New Roman" w:hAnsi="Times New Roman" w:cs="Times New Roman"/>
          <w:kern w:val="0"/>
          <w:sz w:val="28"/>
          <w:szCs w:val="28"/>
          <w:lang w:eastAsia="ru-RU"/>
        </w:rPr>
        <w:lastRenderedPageBreak/>
        <w:t>композиционных приемов пространственной локализации общественных комплексов. Достоверность реконструкции определяется степенью археологической изученности исследуемого объекта.</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10. Проектом графической реконструкции Херсонеса эллинистического периода предусматривается воссоздание следующих объектов ансамбля: различных типов жилых домов (безордерный малой площади, с торговой и производственной функцией, ордерный с пастадной и перистильной схемой плана), общественных комплексов. </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11. Для выявления исторических наслоений в современном ансамбле заповедника «Херсонес Таврический» и усиления выразительности восприятия его архитектурных комплексов предлагается разработка экскурсионного маршрута по территории городища с учетом формирования при осмотре целостного представления о характере ансамбля застройки города эллинистической эпохи.</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12. Предложения по реконструкции жилой застройки и общественным комплексам античного Херсонеса, представленные в содержании работы (дом в </w:t>
      </w:r>
      <w:r w:rsidRPr="009C6B72">
        <w:rPr>
          <w:rFonts w:ascii="Times New Roman" w:eastAsia="Times New Roman" w:hAnsi="Times New Roman" w:cs="Times New Roman"/>
          <w:kern w:val="0"/>
          <w:sz w:val="28"/>
          <w:szCs w:val="28"/>
          <w:lang w:val="en-US" w:eastAsia="ru-RU"/>
        </w:rPr>
        <w:t>VII</w:t>
      </w:r>
      <w:r w:rsidRPr="009C6B72">
        <w:rPr>
          <w:rFonts w:ascii="Times New Roman" w:eastAsia="Times New Roman" w:hAnsi="Times New Roman" w:cs="Times New Roman"/>
          <w:kern w:val="0"/>
          <w:sz w:val="28"/>
          <w:szCs w:val="28"/>
          <w:lang w:eastAsia="ru-RU"/>
        </w:rPr>
        <w:t xml:space="preserve"> квартале, Монетный двор, театр), являются эскизными предложениями для дальнейших разработок по фрагментарной реставрации археологических архитектурных объектов, требующих включения в систему тематической экспозиции эллинистического периода современного музея-заповедника.</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13. Перспективы дальнейших архитектурно-археологических исследований античного Херсонеса состоят в разработке комплексной программы фрагментарной реставрации и приспособления для туристического использования изученных объектов на территории городища. Наличие значительных по исторической и научной ценности археологических слоев античности и средневековья требует разработки особого подхода к реставрационным работам на территории заповедника. Поиск проектных подходов и проработка вариантов реставрационных включений основывается на применении адаптированных к местным условиям технологических </w:t>
      </w:r>
      <w:r w:rsidRPr="009C6B72">
        <w:rPr>
          <w:rFonts w:ascii="Times New Roman" w:eastAsia="Times New Roman" w:hAnsi="Times New Roman" w:cs="Times New Roman"/>
          <w:kern w:val="0"/>
          <w:sz w:val="28"/>
          <w:szCs w:val="28"/>
          <w:lang w:eastAsia="ru-RU"/>
        </w:rPr>
        <w:lastRenderedPageBreak/>
        <w:t xml:space="preserve">решений. Наряду с применением местных строительных материалов, а также строительных остатков вторичного использования, в особых случаях возможно использование современных строительных технологий.  </w:t>
      </w: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p>
    <w:p w:rsidR="009C6B72" w:rsidRPr="009C6B72" w:rsidRDefault="009C6B72" w:rsidP="009C6B7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p>
    <w:p w:rsidR="009C6B72" w:rsidRPr="009C6B72" w:rsidRDefault="009C6B72" w:rsidP="009C6B72">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eastAsia="ru-RU"/>
        </w:rPr>
      </w:pPr>
    </w:p>
    <w:p w:rsidR="009C6B72" w:rsidRPr="009C6B72" w:rsidRDefault="009C6B72" w:rsidP="009C6B72">
      <w:pPr>
        <w:widowControl/>
        <w:tabs>
          <w:tab w:val="clear" w:pos="709"/>
          <w:tab w:val="center" w:pos="481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ab/>
        <w:t xml:space="preserve">  СПИСОК ИСПОЛЬЗОВАННЫХ ИСТОЧНИКОВ</w:t>
      </w:r>
    </w:p>
    <w:p w:rsidR="009C6B72" w:rsidRPr="009C6B72" w:rsidRDefault="009C6B72" w:rsidP="009C6B72">
      <w:pPr>
        <w:widowControl/>
        <w:tabs>
          <w:tab w:val="clear" w:pos="709"/>
        </w:tabs>
        <w:suppressAutoHyphens w:val="0"/>
        <w:spacing w:after="0" w:line="360" w:lineRule="auto"/>
        <w:ind w:left="567" w:firstLine="0"/>
        <w:jc w:val="center"/>
        <w:rPr>
          <w:rFonts w:ascii="Times New Roman" w:eastAsia="Times New Roman" w:hAnsi="Times New Roman" w:cs="Times New Roman"/>
          <w:kern w:val="0"/>
          <w:sz w:val="28"/>
          <w:szCs w:val="28"/>
          <w:lang w:eastAsia="ru-RU"/>
        </w:rPr>
      </w:pP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Агбунов М.В. Античная археология и палеогеография // Краткие сообщения Института археологии АН СССР. - 1987.- Вып. 191.- С. 3-6.</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Агбунов М.В. Античная лоция Черного моря.- М.: </w:t>
      </w:r>
      <w:r w:rsidRPr="009C6B72">
        <w:rPr>
          <w:rFonts w:ascii="Times New Roman" w:eastAsia="Times New Roman" w:hAnsi="Times New Roman" w:cs="Times New Roman"/>
          <w:kern w:val="0"/>
          <w:sz w:val="28"/>
          <w:szCs w:val="28"/>
          <w:lang w:val="uk-UA" w:eastAsia="ru-RU"/>
        </w:rPr>
        <w:t>Наука</w:t>
      </w:r>
      <w:r w:rsidRPr="009C6B72">
        <w:rPr>
          <w:rFonts w:ascii="Times New Roman" w:eastAsia="Times New Roman" w:hAnsi="Times New Roman" w:cs="Times New Roman"/>
          <w:kern w:val="0"/>
          <w:sz w:val="28"/>
          <w:szCs w:val="28"/>
          <w:lang w:eastAsia="ru-RU"/>
        </w:rPr>
        <w:t>, 1987.</w:t>
      </w:r>
      <w:r w:rsidRPr="009C6B72">
        <w:rPr>
          <w:rFonts w:ascii="Times New Roman" w:eastAsia="Times New Roman" w:hAnsi="Times New Roman" w:cs="Times New Roman"/>
          <w:kern w:val="0"/>
          <w:sz w:val="28"/>
          <w:szCs w:val="28"/>
          <w:lang w:val="uk-UA" w:eastAsia="ru-RU"/>
        </w:rPr>
        <w:t xml:space="preserve"> </w:t>
      </w:r>
      <w:r w:rsidRPr="009C6B72">
        <w:rPr>
          <w:rFonts w:ascii="Times New Roman" w:eastAsia="Times New Roman" w:hAnsi="Times New Roman" w:cs="Times New Roman"/>
          <w:kern w:val="0"/>
          <w:sz w:val="28"/>
          <w:szCs w:val="28"/>
          <w:lang w:eastAsia="ru-RU"/>
        </w:rPr>
        <w:t>- 158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Times New Roman" w:hAnsi="Arial" w:cs="Arial"/>
          <w:kern w:val="0"/>
          <w:sz w:val="28"/>
          <w:szCs w:val="28"/>
          <w:lang w:eastAsia="ru-RU"/>
        </w:rPr>
      </w:pPr>
      <w:r w:rsidRPr="009C6B72">
        <w:rPr>
          <w:rFonts w:ascii="Times New Roman" w:eastAsia="Times New Roman" w:hAnsi="Times New Roman" w:cs="Times New Roman"/>
          <w:kern w:val="0"/>
          <w:sz w:val="28"/>
          <w:szCs w:val="28"/>
          <w:lang w:eastAsia="ru-RU"/>
        </w:rPr>
        <w:t>Айналов Д.В. Развалины храмов // Памятники христианского Херсонеса.-     М., 1905.</w:t>
      </w:r>
      <w:r w:rsidRPr="009C6B72">
        <w:rPr>
          <w:rFonts w:ascii="Times New Roman" w:eastAsia="Times New Roman" w:hAnsi="Times New Roman" w:cs="Times New Roman"/>
          <w:kern w:val="0"/>
          <w:sz w:val="28"/>
          <w:szCs w:val="28"/>
          <w:lang w:val="uk-UA" w:eastAsia="ru-RU"/>
        </w:rPr>
        <w:t xml:space="preserve"> </w:t>
      </w:r>
      <w:r w:rsidRPr="009C6B72">
        <w:rPr>
          <w:rFonts w:ascii="Times New Roman" w:eastAsia="Times New Roman" w:hAnsi="Times New Roman" w:cs="Times New Roman"/>
          <w:kern w:val="0"/>
          <w:sz w:val="28"/>
          <w:szCs w:val="28"/>
          <w:lang w:eastAsia="ru-RU"/>
        </w:rPr>
        <w:t>- Вып.1.</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Times New Roman" w:hAnsi="Arial" w:cs="Arial"/>
          <w:kern w:val="0"/>
          <w:sz w:val="28"/>
          <w:szCs w:val="28"/>
          <w:lang w:eastAsia="ru-RU"/>
        </w:rPr>
      </w:pPr>
      <w:r w:rsidRPr="009C6B72">
        <w:rPr>
          <w:rFonts w:ascii="Times New Roman" w:eastAsia="Times New Roman" w:hAnsi="Times New Roman" w:cs="Times New Roman"/>
          <w:kern w:val="0"/>
          <w:sz w:val="28"/>
          <w:szCs w:val="28"/>
          <w:lang w:eastAsia="ru-RU"/>
        </w:rPr>
        <w:t>Алексеева Е.М. Античный город Горгиппия.- М.: Эдиториал УРСС, 1997.- 560 с.</w:t>
      </w:r>
      <w:r w:rsidRPr="009C6B72">
        <w:rPr>
          <w:rFonts w:ascii="Times New Roman" w:eastAsia="Times New Roman" w:hAnsi="Times New Roman" w:cs="Times New Roman"/>
          <w:kern w:val="0"/>
          <w:sz w:val="28"/>
          <w:szCs w:val="28"/>
          <w:lang w:val="uk-UA" w:eastAsia="ru-RU"/>
        </w:rPr>
        <w:t xml:space="preserve"> </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Times New Roman" w:hAnsi="Arial" w:cs="Arial"/>
          <w:kern w:val="0"/>
          <w:sz w:val="28"/>
          <w:szCs w:val="28"/>
          <w:lang w:eastAsia="ru-RU"/>
        </w:rPr>
      </w:pPr>
      <w:r w:rsidRPr="009C6B72">
        <w:rPr>
          <w:rFonts w:ascii="Times New Roman" w:eastAsia="Times New Roman" w:hAnsi="Times New Roman" w:cs="Times New Roman"/>
          <w:kern w:val="0"/>
          <w:sz w:val="28"/>
          <w:szCs w:val="28"/>
          <w:lang w:eastAsia="ru-RU"/>
        </w:rPr>
        <w:t xml:space="preserve">Андреев Ю.В. Античный полис и восточные </w:t>
      </w:r>
      <w:r w:rsidRPr="009C6B72">
        <w:rPr>
          <w:rFonts w:ascii="Times New Roman" w:eastAsia="Times New Roman" w:hAnsi="Times New Roman" w:cs="Times New Roman"/>
          <w:noProof/>
          <w:kern w:val="0"/>
          <w:sz w:val="28"/>
          <w:szCs w:val="28"/>
          <w:lang w:eastAsia="ru-RU"/>
        </w:rPr>
        <w:t xml:space="preserve">города-государства // </w:t>
      </w:r>
      <w:r w:rsidRPr="009C6B72">
        <w:rPr>
          <w:rFonts w:ascii="Times New Roman" w:eastAsia="Times New Roman" w:hAnsi="Times New Roman" w:cs="Times New Roman"/>
          <w:kern w:val="0"/>
          <w:sz w:val="28"/>
          <w:szCs w:val="28"/>
          <w:lang w:eastAsia="ru-RU"/>
        </w:rPr>
        <w:t>Античный полис: (Сб. ст.) – Л.: Изд-во ЛГУ, 1979.- С. 8-27.</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Times New Roman" w:hAnsi="Arial" w:cs="Arial"/>
          <w:kern w:val="0"/>
          <w:sz w:val="28"/>
          <w:szCs w:val="28"/>
          <w:lang w:eastAsia="ru-RU"/>
        </w:rPr>
      </w:pPr>
      <w:r w:rsidRPr="009C6B72">
        <w:rPr>
          <w:rFonts w:ascii="Times New Roman" w:eastAsia="Times New Roman" w:hAnsi="Times New Roman" w:cs="Times New Roman"/>
          <w:kern w:val="0"/>
          <w:sz w:val="28"/>
          <w:szCs w:val="28"/>
          <w:lang w:eastAsia="ru-RU"/>
        </w:rPr>
        <w:t xml:space="preserve">Андреев Ю.В. Историческая специфика греческой урбанизации // Город и государство в античном мире. Проблемы исторического развития.- Л., 1987.- С. 4-34.  </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Times New Roman" w:hAnsi="Arial" w:cs="Arial"/>
          <w:kern w:val="0"/>
          <w:sz w:val="28"/>
          <w:szCs w:val="28"/>
          <w:lang w:eastAsia="ru-RU"/>
        </w:rPr>
      </w:pPr>
      <w:r w:rsidRPr="009C6B72">
        <w:rPr>
          <w:rFonts w:ascii="Times New Roman" w:eastAsia="Times New Roman" w:hAnsi="Times New Roman" w:cs="Times New Roman"/>
          <w:kern w:val="0"/>
          <w:sz w:val="28"/>
          <w:szCs w:val="28"/>
          <w:lang w:eastAsia="ru-RU"/>
        </w:rPr>
        <w:t>Андреев Ю.В. Цена свободы и гармонии: Несколько штрихов к портрету греческой цивилизации / Послесл. и список осн. тр. Ю.В.Андреева  В.Ю.Зуева. – Науч. изд. – СПб: Гос. Эрмитаж: Алетейя, 1998.- 432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Times New Roman" w:hAnsi="Arial" w:cs="Arial"/>
          <w:kern w:val="0"/>
          <w:sz w:val="28"/>
          <w:szCs w:val="28"/>
          <w:lang w:eastAsia="ru-RU"/>
        </w:rPr>
      </w:pPr>
      <w:r w:rsidRPr="009C6B72">
        <w:rPr>
          <w:rFonts w:ascii="Times New Roman" w:eastAsia="Times New Roman" w:hAnsi="Times New Roman" w:cs="Times New Roman"/>
          <w:kern w:val="0"/>
          <w:sz w:val="28"/>
          <w:szCs w:val="28"/>
          <w:lang w:eastAsia="ru-RU"/>
        </w:rPr>
        <w:t>Андрущенко Н.П. О генплане Херсонеса Таврического // А.С.С.- Киев, 2002.- № 1.- С.86-87.</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Times New Roman" w:hAnsi="Arial" w:cs="Arial"/>
          <w:kern w:val="0"/>
          <w:sz w:val="28"/>
          <w:szCs w:val="28"/>
          <w:lang w:eastAsia="ru-RU"/>
        </w:rPr>
      </w:pPr>
      <w:r w:rsidRPr="009C6B72">
        <w:rPr>
          <w:rFonts w:ascii="Times New Roman" w:eastAsia="Times New Roman" w:hAnsi="Times New Roman" w:cs="Times New Roman"/>
          <w:kern w:val="0"/>
          <w:sz w:val="28"/>
          <w:szCs w:val="28"/>
          <w:lang w:eastAsia="ru-RU"/>
        </w:rPr>
        <w:t>Античная Греция: Проблемы развития полиса: В 2 т. - М.: Наука, 1983.- Т.1: Становление и развитие полиса.- 424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lastRenderedPageBreak/>
        <w:t>Античная цивилизация / Отв. ред. д-р искусствовед. В.Д.Блаватский. - М.: Наука, 1973.- 270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Античность как тип культуры: Сб. ст. / АН СССР; Отв. ред. А.Ф. Лосев.– М.: Наука, 1988. - 333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Times New Roman" w:hAnsi="Arial" w:cs="Arial"/>
          <w:kern w:val="0"/>
          <w:sz w:val="28"/>
          <w:szCs w:val="28"/>
          <w:lang w:eastAsia="ru-RU"/>
        </w:rPr>
      </w:pPr>
      <w:r w:rsidRPr="009C6B72">
        <w:rPr>
          <w:rFonts w:ascii="Times New Roman" w:eastAsia="Times New Roman" w:hAnsi="Times New Roman" w:cs="Times New Roman"/>
          <w:kern w:val="0"/>
          <w:sz w:val="28"/>
          <w:szCs w:val="28"/>
          <w:lang w:eastAsia="ru-RU"/>
        </w:rPr>
        <w:t xml:space="preserve">Античные государства Северного Причерноморья // Археология СССР.- М.: Наука,1984.- 392 с. </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Античный мир: Соврем. слов.-справ. / Авт. – сост. М.И.Умнов. – М.: Олимп: АСТ, 2000.- 476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Антонова И.А. Рост территории Херсонеса (по данным изучения оборонительных стен) // Античная древность и средние века.- Свердловск, 1990.- Вып. 25.- С. 8-25.</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Антонова И.А. Юго-восточный участок оборонительных стен Херсонеса. Проблемы датировки // Херсонесский сборник.- Севастополь, 1996.- Вып. </w:t>
      </w:r>
      <w:r w:rsidRPr="009C6B72">
        <w:rPr>
          <w:rFonts w:ascii="Times New Roman" w:eastAsia="Times New Roman" w:hAnsi="Times New Roman" w:cs="Times New Roman"/>
          <w:kern w:val="0"/>
          <w:sz w:val="28"/>
          <w:szCs w:val="28"/>
          <w:lang w:val="en-US" w:eastAsia="ru-RU"/>
        </w:rPr>
        <w:t>VII</w:t>
      </w:r>
      <w:r w:rsidRPr="009C6B72">
        <w:rPr>
          <w:rFonts w:ascii="Times New Roman" w:eastAsia="Times New Roman" w:hAnsi="Times New Roman" w:cs="Times New Roman"/>
          <w:kern w:val="0"/>
          <w:sz w:val="28"/>
          <w:szCs w:val="28"/>
          <w:lang w:eastAsia="ru-RU"/>
        </w:rPr>
        <w:t>.- С. 101-131.</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Аристофан. Комедии: В 2-х т.- М.: Искусство, 1983.- Т.2.- 530 с.</w:t>
      </w:r>
    </w:p>
    <w:p w:rsidR="009C6B72" w:rsidRPr="009C6B72" w:rsidRDefault="009C6B72" w:rsidP="00C70043">
      <w:pPr>
        <w:widowControl/>
        <w:numPr>
          <w:ilvl w:val="0"/>
          <w:numId w:val="6"/>
        </w:numPr>
        <w:tabs>
          <w:tab w:val="clear" w:pos="709"/>
          <w:tab w:val="num" w:pos="546"/>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Археология Украинской ССР: В 3-х т.- К.: Наук. Думка, 1986.- Т.2: Скифо-сарматская и античная археология.- 591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Археологические исследования на новостройках.- М.: Наука, 1989.- 103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Ахмеров Р.Б. Обзор керамических мастерских эллинистического Херсонеса //  Вестник древней истории.- 1946. -  № 2. - С. 188-191.</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Ашик А.Б. Боспорское царство с его палеографическими и надгробными памятниками, расписными вазами, планами, картами и видами.- Ч.III.- Одесса: Тип Неймана и комп., 1849.- 96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Бажанова Т.И. Античный театр по Олегу Домбровскому // А.С.С.- Киев, 2002.- № 1.- С. 88-89.</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Белов Г.Д. Античный дом в Херсонесе (По раскопкам 1947-1948 гг.) //  Вестник древней истории. - 1950. - № 2.- С.108-121.</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lastRenderedPageBreak/>
        <w:t>Белов Г.Д. Археологические раскопки в Херсонесе в 1949 г. // Вестник древней истории. – М., 1950.- № 2.- С. 227-231.</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Белов Г.Д. Отчет о раскопках в Херсонесе за 1935-1936 гг.- Симферополь: Крымгосиздат, 1938.- 349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Белов Г.Д. Отчет о раскопках в 1931-33 гг. // Материалы и исследования по археологии СССР.- 1941.- № 4.- С. 202-233.</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Белов Г.Д. Раскопки в Северном районе Херсонеса в 1968 г. // Херсонес Таврический. Ремесло и культура.- Киев: Наук. Думка, 1974.- С. 82-92.</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Белов Г.Д. Северный прибрежный район Херсонеса (по новейшим раскопкам) // Материалы и исследования по археологии СССР.- 1953.- № 34.-    С. 11-31.</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Белов Г.Д. Херсонес Таврический. Историко-археологический очерк.- Л.: Изд-во Гос. Эрмитажа., 1948.- 147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Белов Г.Д. Эллинистический квартал в Херсонесе // Вестник древней истории.- 1956.- № 3.- С. 141-151.</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Белов Г.Д., Стржелецкий С.Ф. Кварталы </w:t>
      </w:r>
      <w:r w:rsidRPr="009C6B72">
        <w:rPr>
          <w:rFonts w:ascii="Times New Roman" w:eastAsia="Times New Roman" w:hAnsi="Times New Roman" w:cs="Times New Roman"/>
          <w:kern w:val="0"/>
          <w:sz w:val="28"/>
          <w:szCs w:val="28"/>
          <w:lang w:val="en-US" w:eastAsia="ru-RU"/>
        </w:rPr>
        <w:t>XV</w:t>
      </w:r>
      <w:r w:rsidRPr="009C6B72">
        <w:rPr>
          <w:rFonts w:ascii="Times New Roman" w:eastAsia="Times New Roman" w:hAnsi="Times New Roman" w:cs="Times New Roman"/>
          <w:kern w:val="0"/>
          <w:sz w:val="28"/>
          <w:szCs w:val="28"/>
          <w:lang w:eastAsia="ru-RU"/>
        </w:rPr>
        <w:t xml:space="preserve"> и </w:t>
      </w:r>
      <w:r w:rsidRPr="009C6B72">
        <w:rPr>
          <w:rFonts w:ascii="Times New Roman" w:eastAsia="Times New Roman" w:hAnsi="Times New Roman" w:cs="Times New Roman"/>
          <w:kern w:val="0"/>
          <w:sz w:val="28"/>
          <w:szCs w:val="28"/>
          <w:lang w:val="en-US" w:eastAsia="ru-RU"/>
        </w:rPr>
        <w:t>XVI</w:t>
      </w:r>
      <w:r w:rsidRPr="009C6B72">
        <w:rPr>
          <w:rFonts w:ascii="Times New Roman" w:eastAsia="Times New Roman" w:hAnsi="Times New Roman" w:cs="Times New Roman"/>
          <w:kern w:val="0"/>
          <w:sz w:val="28"/>
          <w:szCs w:val="28"/>
          <w:lang w:eastAsia="ru-RU"/>
        </w:rPr>
        <w:t xml:space="preserve"> (раскопки 1937 г.) // Материалы и исследования по археологии СССР.- 1953.- № 34.- С. 32-108.</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Белов Г.Д., Стржелецкий С.Ф., Якобсон А.Л. Квартал </w:t>
      </w:r>
      <w:r w:rsidRPr="009C6B72">
        <w:rPr>
          <w:rFonts w:ascii="Times New Roman" w:eastAsia="Times New Roman" w:hAnsi="Times New Roman" w:cs="Times New Roman"/>
          <w:kern w:val="0"/>
          <w:sz w:val="28"/>
          <w:szCs w:val="28"/>
          <w:lang w:val="en-US" w:eastAsia="ru-RU"/>
        </w:rPr>
        <w:t>XVIII</w:t>
      </w:r>
      <w:r w:rsidRPr="009C6B72">
        <w:rPr>
          <w:rFonts w:ascii="Times New Roman" w:eastAsia="Times New Roman" w:hAnsi="Times New Roman" w:cs="Times New Roman"/>
          <w:kern w:val="0"/>
          <w:sz w:val="28"/>
          <w:szCs w:val="28"/>
          <w:lang w:eastAsia="ru-RU"/>
        </w:rPr>
        <w:t xml:space="preserve"> (раскопки 1941, 1947 и 1948 гг.) // Материалы и исследования по археологии СССР.- 1953.- № 34.- С. 160-236.</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Белов Г.Д., Якобсон А.Л. Квартал </w:t>
      </w:r>
      <w:r w:rsidRPr="009C6B72">
        <w:rPr>
          <w:rFonts w:ascii="Times New Roman" w:eastAsia="Times New Roman" w:hAnsi="Times New Roman" w:cs="Times New Roman"/>
          <w:kern w:val="0"/>
          <w:sz w:val="28"/>
          <w:szCs w:val="28"/>
          <w:lang w:val="en-US" w:eastAsia="ru-RU"/>
        </w:rPr>
        <w:t>XVII</w:t>
      </w:r>
      <w:r w:rsidRPr="009C6B72">
        <w:rPr>
          <w:rFonts w:ascii="Times New Roman" w:eastAsia="Times New Roman" w:hAnsi="Times New Roman" w:cs="Times New Roman"/>
          <w:kern w:val="0"/>
          <w:sz w:val="28"/>
          <w:szCs w:val="28"/>
          <w:lang w:eastAsia="ru-RU"/>
        </w:rPr>
        <w:t xml:space="preserve"> (раскопки 1940 г.) // Материалы и исследования по археологии СССР.- 1953.- № 34.- С. 109-159.</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Бертье-Делагард А.Л. Древности Южной России. Раскопки Херсонеса // Материалы по археологии России.- СПб., 1893.- № 12. -  с.  ???</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MS Mincho" w:hAnsi="Times New Roman" w:cs="Arial"/>
          <w:kern w:val="0"/>
          <w:sz w:val="28"/>
          <w:szCs w:val="28"/>
          <w:lang w:eastAsia="ru-RU"/>
        </w:rPr>
      </w:pPr>
      <w:r w:rsidRPr="009C6B72">
        <w:rPr>
          <w:rFonts w:ascii="Times New Roman" w:eastAsia="Times New Roman" w:hAnsi="Times New Roman" w:cs="Times New Roman"/>
          <w:kern w:val="0"/>
          <w:sz w:val="28"/>
          <w:szCs w:val="28"/>
          <w:lang w:eastAsia="ru-RU"/>
        </w:rPr>
        <w:t>Блаватский В.Д. Античная археология и история. - М.: Наука, 1985.- 280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Блаватский В.Д. Античная археология Северного Причерноморья. - М.: Изд-во АН СССР, 1961.- 230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lastRenderedPageBreak/>
        <w:t>Блаватский В.Д. Античная архитектура в Северном Причерноморье // Сборник работ Академии архитектуры СССР. - М.: Изд-во Акад. арх-ры СССР, 1940. - Т. 5. - С.127-141.</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MS Mincho" w:hAnsi="Times New Roman" w:cs="Arial"/>
          <w:kern w:val="0"/>
          <w:sz w:val="28"/>
          <w:szCs w:val="28"/>
          <w:lang w:eastAsia="ru-RU"/>
        </w:rPr>
      </w:pPr>
      <w:r w:rsidRPr="009C6B72">
        <w:rPr>
          <w:rFonts w:ascii="Times New Roman" w:eastAsia="Times New Roman" w:hAnsi="Times New Roman" w:cs="Times New Roman"/>
          <w:kern w:val="0"/>
          <w:sz w:val="28"/>
          <w:szCs w:val="28"/>
          <w:lang w:eastAsia="ru-RU"/>
        </w:rPr>
        <w:t>Блаватский В.Д. Античная полевая археология. - М.: Наука, 1967. - 208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MS Mincho" w:hAnsi="Times New Roman" w:cs="Arial"/>
          <w:kern w:val="0"/>
          <w:sz w:val="28"/>
          <w:szCs w:val="28"/>
          <w:lang w:eastAsia="ru-RU"/>
        </w:rPr>
      </w:pPr>
      <w:r w:rsidRPr="009C6B72">
        <w:rPr>
          <w:rFonts w:ascii="Times New Roman" w:eastAsia="Times New Roman" w:hAnsi="Times New Roman" w:cs="Times New Roman"/>
          <w:kern w:val="0"/>
          <w:sz w:val="28"/>
          <w:szCs w:val="28"/>
          <w:lang w:eastAsia="ru-RU"/>
        </w:rPr>
        <w:t xml:space="preserve">Блаватский В.Д. Античный город // Античный город / Отв. ред. А.И.Болтунова. – М.: Изд-во АН СССР, 1963. - С. 7-30. </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MS Mincho" w:hAnsi="Times New Roman" w:cs="Arial"/>
          <w:kern w:val="0"/>
          <w:sz w:val="28"/>
          <w:szCs w:val="28"/>
          <w:lang w:eastAsia="ru-RU"/>
        </w:rPr>
        <w:t>Блаватский В.Д.  Архитектура античного мира. - М.: Изд-во    Всесоюзной академии арх-ры, 1939. - 164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MS Mincho" w:hAnsi="Times New Roman" w:cs="Arial"/>
          <w:kern w:val="0"/>
          <w:sz w:val="28"/>
          <w:szCs w:val="28"/>
          <w:lang w:eastAsia="ru-RU"/>
        </w:rPr>
        <w:t xml:space="preserve">Блаватский В.Д. Строительное дело Пантикапея по данным раскопок 1945-1949 и 1952-1953 гг. // </w:t>
      </w:r>
      <w:r w:rsidRPr="009C6B72">
        <w:rPr>
          <w:rFonts w:ascii="Times New Roman" w:eastAsia="Times New Roman" w:hAnsi="Times New Roman" w:cs="Times New Roman"/>
          <w:kern w:val="0"/>
          <w:sz w:val="28"/>
          <w:szCs w:val="28"/>
          <w:lang w:eastAsia="ru-RU"/>
        </w:rPr>
        <w:t xml:space="preserve">Материалы и исследования по археологии СССР. - М., 1957. -  № 56. - С. 30-31. </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Боннар Андрэ. Греческая цивилизация: В 3-х т.: Пер. с фр. – М.: Иск-во, 1992.</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Борисова В.В. Гончарные мастерские Херсонеса (по материалам раскопок 1955-1957 гг.)  //  Советская археология.- 1958. -  № 4. - С. 144-153.</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Борисова В.В. Отчет о раскопках гончарных мастерских и некрополя древнего Херсонеса // Архив ХГИАЗ, дело 730.</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Брунов Н.И. Греция. - М.: Изд-во Всесоюзн. Акад. арх-ры, 1935.- 123 с., илл.</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Брунов Н.И. О пропорциях в архитектуре Древней Греции // Проблемы архитектуры: Сб. мат-лов. - Т. 1, кн. 1. - М.: Изд-во Всесоюзн. Акад. арх-ры, 1936. - С. 11-35.</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Брунов Н.И. Очерки по истории архитектуры: В 3 т. - М.-Л.: ACADEMIA, 1935. - Т. II: Греция - Рим - Византия. - С. 11-197.</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Буйских А.В. Жилые дома на северном берегу Херсонеса // Херсонесский сборник.- Севастополь, 1999.- Вып. Х. – С. 23-30.</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lastRenderedPageBreak/>
        <w:t>Буйских А.В. Ионический ордер в архитектуре Херсонеса IV – II вв. до н.э. // Херсонесский сборник. - Севастополь: Дизайн-студия «КАЛАМО», 1998.- Вып. IX. - С. 47-58.</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Буйских А.В. Некоторые проблемы изучения дорического ордера Херсонеса // Херсонесский сборник. - Севастополь: Ахтиар, 1996.- Вып. VII. -  С. 49-60.</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Буйских А.В. Ордер в античной архитектуре Ольвии, Тиры, Херсонеса: Автореф. дис. … канд. ист. наук: 07.00.06 / АН Украины, Ин-т археологии. – К., 1993. - 17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Буйских А.В., Золотарев М.И. Градостроительный план Херсонеса Таврического  //  Вестник древней истории. - 2001. - № 1. - С. 111-132.</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Бунин А., Круглова М. Города Древней Греции  // Очерки по истории развития градостроительных приемов.- М., 1940. - С. 8-9. </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Бунин А.В., Саваренская Т.Ф. История градостроительного искусства:      В 2 т. - 2-е изд. - М.: Стройиздат, 1979.- Т.1: Градостроительство рабовладельческого строя и феодализма. -  495 с.                                             </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Быков В.Е. Античные принципы композиции театрального здания (Греция) // Вопросы теории архитектурной композиции. - М.: Госстройиздат, 1958. -  № 4. - С. 75-106.</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Быков В.Е. Театральный ансамбль античности // Вопросы теории архитектурной композиции. - М.: Госстройиздат, 1958. - № 4. - С.117-130.  </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Быков В.Е. Построение плана греческого театра и пропорции его частей // История античного театра. - М.; Л., 1940. – С. 273-296.</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Варнеке Б.В. История античного театра. - М.; Л., 1940 – С. 98-111.</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Вейс Г. История цивилизации: архитектура, вооружение, одежда, утварь: Иллюстрированная энциклопедия в 3-х томах. - М.: Изд-во ЭКСМО-Пресс, 2000. - Т.1: Классическая древность (до IV в.). - С. 417-542.</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Вернан Ж.-П. Происхождение  древнегреческой мысли: Пер. с фр. - М.: Прогресс, 1988. - 223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lastRenderedPageBreak/>
        <w:t xml:space="preserve">Виноградов Ю.А. Греческая колонизация и греческая урбанизация Северного Причерноморья // </w:t>
      </w:r>
      <w:r w:rsidRPr="009C6B72">
        <w:rPr>
          <w:rFonts w:ascii="Times New Roman" w:eastAsia="Times New Roman" w:hAnsi="Times New Roman" w:cs="Times New Roman"/>
          <w:kern w:val="0"/>
          <w:sz w:val="28"/>
          <w:szCs w:val="28"/>
          <w:lang w:val="en-US" w:eastAsia="ru-RU"/>
        </w:rPr>
        <w:t>Stratum</w:t>
      </w:r>
      <w:r w:rsidRPr="009C6B72">
        <w:rPr>
          <w:rFonts w:ascii="Times New Roman" w:eastAsia="Times New Roman" w:hAnsi="Times New Roman" w:cs="Times New Roman"/>
          <w:kern w:val="0"/>
          <w:sz w:val="28"/>
          <w:szCs w:val="28"/>
          <w:lang w:eastAsia="ru-RU"/>
        </w:rPr>
        <w:t xml:space="preserve"> 3. – СПб., Кишинев, Одесса, 1999.- С. 101-115.</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Виноградов Ю.А., Рогов Е.Я. Некоторые закономерности становления и развития греческих государств в Северном Причерноморье // </w:t>
      </w:r>
      <w:r w:rsidRPr="009C6B72">
        <w:rPr>
          <w:rFonts w:ascii="Times New Roman" w:eastAsia="Times New Roman" w:hAnsi="Times New Roman" w:cs="Times New Roman"/>
          <w:kern w:val="0"/>
          <w:sz w:val="28"/>
          <w:szCs w:val="28"/>
          <w:lang w:val="en-US" w:eastAsia="ru-RU"/>
        </w:rPr>
        <w:t>Stratum</w:t>
      </w:r>
      <w:r w:rsidRPr="009C6B72">
        <w:rPr>
          <w:rFonts w:ascii="Times New Roman" w:eastAsia="Times New Roman" w:hAnsi="Times New Roman" w:cs="Times New Roman"/>
          <w:kern w:val="0"/>
          <w:sz w:val="28"/>
          <w:szCs w:val="28"/>
          <w:lang w:eastAsia="ru-RU"/>
        </w:rPr>
        <w:t xml:space="preserve"> + Петербургский археологический вестник.- СПб., Кишинев, 1997.- С. 66-72.</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Виноградов Ю.Г. Полис в Северном Причерноморье // Античная Греция.- М.: Наука, 1983. - Т.1. - С. 394-420.</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Виноградов Ю.Г., Золотарев М.И. Год рождения Херсонеса Таврического // Херсонесский сборник.- Севастополь: Дизайн-студия «КАЛАМО», 1998. - Вып. IX.- С. 36-46.</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Виноградов Ю.Г., Щеглов А.Н. Образование территориального Херсонесского государства // Эллинизм: экономика, политика, культура.- М., 1990.- С.310-371.</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Виньола. Правило пяти ордеров архитектуры: Пер. с итал. – М.: Изд-во Всесоюзной Академии архитектуры, 1938.- 168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Виппер Р.Ю. Лекции по истории Греции. Очерки истории Римской империи (начало): Избранное сочинение в II томах. - Ростов н/Д: «Феникс», 1995.- Т. I.- С. 17-254.</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Витрувий Марк Полион. Об архитектуре. Десять книг / Ред. А.В. Мишулина.- Л., 1936.- 343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Вонсович А. Березань - самый ранний план регулярной застройки в Причерноморье // </w:t>
      </w:r>
      <w:r w:rsidRPr="009C6B72">
        <w:rPr>
          <w:rFonts w:ascii="Times New Roman" w:eastAsia="Times New Roman" w:hAnsi="Times New Roman" w:cs="Times New Roman"/>
          <w:kern w:val="0"/>
          <w:sz w:val="28"/>
          <w:szCs w:val="28"/>
          <w:lang w:val="uk-UA" w:eastAsia="ru-RU"/>
        </w:rPr>
        <w:t>Археологія.- 2001. -№ 4.- С. 89-96.</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Воронин Н.Н. Архитектурный памятник как исторический источник // Советская археология.- М., 1954. -  №  XIX. - С. 41-76.                                                                                                                                     </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Воронов А.А. Античное общественное здание III-II вв. до н.э. в Керчи. Проблемы реконструкции // Архитектура СССР.- 1975. -  № 3. - С. 51-55.</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lastRenderedPageBreak/>
        <w:t>Воронов А.А. Вопросы теории реконструкции памятников архитектуры (На материале древнегреческих ордерных сооружений): Автореф. дис. … канд. архитектуры: 18.00.01 - М., 1978.- 15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Воронов А.А. Проектирование и порядок в древнегреческой архитектуре // Культура и искусство античного мира. Материалы научн. конф., 1979.- М., 1980.- С. 208-220.</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Воронов А.А. Объект истории архитектуры как теоретическая проблема // История архитектуры. Объект, предмет и метод исследования: Сб. науч. трудов (Центр. н.-и. и проект. ин-т по градостроительству). - М., 1988. -   С. 4-11.</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Воронов А.А., Михайлова М.Б. Особенности новооткрытого античного памятника в Керчи // Архитектурное наследство. Национальное своеобразие и взаимовлияния архитектуры народов СССР.- М.: Стройиздат, 1975. - Т. 23. - С 88-99.</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Всеобщая история архитектуры в 12-ти томах. - М.: Стройиздат, 1973. -Т.II: Архитектура античного мира (Греция и Рим). - 712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Гайказова Р. Пространственная целостность и условия восприятия             ансамбля // Архитектура СССР.- 1977. -  № 5. -  С. 52-57. </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Геродот. История в девяти томах / Пер. Г.А. Стратановского.- М.: АСТ, 1999.- 739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Глазычев В.Л. Античная система расселения (переживание Ойкумены) // Культура и искусство античного мира / Материалы научн. конф., 1979. - М., 1980. - С. 160-182.</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Гриневич К.Э. Иллюстрированный путеводитель по Херсонесу Таврическому. История. Руины. Музей.- Севастополь: Херсонесский музей, 1926.- С.19-26. </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Гриневич К.Э. Рост территории древнего Херсонеса.- Симферополь, 1930. - С. 63-65.</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lastRenderedPageBreak/>
        <w:t>Гриневич К.Э. Северо-восточные кварталы Херсонеса Таврического по данным раскопок Р.Х. Лепера // Херсонесский сборник.- Севастополь, 1930. - Вып. 3. - С. 5-139.</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Гриневич К.Э. Стены Херсонеса Таврического // Херсонесский сборник. - 1926. -  Ч.1, вып.1. - 72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Гриневич К.Э. Стены Херсонеса Таврического // Херсонесский сборник.- 1927. - Ч.2, вып.2. - С. 5-104.</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Гриневич К.Э. Стены Херсонеса Таврического // Херсонесский сборник.- 1959. - Ч.3, вып.5. - С. 75-114.</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Даниленко В.Н. Надгробные стелы // Сообщения Херсонесского музея.- Симферополь, 1969.- Вып. 4. - С. 29-44.</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Даниленко В.Н. Херсонесские акротерии (Надгробные памятники) // Античная древность и средние века.- Свердловск, 1965.-  Вып. 3. - С. 173-183.</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Доватур А.И. Политика и политии Аристотеля. - М.; Л., 1965. - </w:t>
      </w:r>
      <w:r w:rsidRPr="009C6B72">
        <w:rPr>
          <w:rFonts w:ascii="Times New Roman" w:eastAsia="Times New Roman" w:hAnsi="Times New Roman" w:cs="Times New Roman"/>
          <w:kern w:val="0"/>
          <w:sz w:val="28"/>
          <w:szCs w:val="28"/>
          <w:lang w:val="uk-UA" w:eastAsia="ru-RU"/>
        </w:rPr>
        <w:t xml:space="preserve"> 390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Долгоруков В.С. Градостроительный план Фурий // История и культура античного мира.- М.: Наука, 1977. - С. 48-53.</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Долгоруков В.С. История эллинского градостроительства (VIII-II вв. до н.э.): Автореф. дис. … канд. ист. наук: 07.575. - М., 1970. - 31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Долгоруков В.С. Эллинистическая агора // Советская археология.- М., 1969. - </w:t>
      </w:r>
      <w:r w:rsidRPr="009C6B72">
        <w:rPr>
          <w:rFonts w:ascii="Times New Roman" w:eastAsia="Times New Roman" w:hAnsi="Times New Roman" w:cs="Times New Roman"/>
          <w:kern w:val="0"/>
          <w:sz w:val="28"/>
          <w:szCs w:val="28"/>
          <w:lang w:val="uk-UA" w:eastAsia="ru-RU"/>
        </w:rPr>
        <w:t xml:space="preserve"> </w:t>
      </w:r>
      <w:r w:rsidRPr="009C6B72">
        <w:rPr>
          <w:rFonts w:ascii="Times New Roman" w:eastAsia="Times New Roman" w:hAnsi="Times New Roman" w:cs="Times New Roman"/>
          <w:kern w:val="0"/>
          <w:sz w:val="28"/>
          <w:szCs w:val="28"/>
          <w:lang w:eastAsia="ru-RU"/>
        </w:rPr>
        <w:t>№2. - С. 55-67.</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Домбровский О.И. Античный театр в Херсонесе (Раскопки 1954-1958 гг.) // Сборник Херсонесского музея.- 1960. - № 1. - С.29-36.</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Домбровский О.И. Отчет о исследованиях в Херсонесе в 1978 г. // Архив ХГИАЗ, дело № 2182.</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Домбровский О.И. Отчет о раскопках античного театра. // Архив ХГИАЗ, дело № 3241, 1957.</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lastRenderedPageBreak/>
        <w:t xml:space="preserve">Домбровский О.И. Работы на участке херсонесского театра в 1991-  1994 гг. // Археол. исследования в Крыму. 1994. - Симферополь, 1997.- С. 85-88. </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Times New Roman" w:hAnsi="Arial" w:cs="Times New Roman"/>
          <w:kern w:val="0"/>
          <w:sz w:val="28"/>
          <w:szCs w:val="28"/>
          <w:lang w:eastAsia="ru-RU"/>
        </w:rPr>
      </w:pPr>
      <w:r w:rsidRPr="009C6B72">
        <w:rPr>
          <w:rFonts w:ascii="Arial" w:eastAsia="Times New Roman" w:hAnsi="Arial" w:cs="Times New Roman"/>
          <w:kern w:val="0"/>
          <w:sz w:val="28"/>
          <w:szCs w:val="28"/>
          <w:lang w:eastAsia="ru-RU"/>
        </w:rPr>
        <w:t>Домбровский О.И. Об одном из декоративных рельефов херсонесского          античного театра // Археология Крыма. – Симферополь, 1997. – Т.I. –           С. 35-42.</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Древнегреческая философия. От Платона до Аристотеля: Сочинения: Пер. с древнегреч.- Харьков: Фолио, М.: ООО “Фирма “Изд-во АСТ”, 1999.-  832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Древний город Нимфей. Каталог выставки // Государственный Эрмитаж.- СПб.: Изд-во Госуд. Эрмитажа, 1999.- 138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Дьячков С.В. Раскопки XIV продольной улицы в портовом районе Херсонеса Таврического // Древности. - Харьков, 1994. -  С. 141-152.</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Дьячков С.В., Золотарев М.И., Коробков Д.Ю., Магда А.В., Ушаков С.В. Отчет о раскопках в Портовом районе Херсонеса в 1995г. («Казарма», «Центр квартала»). - Севастополь - Харьков, 1996 // Архив ХГИАЗ.</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Евдокимова Е.И. Архитектурная композиция жилого дома в Греции V- IV веков до н.э. (По материалам раскопок города Олинфа) // Вопросы теории архитектурной композиции. М.: Госстройиздат, 1958.- № 4. - С. 57-74.</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Зегенидзе А.А. О времени основания Херсонеса Таврического // Краткие сообщения Института археологии АН СССР. - М.: Наука, 1979. - Вып.159.- С. 26-34.</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Зегенидзе А.А., Савеля О.Я. Некрополь Херсонеса V-IV вв. до н.э. //  Краткие сообщения Института археологии АН СССР. - М.: Наука, 1981. - Вып.169.- С. 3-9.</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Зелинский Ф.Ф. История античной культуры. – 2-е изд.- СПб.: Марс, 1995. - 280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lastRenderedPageBreak/>
        <w:t xml:space="preserve">Зеест И.Б. К вопросу о городской планировке Гермонассы // История и культура античного мира. - М.: Наука, 1977. - С. 54-57. </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Золотарев М.И. Археологическая периодизация памятников Херсонеса Таврического // Вестник древней истории.- 2002.- № 2.- С. 67-72.</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Золотарев М.И. К хронологии древнейшего Херсонеса // Античные полисы и местное население Причерноморья. - Севастополь, 1995. - С.100-106.</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Золотарев М.И. О времени строительства т.н. «казармы» в Херсонесе Таврическом (по материалам находок керамических клейм) // Херсонесский сборник.- Севастополь, 1999.- Вып. Х.- С. 70-79.</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Золотарьов М.І. Про початковий етап будівництва в античному Херсонесі // Археологія. - 1990. - № 3. - С. 68</w:t>
      </w:r>
      <w:r w:rsidRPr="009C6B72">
        <w:rPr>
          <w:rFonts w:ascii="Times New Roman" w:eastAsia="Times New Roman" w:hAnsi="Times New Roman" w:cs="Times New Roman"/>
          <w:kern w:val="0"/>
          <w:sz w:val="28"/>
          <w:szCs w:val="28"/>
          <w:lang w:val="uk-UA" w:eastAsia="ru-RU"/>
        </w:rPr>
        <w:t>-76</w:t>
      </w:r>
      <w:r w:rsidRPr="009C6B72">
        <w:rPr>
          <w:rFonts w:ascii="Times New Roman" w:eastAsia="Times New Roman" w:hAnsi="Times New Roman" w:cs="Times New Roman"/>
          <w:kern w:val="0"/>
          <w:sz w:val="28"/>
          <w:szCs w:val="28"/>
          <w:lang w:eastAsia="ru-RU"/>
        </w:rPr>
        <w:t>.</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Золотарев М.И. Ранние этапы градостроительства в Херсонесе Таврическом // Херсонесский сборник. - Севастополь, 1998. - Вып. IX. - С. 26-35.</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Золотарев М.И., Буйских А.В. Теменос античного Херсонеса. Опыт архитектурной реконструкции // Вестник древней истории. - М.: Наука, 1994. - № 3. - С. 78-100.</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Золотарев М.И., Ушаков С.В. Один средневековый жилой квартал северо-восточного района Херсонеса // Херсонесский сборник. - Севастополь, 1997. - Вып. VIII. - С. 30-45.</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Зубар В.М. Історія розкопок і топографія античного некрополя Херсонеса // Археологія. - 1978. –  № 25. - С. 50-59.</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Зубов В.П., Петровский Ф.А. Архитектура античного мира.- М.: Изд-во Акад. арх-ры СССР, 1940. - 516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Историография античности / Под ред. проф. А.С.Шофмана.- Вып. 1. -Казань: КГУ, 1974. - </w:t>
      </w:r>
      <w:r w:rsidRPr="009C6B72">
        <w:rPr>
          <w:rFonts w:ascii="Times New Roman" w:eastAsia="Times New Roman" w:hAnsi="Times New Roman" w:cs="Times New Roman"/>
          <w:kern w:val="0"/>
          <w:sz w:val="28"/>
          <w:szCs w:val="28"/>
          <w:lang w:val="uk-UA" w:eastAsia="ru-RU"/>
        </w:rPr>
        <w:t xml:space="preserve"> 95 </w:t>
      </w:r>
      <w:r w:rsidRPr="009C6B72">
        <w:rPr>
          <w:rFonts w:ascii="Times New Roman" w:eastAsia="Times New Roman" w:hAnsi="Times New Roman" w:cs="Times New Roman"/>
          <w:kern w:val="0"/>
          <w:sz w:val="28"/>
          <w:szCs w:val="28"/>
          <w:lang w:eastAsia="ru-RU"/>
        </w:rPr>
        <w:t>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lastRenderedPageBreak/>
        <w:t xml:space="preserve">Кадеев В.И. К вопросу  о «царствовании» Девы в Херсонесе // Краткие сообщения Института археологии АН СССР.- М.: Наука, 1976.- Вып. 145. - С. 9-13. </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Кадеев В.И. Херсонес Таврический. Быт и культура (I-III в. н.э.). – Харьков: АО «Бизнес Информ», 1996.- 208 с.   </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Кадеев В.И., Сорочан С.Б. Экономические связи античных городов Северного Причерноморья в I в. до н.э. – V в. н.э. - Харьков: Выща школа, 1989.- 134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Карасев А.</w:t>
      </w:r>
      <w:r w:rsidRPr="009C6B72">
        <w:rPr>
          <w:rFonts w:ascii="Times New Roman" w:eastAsia="Times New Roman" w:hAnsi="Times New Roman" w:cs="Times New Roman"/>
          <w:kern w:val="0"/>
          <w:sz w:val="28"/>
          <w:szCs w:val="28"/>
          <w:lang w:val="uk-UA" w:eastAsia="ru-RU"/>
        </w:rPr>
        <w:t>Н.</w:t>
      </w:r>
      <w:r w:rsidRPr="009C6B72">
        <w:rPr>
          <w:rFonts w:ascii="Times New Roman" w:eastAsia="Times New Roman" w:hAnsi="Times New Roman" w:cs="Times New Roman"/>
          <w:kern w:val="0"/>
          <w:sz w:val="28"/>
          <w:szCs w:val="28"/>
          <w:lang w:eastAsia="ru-RU"/>
        </w:rPr>
        <w:t xml:space="preserve"> Монументальные памятники ольвийского теменоса // Ольвия. Теменос и агора. - М.; Л, 1964. - С. 27-45.</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Карра А.Я. Некоторые сведения о театре греков и римлян // Проблемы архитектуры: Сб. мат-лов. - М.: Изд-во Всесоюзн. Акад. арх-ры, 1937. - Т. II, кн.2. - С. 7-71.</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Карра А.Я. Театры под открытым небом // Проблемы архитектуры: Сб. мат-лов. - М.: Изд-во Всесоюзн. Акад. арх-ры, 1936.- Т.1, кн.1. - С. 298-306.</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Кауфман С.А. Вилла Доброй Судьбы в Олинфе // Вопросы всеобщей истории архитектуры.- М.: </w:t>
      </w:r>
      <w:r w:rsidRPr="009C6B72">
        <w:rPr>
          <w:rFonts w:ascii="Times New Roman" w:eastAsia="Times New Roman" w:hAnsi="Times New Roman" w:cs="Times New Roman"/>
          <w:kern w:val="0"/>
          <w:sz w:val="28"/>
          <w:szCs w:val="28"/>
          <w:lang w:val="uk-UA" w:eastAsia="ru-RU"/>
        </w:rPr>
        <w:t>Госстройиздат</w:t>
      </w:r>
      <w:r w:rsidRPr="009C6B72">
        <w:rPr>
          <w:rFonts w:ascii="Times New Roman" w:eastAsia="Times New Roman" w:hAnsi="Times New Roman" w:cs="Times New Roman"/>
          <w:kern w:val="0"/>
          <w:sz w:val="28"/>
          <w:szCs w:val="28"/>
          <w:lang w:eastAsia="ru-RU"/>
        </w:rPr>
        <w:t>,</w:t>
      </w:r>
      <w:r w:rsidRPr="009C6B72">
        <w:rPr>
          <w:rFonts w:ascii="Times New Roman" w:eastAsia="Times New Roman" w:hAnsi="Times New Roman" w:cs="Times New Roman"/>
          <w:kern w:val="0"/>
          <w:sz w:val="28"/>
          <w:szCs w:val="28"/>
          <w:lang w:val="uk-UA" w:eastAsia="ru-RU"/>
        </w:rPr>
        <w:t xml:space="preserve"> </w:t>
      </w:r>
      <w:r w:rsidRPr="009C6B72">
        <w:rPr>
          <w:rFonts w:ascii="Times New Roman" w:eastAsia="Times New Roman" w:hAnsi="Times New Roman" w:cs="Times New Roman"/>
          <w:kern w:val="0"/>
          <w:sz w:val="28"/>
          <w:szCs w:val="28"/>
          <w:lang w:eastAsia="ru-RU"/>
        </w:rPr>
        <w:t>1961.- С.  75-112.</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Клейн Л.С. Археологические источники. - Л.: Изд-во ЛГУ, 1978.- 119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Кнабе Г.С., Свенцицкая И.С. Античность как тип культуры // Античное наследие в культуре России.- М.: Изд-во РНИИ культурн. и природн. наследия, 1995.- С. 28-51.</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Кобылина М.М. Милет. - М.: Наука, 1965. – 203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Кобылина М.М. Театр в Орике // История и культура античного мира.- М.: Наука, 1977.- С. 62-68.</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Ковалевская Л.Е. Из истории архитектуры Мирмекия (опыт реконструкции здания дорического ордера по архитектурным фрагментам) // Материалы и исследования по археологии СССР.- 1958. - № 85. - С. 317-329.</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lastRenderedPageBreak/>
        <w:t xml:space="preserve">Козина Т.Н. Некоторые вопросы градостроительства эллинизма // Вопросы всеобщей истории архитектуры.- М.: </w:t>
      </w:r>
      <w:r w:rsidRPr="009C6B72">
        <w:rPr>
          <w:rFonts w:ascii="Times New Roman" w:eastAsia="Times New Roman" w:hAnsi="Times New Roman" w:cs="Times New Roman"/>
          <w:kern w:val="0"/>
          <w:sz w:val="28"/>
          <w:szCs w:val="28"/>
          <w:lang w:val="uk-UA" w:eastAsia="ru-RU"/>
        </w:rPr>
        <w:t>Госстройиздат</w:t>
      </w:r>
      <w:r w:rsidRPr="009C6B72">
        <w:rPr>
          <w:rFonts w:ascii="Times New Roman" w:eastAsia="Times New Roman" w:hAnsi="Times New Roman" w:cs="Times New Roman"/>
          <w:kern w:val="0"/>
          <w:sz w:val="28"/>
          <w:szCs w:val="28"/>
          <w:lang w:eastAsia="ru-RU"/>
        </w:rPr>
        <w:t>,1961.</w:t>
      </w:r>
      <w:r w:rsidRPr="009C6B72">
        <w:rPr>
          <w:rFonts w:ascii="Times New Roman" w:eastAsia="Times New Roman" w:hAnsi="Times New Roman" w:cs="Times New Roman"/>
          <w:kern w:val="0"/>
          <w:sz w:val="28"/>
          <w:szCs w:val="28"/>
          <w:lang w:val="uk-UA" w:eastAsia="ru-RU"/>
        </w:rPr>
        <w:t xml:space="preserve"> </w:t>
      </w:r>
      <w:r w:rsidRPr="009C6B72">
        <w:rPr>
          <w:rFonts w:ascii="Times New Roman" w:eastAsia="Times New Roman" w:hAnsi="Times New Roman" w:cs="Times New Roman"/>
          <w:kern w:val="0"/>
          <w:sz w:val="28"/>
          <w:szCs w:val="28"/>
          <w:lang w:eastAsia="ru-RU"/>
        </w:rPr>
        <w:t>- С. 18-74.</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Козловская В.И. Греческая колонизация Западного Средиземноморья в современной зарубежной историографии.- М.: МГПИ им. В.И. Ленина, 1984.- 108 с. </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Косцюшко-Валюжинич. К.К. Отчет за 1899 г.(12-й год раскопок). Херсонес, янв. 1990 г. // Архив ХГИАЗ, дело № 8 (II).</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Косцюшко-Валюжинич К.К. Извлечение из отчета о раскопках в Херсонесе // Известия Археологической комиссии.- СПб., 1904.- Вып. 9.- С. 1-62. </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Косцюшко-Валюжинич К.К. Отчет о раскопках в Херсонесе Таврическом        в 1904 г. // Известия Археологической комиссии.-    СПб., 1907.- Вып. 25.- С. 18-20. </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Кошеленко Г.А. Градостроительная структура “идеального” полиса (по Платону и Аристотелю) // Вестник древней истории. - М.: Наука, 1975.- №1.- С. 3-26.</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Кошеленко Г.А. Полис и город: к постановке проблемы // Вестник древней истории. - М.: Наука, 1980.- № 1. – С. 3-28.</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Кругликова И.Т. Античная археология: Учебное пособие. - М.: Высш. школа, 1984. – 216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MS Mincho" w:hAnsi="Times New Roman" w:cs="Arial"/>
          <w:kern w:val="0"/>
          <w:sz w:val="28"/>
          <w:szCs w:val="28"/>
          <w:lang w:eastAsia="ru-RU"/>
        </w:rPr>
        <w:t>Крыжицкий С.Д. Античные традиции в архитектуре жилых домов Северного Причерноморья IV в. до н.э.- III  в. н.э. // Архитектурное наследство / ЦНИИ теории и истории арх-ры. - 1985. - № 33. - С. 165-173.</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Крыжицкий С.Д. Архитектура античных государств Северного Причерноморья / АН Укр., Ин-т арх-ии.- К.: Наук. Думка, 1993. – 245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Крыжицкий С.Д. Архитектура античных жилых домов Северного Причерноморья: Автореф. дис. … д-ра арх-ры: 18.00.01 / ЦНИИ теории и истории архитектуры. - М., 1980. - 50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lastRenderedPageBreak/>
        <w:t xml:space="preserve">Крижицький С.Д. Деякі питання методики реконструкції житлових будинків Північного Причорномор’я елліністичної епохи // Археологія. – 1971. -  № 1. – </w:t>
      </w:r>
      <w:r w:rsidRPr="009C6B72">
        <w:rPr>
          <w:rFonts w:ascii="Times New Roman" w:eastAsia="Times New Roman" w:hAnsi="Times New Roman" w:cs="Times New Roman"/>
          <w:kern w:val="0"/>
          <w:sz w:val="28"/>
          <w:szCs w:val="28"/>
          <w:lang w:val="uk-UA" w:eastAsia="ru-RU"/>
        </w:rPr>
        <w:t xml:space="preserve"> С</w:t>
      </w:r>
      <w:r w:rsidRPr="009C6B72">
        <w:rPr>
          <w:rFonts w:ascii="Times New Roman" w:eastAsia="Times New Roman" w:hAnsi="Times New Roman" w:cs="Times New Roman"/>
          <w:kern w:val="0"/>
          <w:sz w:val="28"/>
          <w:szCs w:val="28"/>
          <w:lang w:eastAsia="ru-RU"/>
        </w:rPr>
        <w:t>. 56 – 68.</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Крыжицкий С.Д. Жилые дома античных городов Северного Причерноморья (VI в. до н.э. – IV в. н.э.) –  К.: Наук. думка, 1982. – 166 с. </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Крыжицкий С.Д. К вопросу об определении количества населения в греческом эллинистическом городе // ПЭЭ.-1985.- С. 94-103.</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Крыжицкий С.Д. Ольвия. Историографическое исследование архитектурно-строительных комплексов.- К.: Наук. Думка, 1985.- 191с.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Крыжицкий С.Д. О принципах классификации античных кладок Северного Причерноморья // Краткие сообщения Института археологии АН СССР.- 1981.- № 168. - С. 35-41.</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Крижицький С.Д.</w:t>
      </w:r>
      <w:r w:rsidRPr="009C6B72">
        <w:rPr>
          <w:rFonts w:ascii="Times New Roman" w:eastAsia="Times New Roman" w:hAnsi="Times New Roman" w:cs="Times New Roman"/>
          <w:kern w:val="0"/>
          <w:sz w:val="28"/>
          <w:szCs w:val="28"/>
          <w:lang w:val="uk-UA" w:eastAsia="ru-RU"/>
        </w:rPr>
        <w:t xml:space="preserve"> Про п</w:t>
      </w:r>
      <w:r w:rsidRPr="009C6B72">
        <w:rPr>
          <w:rFonts w:ascii="Times New Roman" w:eastAsia="Times New Roman" w:hAnsi="Times New Roman" w:cs="Times New Roman"/>
          <w:kern w:val="0"/>
          <w:sz w:val="28"/>
          <w:szCs w:val="28"/>
          <w:lang w:eastAsia="ru-RU"/>
        </w:rPr>
        <w:t>’</w:t>
      </w:r>
      <w:r w:rsidRPr="009C6B72">
        <w:rPr>
          <w:rFonts w:ascii="Times New Roman" w:eastAsia="Times New Roman" w:hAnsi="Times New Roman" w:cs="Times New Roman"/>
          <w:kern w:val="0"/>
          <w:sz w:val="28"/>
          <w:szCs w:val="28"/>
          <w:lang w:val="uk-UA" w:eastAsia="ru-RU"/>
        </w:rPr>
        <w:t>ятиколонні храми у Північному Причорномор</w:t>
      </w:r>
      <w:r w:rsidRPr="009C6B72">
        <w:rPr>
          <w:rFonts w:ascii="Times New Roman" w:eastAsia="Times New Roman" w:hAnsi="Times New Roman" w:cs="Times New Roman"/>
          <w:kern w:val="0"/>
          <w:sz w:val="28"/>
          <w:szCs w:val="28"/>
          <w:lang w:eastAsia="ru-RU"/>
        </w:rPr>
        <w:t>’</w:t>
      </w:r>
      <w:r w:rsidRPr="009C6B72">
        <w:rPr>
          <w:rFonts w:ascii="Times New Roman" w:eastAsia="Times New Roman" w:hAnsi="Times New Roman" w:cs="Times New Roman"/>
          <w:kern w:val="0"/>
          <w:sz w:val="28"/>
          <w:szCs w:val="28"/>
          <w:lang w:val="uk-UA" w:eastAsia="ru-RU"/>
        </w:rPr>
        <w:t>ї // Археологія. - 1998.- № 4. - С. 89-96.</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Крыжицкий С.Д. Храм Аполлона Врача на Западном теменосе Ольвии (Опыт реконструкции) // Вестник  древней истории.- 1998.- № 1.- С. 170-190.</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Крыжицкий С.Д. Храм Афродиты на Березани. Реконструкция // Вестник древней истории.- М.: Наука, 2001. -  № 1. - С. 165-175.</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Крыжицкий С.Д., Буйских А.В. Античные храмы Северного Причерноморья // Боговете на Понта.- Варна, 1998. - С. 76-88.</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Крижицький С.Д., Буйських А.В. До історії реконструкцій ордерних споруд античних держав Північного Причорномор’я // Архітектурна спадщина України. - К.: Українознавство, 1996. - Вип. 3, част. 1: Питання             історіографії та джерелознавства української архітектури. –- С. 9-24.</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Крижицький С.Д., Буйських А.В. Реконструкція споруд Центрального теменоса в Ольвії // Археологія. - 1990. -  № 3. - С. 25-37.</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lastRenderedPageBreak/>
        <w:t>Крыжицкий С.Д., Отрешко В.М. К проблеме формирования Ольвийского полиса // Ольвия и ее округа: Сб. научн. трудов.- К.: Наук. Думка.-1986.- С. 3-17.</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Кудренко А.И. Благоустройство античних городов Северного Причерноморья: Автореф. дис. … канд. ист. наук: 07.00.06 / АН Украины, Ин-т археологии. - К., 1992. - 18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Кулаковский Ю.А. Прошлое Тавриды. – К.: Стилос, 2001.- 225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Кутайсов В.А. Античный город Керкинитида VI-II вв. до н.э. (Градостроительство, фортификация, жилая застройка): Автореф. дис. … канд. ист. наук: 07.00.06 / АН УССР, Ин-т археологии. - К., 1987. - 16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Кутайсов В.А. Дом с андроном из раскопок Керкинитиды // Советская археология.- М.: Наука, 1985.- № 3. – С. 178-189.</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Кутайсов В.А. Керкинитида. - Симферополь: Таврия, 1992. - 192 с., ил. – (Археологические памятники Крыма).</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Кутайсов В.А. Эллинистический дом Керкинитиды: (Археологические раскопки в Евпатории Крым. обл.) // Советская археология. - 1987. - №1. -   С. 169-182.</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Лапин В.В. Греческая колонизация Северного Причерноморья (Критический очерк отечественных </w:t>
      </w:r>
      <w:r w:rsidRPr="009C6B72">
        <w:rPr>
          <w:rFonts w:ascii="Times New Roman" w:eastAsia="Times New Roman" w:hAnsi="Times New Roman" w:cs="Times New Roman"/>
          <w:noProof/>
          <w:kern w:val="0"/>
          <w:sz w:val="28"/>
          <w:szCs w:val="28"/>
          <w:lang w:eastAsia="ru-RU"/>
        </w:rPr>
        <w:t>теорий</w:t>
      </w:r>
      <w:r w:rsidRPr="009C6B72">
        <w:rPr>
          <w:rFonts w:ascii="Times New Roman" w:eastAsia="Times New Roman" w:hAnsi="Times New Roman" w:cs="Times New Roman"/>
          <w:kern w:val="0"/>
          <w:sz w:val="28"/>
          <w:szCs w:val="28"/>
          <w:lang w:eastAsia="ru-RU"/>
        </w:rPr>
        <w:t xml:space="preserve"> колонизаций).- К.: Наук. думка, 1966.-  239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Леви Е.И. Ольвия. Город эпохи эллинизма. –  Л.: Наука, 1985. - 152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Лоповок Л. Исторические уроки формирования архитектурного ансамбля // Архитектура СССР.- 1977. -  № 5. - С. 43-51. </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Times New Roman" w:hAnsi="Arial" w:cs="Arial"/>
          <w:kern w:val="0"/>
          <w:sz w:val="28"/>
          <w:szCs w:val="28"/>
          <w:lang w:eastAsia="ru-RU"/>
        </w:rPr>
      </w:pPr>
      <w:r w:rsidRPr="009C6B72">
        <w:rPr>
          <w:rFonts w:ascii="Times New Roman" w:eastAsia="Times New Roman" w:hAnsi="Times New Roman" w:cs="Times New Roman"/>
          <w:kern w:val="0"/>
          <w:sz w:val="28"/>
          <w:szCs w:val="28"/>
          <w:lang w:eastAsia="ru-RU"/>
        </w:rPr>
        <w:t>Лосев А.Ф. Очерки античного символизма и мифологии.- М.: Мысль, 1993. - 959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Times New Roman" w:hAnsi="Arial" w:cs="Arial"/>
          <w:kern w:val="0"/>
          <w:sz w:val="28"/>
          <w:szCs w:val="28"/>
          <w:lang w:eastAsia="ru-RU"/>
        </w:rPr>
      </w:pPr>
      <w:r w:rsidRPr="009C6B72">
        <w:rPr>
          <w:rFonts w:ascii="Times New Roman" w:eastAsia="Times New Roman" w:hAnsi="Times New Roman" w:cs="Times New Roman"/>
          <w:kern w:val="0"/>
          <w:sz w:val="28"/>
          <w:szCs w:val="28"/>
          <w:lang w:eastAsia="ru-RU"/>
        </w:rPr>
        <w:t>Лосицкий Ю. Античний театр у Херсонесі // Архітектура України. - 1993. -№ 1. – С. 39-40.</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Лукомский Г.К. Античные театры и традиции в истории эволюции театрального здания. - СПб., 1913. - С. 49-103.</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lastRenderedPageBreak/>
        <w:t>Марченко И.Д. Город Пантикапей. - Симферополь: Таврия, 1974.- 86 с.- (Археологические памятники Крыма).</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Марченко И.Д. О планировке северного района Пантикапея // Советская археология.- 1979. -  № 2. - С. 164-178.</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Марченко Л.В. Западный район Херсонеса в эллинистический период // Херсонесский сборник. - Севастополь: Дизайн-студия КАЛАМО, 1998.- Вып. IX. - С. 80-82.</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Марченко Л.В. Природные факторы в строительстве и хозяйстве Херсонеса // Херсонесский сборник.- Севастополь: АХТИАР, 1996.- Вып. VII.-     С. 19-24.</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val="uk-UA" w:eastAsia="ru-RU"/>
        </w:rPr>
        <w:t xml:space="preserve">Марченко Л.В. Просторова організація господарства Херсонеса Таврійського в період розквіту (друга полов. </w:t>
      </w:r>
      <w:r w:rsidRPr="009C6B72">
        <w:rPr>
          <w:rFonts w:ascii="Times New Roman" w:eastAsia="Times New Roman" w:hAnsi="Times New Roman" w:cs="Times New Roman"/>
          <w:kern w:val="0"/>
          <w:sz w:val="28"/>
          <w:szCs w:val="28"/>
          <w:lang w:val="en-US" w:eastAsia="ru-RU"/>
        </w:rPr>
        <w:t>IV</w:t>
      </w:r>
      <w:r w:rsidRPr="009C6B72">
        <w:rPr>
          <w:rFonts w:ascii="Times New Roman" w:eastAsia="Times New Roman" w:hAnsi="Times New Roman" w:cs="Times New Roman"/>
          <w:kern w:val="0"/>
          <w:sz w:val="28"/>
          <w:szCs w:val="28"/>
          <w:lang w:val="uk-UA" w:eastAsia="ru-RU"/>
        </w:rPr>
        <w:t xml:space="preserve"> – перш. полов. </w:t>
      </w:r>
      <w:r w:rsidRPr="009C6B72">
        <w:rPr>
          <w:rFonts w:ascii="Times New Roman" w:eastAsia="Times New Roman" w:hAnsi="Times New Roman" w:cs="Times New Roman"/>
          <w:kern w:val="0"/>
          <w:sz w:val="28"/>
          <w:szCs w:val="28"/>
          <w:lang w:val="en-US" w:eastAsia="ru-RU"/>
        </w:rPr>
        <w:t>III</w:t>
      </w:r>
      <w:r w:rsidRPr="009C6B72">
        <w:rPr>
          <w:rFonts w:ascii="Times New Roman" w:eastAsia="Times New Roman" w:hAnsi="Times New Roman" w:cs="Times New Roman"/>
          <w:kern w:val="0"/>
          <w:sz w:val="28"/>
          <w:szCs w:val="28"/>
          <w:lang w:val="uk-UA" w:eastAsia="ru-RU"/>
        </w:rPr>
        <w:t xml:space="preserve"> ст. до н.е.): Автореф. дис. ...канд. істор. наук: 07.00.04 / НАН України, Ін-т археології.- К., 1997. – 22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Марченко Л.В. Топография и планировка Херсонесского городища // Херсонесский сборник.- Севастополь: АХТИАР, 1997. - Вып. VIII. - С. 62-66.</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 xml:space="preserve">Марченко Л.В. Эллинистический комплекс у перекрестка главных магистралей города // Херсонесский сборник.- Севастополь, 1999.- Вып. </w:t>
      </w:r>
      <w:r w:rsidRPr="009C6B72">
        <w:rPr>
          <w:rFonts w:ascii="Times New Roman" w:eastAsia="Times New Roman" w:hAnsi="Times New Roman" w:cs="Times New Roman"/>
          <w:kern w:val="0"/>
          <w:sz w:val="28"/>
          <w:szCs w:val="28"/>
          <w:lang w:val="en-US" w:eastAsia="ru-RU"/>
        </w:rPr>
        <w:t>X</w:t>
      </w:r>
      <w:r w:rsidRPr="009C6B72">
        <w:rPr>
          <w:rFonts w:ascii="Times New Roman" w:eastAsia="Times New Roman" w:hAnsi="Times New Roman" w:cs="Times New Roman"/>
          <w:kern w:val="0"/>
          <w:sz w:val="28"/>
          <w:szCs w:val="28"/>
          <w:lang w:eastAsia="ru-RU"/>
        </w:rPr>
        <w:t>.- С. 101-106.</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Методика полевых археологических исследований: Сб. ст. / АН СССР, Ин-т археологии; (отв. ред. Д.Б. Шелов). – Л. : Наука, Ленингр. отд., 1989.- 100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Методика полевых археологических исследований (Сб. инструкций) / АН СССР, Ин-т археологии / Отв. ред. Д.Б. Шелов. –  М.: Наука, 1983. - 78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Методы археологического исследования. - М.: Высш. школа, 1989.- 222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Мёссель Э. Пропорции в античности и в средние века: Пер. с нем. Н.Б.Вургафт. / Под ред. Н.Брунова. - М.: Изд-во Всесоюзн. Акад. арх-ры, 1936. - 255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lastRenderedPageBreak/>
        <w:t>Милонов Ю.К. Архитектурные формы древнего мира // Проблемы архитектуры: Сб. мат-лов. - М.: Изд-во ВАА, 1937.- Т. II, кн. 2. - С. 458-467.</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Михаловский И.Б. Архитектурные формы античности. - М.: Изд-во Акад. арх-ры СССР, 1949. - 248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Михайлов Б.П. Витрувий и Эллада. Основы античной теории архитектуры. - М.: Стройиздат, 1967. - 280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Мишулин А.В. Источники трактата Витрувия “Об архитектуре” // Вестник древней истории. – М.: Наука, 1946. - № 4. –  С.78-85.</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Назаров В.В. Гидроархеологическая карта черноморской акватории Украины (памятники античной и средневековой эпох).- К.: Стилос, 2003.- 160 с.; 26 карт.</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Николаенко Г.М. Метрология Херсонеса Таврического в эллинистический период (по материалам IV – II вв. до н.э.): Автореф. дис. … канд. ист. наук: 07.00.06 – К., 1983. - 26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Отчет об инженерно-геологических условиях Херсонесского заповедника, примыкающего к акватории Карантинной бухты // Архив ХГИАЗ, дело 2378. - Севастополь, 1983.</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MS Mincho" w:hAnsi="Times New Roman" w:cs="Arial"/>
          <w:kern w:val="0"/>
          <w:sz w:val="28"/>
          <w:szCs w:val="28"/>
          <w:lang w:eastAsia="ru-RU"/>
        </w:rPr>
      </w:pPr>
      <w:r w:rsidRPr="009C6B72">
        <w:rPr>
          <w:rFonts w:ascii="Times New Roman" w:eastAsia="Times New Roman" w:hAnsi="Times New Roman" w:cs="Times New Roman"/>
          <w:kern w:val="0"/>
          <w:sz w:val="28"/>
          <w:szCs w:val="28"/>
          <w:lang w:eastAsia="ru-RU"/>
        </w:rPr>
        <w:t>Павленков В.И. Стеностроительство Керкинитиды и Херсонес Таврический в V – III вв. до н.э. (по данным метрологии) // Античные полисы и местное население Причерноморья.- Севастополь, 1995.- С. 125-128.</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MS Mincho" w:hAnsi="Times New Roman" w:cs="Arial"/>
          <w:kern w:val="0"/>
          <w:sz w:val="28"/>
          <w:szCs w:val="28"/>
          <w:lang w:eastAsia="ru-RU"/>
        </w:rPr>
      </w:pPr>
      <w:r w:rsidRPr="009C6B72">
        <w:rPr>
          <w:rFonts w:ascii="Times New Roman" w:eastAsia="Times New Roman" w:hAnsi="Times New Roman" w:cs="Times New Roman"/>
          <w:kern w:val="0"/>
          <w:sz w:val="28"/>
          <w:szCs w:val="28"/>
          <w:lang w:eastAsia="ru-RU"/>
        </w:rPr>
        <w:t xml:space="preserve">Пастернак А.Л. Композиция ансамблей в Дельфах и Олимпии // Вопросы теории архитектурной композиции.- М.: Госстройиздат, 1958. - № 4. -      С. 139-154.  </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MS Mincho" w:hAnsi="Times New Roman" w:cs="Arial"/>
          <w:kern w:val="0"/>
          <w:sz w:val="28"/>
          <w:szCs w:val="28"/>
          <w:lang w:eastAsia="ru-RU"/>
        </w:rPr>
      </w:pPr>
      <w:r w:rsidRPr="009C6B72">
        <w:rPr>
          <w:rFonts w:ascii="Times New Roman" w:eastAsia="Times New Roman" w:hAnsi="Times New Roman" w:cs="Times New Roman"/>
          <w:kern w:val="0"/>
          <w:sz w:val="28"/>
          <w:szCs w:val="28"/>
          <w:lang w:eastAsia="ru-RU"/>
        </w:rPr>
        <w:t xml:space="preserve">Пичикян И.Р. Античная ордерная архитектура Сев. Причерноморья. Автореф. … канд. ист. наук: 07.00.06. - М., 1975. - 25 с. </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lastRenderedPageBreak/>
        <w:t>Пичикян И.Р. К методике реконструкций античных ордерных фасадов по архитектурным фрагментам // Краткие сообщения Института археологии АН СССР. - М.: Наука, 1978. - Вып. 152. -  С. 73-82.</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MS Mincho" w:hAnsi="Times New Roman" w:cs="Arial"/>
          <w:kern w:val="0"/>
          <w:sz w:val="28"/>
          <w:szCs w:val="28"/>
          <w:lang w:eastAsia="ru-RU"/>
        </w:rPr>
      </w:pPr>
      <w:r w:rsidRPr="009C6B72">
        <w:rPr>
          <w:rFonts w:ascii="Times New Roman" w:eastAsia="Times New Roman" w:hAnsi="Times New Roman" w:cs="Times New Roman"/>
          <w:kern w:val="0"/>
          <w:sz w:val="28"/>
          <w:szCs w:val="28"/>
          <w:lang w:eastAsia="ru-RU"/>
        </w:rPr>
        <w:t>Пичикян И.Р. Малая Азия – Северное Причерноморье. Античные тра</w:t>
      </w:r>
      <w:r w:rsidRPr="009C6B72">
        <w:rPr>
          <w:rFonts w:ascii="Times New Roman" w:eastAsia="Times New Roman" w:hAnsi="Times New Roman" w:cs="Times New Roman"/>
          <w:kern w:val="0"/>
          <w:sz w:val="28"/>
          <w:szCs w:val="28"/>
          <w:lang w:val="uk-UA" w:eastAsia="ru-RU"/>
        </w:rPr>
        <w:t>-</w:t>
      </w:r>
      <w:r w:rsidRPr="009C6B72">
        <w:rPr>
          <w:rFonts w:ascii="Times New Roman" w:eastAsia="Times New Roman" w:hAnsi="Times New Roman" w:cs="Times New Roman"/>
          <w:kern w:val="0"/>
          <w:sz w:val="28"/>
          <w:szCs w:val="28"/>
          <w:lang w:eastAsia="ru-RU"/>
        </w:rPr>
        <w:t xml:space="preserve">    диции и влияния. - М.: Наука, 1984. -</w:t>
      </w:r>
      <w:r w:rsidRPr="009C6B72">
        <w:rPr>
          <w:rFonts w:ascii="Times New Roman" w:eastAsia="Times New Roman" w:hAnsi="Times New Roman" w:cs="Times New Roman"/>
          <w:kern w:val="0"/>
          <w:sz w:val="28"/>
          <w:szCs w:val="28"/>
          <w:lang w:val="uk-UA" w:eastAsia="ru-RU"/>
        </w:rPr>
        <w:t xml:space="preserve"> 294 </w:t>
      </w:r>
      <w:r w:rsidRPr="009C6B72">
        <w:rPr>
          <w:rFonts w:ascii="Times New Roman" w:eastAsia="Times New Roman" w:hAnsi="Times New Roman" w:cs="Times New Roman"/>
          <w:kern w:val="0"/>
          <w:sz w:val="28"/>
          <w:szCs w:val="28"/>
          <w:lang w:eastAsia="ru-RU"/>
        </w:rPr>
        <w:t>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MS Mincho" w:hAnsi="Times New Roman" w:cs="Arial"/>
          <w:kern w:val="0"/>
          <w:sz w:val="28"/>
          <w:szCs w:val="28"/>
          <w:lang w:eastAsia="ru-RU"/>
        </w:rPr>
      </w:pPr>
      <w:r w:rsidRPr="009C6B72">
        <w:rPr>
          <w:rFonts w:ascii="Times New Roman" w:eastAsia="Times New Roman" w:hAnsi="Times New Roman" w:cs="Times New Roman"/>
          <w:kern w:val="0"/>
          <w:sz w:val="28"/>
          <w:szCs w:val="28"/>
          <w:lang w:eastAsia="ru-RU"/>
        </w:rPr>
        <w:t>Пичикян И.Р. Храм ионийского ордера в Херсонесе (попытка реконструкции) // История и культура античного мира.- М.: Наука, 1977. - С. 169-176.</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MS Mincho" w:hAnsi="Arial" w:cs="Times New Roman"/>
          <w:kern w:val="0"/>
          <w:sz w:val="28"/>
          <w:szCs w:val="28"/>
          <w:lang w:eastAsia="ru-RU"/>
        </w:rPr>
      </w:pPr>
      <w:r w:rsidRPr="009C6B72">
        <w:rPr>
          <w:rFonts w:ascii="Arial" w:eastAsia="Times New Roman" w:hAnsi="Arial" w:cs="Times New Roman"/>
          <w:kern w:val="0"/>
          <w:sz w:val="28"/>
          <w:szCs w:val="28"/>
          <w:lang w:eastAsia="ru-RU"/>
        </w:rPr>
        <w:t>Проект консервации и частичной реставрации Херсонесского античного театра. Эскизный проект / Авторы: Ю.Г. Лосицкий, Я.Я. Дихтяр. Научный руководитель доктор архитектуры С.Д. Крыжицкий. Руководитель историко-археологических исследований О.И. Домбровский. – Киев, 1991. –  Т. III.</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Times New Roman" w:hAnsi="Arial" w:cs="Times New Roman"/>
          <w:kern w:val="0"/>
          <w:sz w:val="28"/>
          <w:szCs w:val="28"/>
          <w:lang w:eastAsia="ru-RU"/>
        </w:rPr>
      </w:pPr>
      <w:r w:rsidRPr="009C6B72">
        <w:rPr>
          <w:rFonts w:ascii="Arial" w:eastAsia="Times New Roman" w:hAnsi="Arial" w:cs="Times New Roman"/>
          <w:kern w:val="0"/>
          <w:sz w:val="28"/>
          <w:szCs w:val="28"/>
          <w:lang w:eastAsia="ru-RU"/>
        </w:rPr>
        <w:t>Пучков А.А. Парадокс античности: Принцип художественно-пластической телесности античной архитектуры. - К.: НИИТИАГ, 1998. - 408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MS Mincho" w:hAnsi="Arial" w:cs="Times New Roman"/>
          <w:kern w:val="0"/>
          <w:sz w:val="28"/>
          <w:szCs w:val="28"/>
          <w:lang w:eastAsia="ru-RU"/>
        </w:rPr>
      </w:pPr>
      <w:r w:rsidRPr="009C6B72">
        <w:rPr>
          <w:rFonts w:ascii="Arial" w:eastAsia="Times New Roman" w:hAnsi="Arial" w:cs="Times New Roman"/>
          <w:kern w:val="0"/>
          <w:sz w:val="28"/>
          <w:szCs w:val="28"/>
          <w:lang w:val="uk-UA" w:eastAsia="ru-RU"/>
        </w:rPr>
        <w:t xml:space="preserve">Рогов Е.Я. Некоторые проблемы становления и развития Херсонесского государства // </w:t>
      </w:r>
      <w:r w:rsidRPr="009C6B72">
        <w:rPr>
          <w:rFonts w:ascii="Arial" w:eastAsia="Times New Roman" w:hAnsi="Arial" w:cs="Times New Roman"/>
          <w:kern w:val="0"/>
          <w:sz w:val="28"/>
          <w:szCs w:val="28"/>
          <w:lang w:val="en-US" w:eastAsia="ru-RU"/>
        </w:rPr>
        <w:t>Stratum</w:t>
      </w:r>
      <w:r w:rsidRPr="009C6B72">
        <w:rPr>
          <w:rFonts w:ascii="Arial" w:eastAsia="Times New Roman" w:hAnsi="Arial" w:cs="Times New Roman"/>
          <w:kern w:val="0"/>
          <w:sz w:val="28"/>
          <w:szCs w:val="28"/>
          <w:lang w:eastAsia="ru-RU"/>
        </w:rPr>
        <w:t xml:space="preserve"> 3. – СПб., Кишинев, Одесса, 1999.- С. 116-144.</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MS Mincho" w:hAnsi="Arial" w:cs="Times New Roman"/>
          <w:kern w:val="0"/>
          <w:sz w:val="28"/>
          <w:szCs w:val="28"/>
          <w:lang w:eastAsia="ru-RU"/>
        </w:rPr>
      </w:pPr>
      <w:r w:rsidRPr="009C6B72">
        <w:rPr>
          <w:rFonts w:ascii="Arial" w:eastAsia="Times New Roman" w:hAnsi="Arial" w:cs="Times New Roman"/>
          <w:kern w:val="0"/>
          <w:sz w:val="28"/>
          <w:szCs w:val="28"/>
          <w:lang w:eastAsia="ru-RU"/>
        </w:rPr>
        <w:t xml:space="preserve">Рогов Е.Я. Общественный источник в юго-восточной части Херсонесского городища // </w:t>
      </w:r>
      <w:r w:rsidRPr="009C6B72">
        <w:rPr>
          <w:rFonts w:ascii="Arial" w:eastAsia="Times New Roman" w:hAnsi="Arial" w:cs="Times New Roman"/>
          <w:kern w:val="0"/>
          <w:sz w:val="28"/>
          <w:szCs w:val="28"/>
          <w:lang w:val="uk-UA" w:eastAsia="ru-RU"/>
        </w:rPr>
        <w:t>Археологія.- К., 2001.- № 4.- С. 106-119.</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MS Mincho" w:hAnsi="Arial" w:cs="Times New Roman"/>
          <w:kern w:val="0"/>
          <w:sz w:val="28"/>
          <w:szCs w:val="28"/>
          <w:lang w:eastAsia="ru-RU"/>
        </w:rPr>
      </w:pPr>
      <w:r w:rsidRPr="009C6B72">
        <w:rPr>
          <w:rFonts w:ascii="Arial" w:eastAsia="Times New Roman" w:hAnsi="Arial" w:cs="Times New Roman"/>
          <w:kern w:val="0"/>
          <w:sz w:val="28"/>
          <w:szCs w:val="28"/>
          <w:lang w:eastAsia="ru-RU"/>
        </w:rPr>
        <w:t>Ручинская О.А. Право и общество античных городов Северного и Западного Понта // Античный мир. Византия: Сб. науч. трудов. - Харьков: АО «Бизнес Информ», 1997. - С. 172-189.</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MS Mincho" w:hAnsi="Arial" w:cs="Times New Roman"/>
          <w:kern w:val="0"/>
          <w:sz w:val="28"/>
          <w:szCs w:val="28"/>
          <w:lang w:eastAsia="ru-RU"/>
        </w:rPr>
      </w:pPr>
      <w:r w:rsidRPr="009C6B72">
        <w:rPr>
          <w:rFonts w:ascii="Arial" w:eastAsia="Times New Roman" w:hAnsi="Arial" w:cs="Times New Roman"/>
          <w:kern w:val="0"/>
          <w:sz w:val="28"/>
          <w:szCs w:val="28"/>
          <w:lang w:eastAsia="ru-RU"/>
        </w:rPr>
        <w:t>Ручинская О.А. Религиозные обряды и празднества в общественной жизни античных городов Северного Причерноморья // Древности, 1994: Харьк. ист.-археол. ежегодник.- Харьков: АО «Бизнес Информ», 1994. - С. 73-86.</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MS Mincho" w:hAnsi="Arial" w:cs="Times New Roman"/>
          <w:kern w:val="0"/>
          <w:sz w:val="28"/>
          <w:szCs w:val="28"/>
          <w:lang w:eastAsia="ru-RU"/>
        </w:rPr>
      </w:pPr>
      <w:r w:rsidRPr="009C6B72">
        <w:rPr>
          <w:rFonts w:ascii="Arial" w:eastAsia="Times New Roman" w:hAnsi="Arial" w:cs="Times New Roman"/>
          <w:kern w:val="0"/>
          <w:sz w:val="28"/>
          <w:szCs w:val="28"/>
          <w:lang w:eastAsia="ru-RU"/>
        </w:rPr>
        <w:lastRenderedPageBreak/>
        <w:t>Романчук А.И. Очерки истории и археологии Византийского Херсона.- Екатеринбург: Изд-во Урал. ун-та, 2000.- 390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MS Mincho" w:hAnsi="Arial" w:cs="Times New Roman"/>
          <w:kern w:val="0"/>
          <w:sz w:val="28"/>
          <w:szCs w:val="28"/>
          <w:lang w:eastAsia="ru-RU"/>
        </w:rPr>
      </w:pPr>
      <w:r w:rsidRPr="009C6B72">
        <w:rPr>
          <w:rFonts w:ascii="Arial" w:eastAsia="Times New Roman" w:hAnsi="Arial" w:cs="Times New Roman"/>
          <w:kern w:val="0"/>
          <w:sz w:val="28"/>
          <w:szCs w:val="28"/>
          <w:lang w:eastAsia="ru-RU"/>
        </w:rPr>
        <w:t xml:space="preserve">Романчук А.И. Херсонес XII-XIV вв. Историческая топография.- Красноярск: Изд-во Краснояр. ун-та, 1986. - 192 с. </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MS Mincho" w:hAnsi="Arial" w:cs="Times New Roman"/>
          <w:kern w:val="0"/>
          <w:sz w:val="28"/>
          <w:szCs w:val="28"/>
          <w:lang w:eastAsia="ru-RU"/>
        </w:rPr>
      </w:pPr>
      <w:r w:rsidRPr="009C6B72">
        <w:rPr>
          <w:rFonts w:ascii="Arial" w:eastAsia="Times New Roman" w:hAnsi="Arial" w:cs="Times New Roman"/>
          <w:kern w:val="0"/>
          <w:sz w:val="28"/>
          <w:szCs w:val="28"/>
          <w:lang w:eastAsia="ru-RU"/>
        </w:rPr>
        <w:t>Рыжов С.Г. Дом IV-III вв. до н.э. в Херсонесе // Советская археология.- 1985. - № 4. - С. 155-162.</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MS Mincho" w:hAnsi="Arial" w:cs="Times New Roman"/>
          <w:kern w:val="0"/>
          <w:sz w:val="28"/>
          <w:szCs w:val="28"/>
          <w:lang w:eastAsia="ru-RU"/>
        </w:rPr>
      </w:pPr>
      <w:r w:rsidRPr="009C6B72">
        <w:rPr>
          <w:rFonts w:ascii="Arial" w:eastAsia="Times New Roman" w:hAnsi="Arial" w:cs="Times New Roman"/>
          <w:kern w:val="0"/>
          <w:sz w:val="28"/>
          <w:szCs w:val="28"/>
          <w:lang w:eastAsia="ru-RU"/>
        </w:rPr>
        <w:t>Рыжов С.Г. Терракотовая мастерская в северном районе Херсонеса // Древности, 1995: Харьк. ист.-археол. ежегодник. - Харьков: АО «Бизнес Информ», 1995. - С. 64-69.</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MS Mincho" w:hAnsi="Arial" w:cs="Times New Roman"/>
          <w:kern w:val="0"/>
          <w:sz w:val="28"/>
          <w:szCs w:val="28"/>
          <w:lang w:eastAsia="ru-RU"/>
        </w:rPr>
      </w:pPr>
      <w:r w:rsidRPr="009C6B72">
        <w:rPr>
          <w:rFonts w:ascii="Arial" w:eastAsia="Times New Roman" w:hAnsi="Arial" w:cs="Times New Roman"/>
          <w:kern w:val="0"/>
          <w:sz w:val="28"/>
          <w:szCs w:val="28"/>
          <w:lang w:eastAsia="ru-RU"/>
        </w:rPr>
        <w:t>Савостина Е.</w:t>
      </w:r>
      <w:r w:rsidRPr="009C6B72">
        <w:rPr>
          <w:rFonts w:ascii="Arial" w:eastAsia="Times New Roman" w:hAnsi="Arial" w:cs="Times New Roman"/>
          <w:kern w:val="0"/>
          <w:sz w:val="28"/>
          <w:szCs w:val="28"/>
          <w:lang w:val="uk-UA" w:eastAsia="ru-RU"/>
        </w:rPr>
        <w:t>А.</w:t>
      </w:r>
      <w:r w:rsidRPr="009C6B72">
        <w:rPr>
          <w:rFonts w:ascii="Arial" w:eastAsia="Times New Roman" w:hAnsi="Arial" w:cs="Times New Roman"/>
          <w:kern w:val="0"/>
          <w:sz w:val="28"/>
          <w:szCs w:val="28"/>
          <w:lang w:eastAsia="ru-RU"/>
        </w:rPr>
        <w:t xml:space="preserve"> Об архитектурных фрагментах из Горгиппии // Горгиппия: Мат-лы Анапской археол. экспедиции. - Краснодар: Краснодар. книжн. изд-во, 1980. - Вып. 1.-  С. 56-61.</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MS Mincho" w:hAnsi="Arial" w:cs="Times New Roman"/>
          <w:kern w:val="0"/>
          <w:sz w:val="28"/>
          <w:szCs w:val="28"/>
          <w:lang w:eastAsia="ru-RU"/>
        </w:rPr>
      </w:pPr>
      <w:r w:rsidRPr="009C6B72">
        <w:rPr>
          <w:rFonts w:ascii="Arial" w:eastAsia="Times New Roman" w:hAnsi="Arial" w:cs="Times New Roman"/>
          <w:kern w:val="0"/>
          <w:sz w:val="28"/>
          <w:szCs w:val="28"/>
          <w:lang w:eastAsia="ru-RU"/>
        </w:rPr>
        <w:t xml:space="preserve">Сазанов А.В. Византийская археология: проблемы и методы // Херсонесский сборник.- Севастополь: АХТИАР, 1996.- Вып. VII.- С. 5-12. </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MS Mincho" w:hAnsi="Arial" w:cs="Times New Roman"/>
          <w:kern w:val="0"/>
          <w:sz w:val="28"/>
          <w:szCs w:val="28"/>
          <w:lang w:eastAsia="ru-RU"/>
        </w:rPr>
      </w:pPr>
      <w:r w:rsidRPr="009C6B72">
        <w:rPr>
          <w:rFonts w:ascii="Arial" w:eastAsia="Times New Roman" w:hAnsi="Arial" w:cs="Times New Roman"/>
          <w:kern w:val="0"/>
          <w:sz w:val="28"/>
          <w:szCs w:val="28"/>
          <w:lang w:eastAsia="ru-RU"/>
        </w:rPr>
        <w:t>Свенцицкая И.С. Святилища в социально-политической структуре эллинского полиса // Античный полис: Сб. ст. – Л.: Изд-во ЛГУ, 1979. - С. 58-71.</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Times New Roman" w:hAnsi="Arial" w:cs="Times New Roman"/>
          <w:kern w:val="0"/>
          <w:sz w:val="28"/>
          <w:szCs w:val="28"/>
          <w:lang w:eastAsia="ru-RU"/>
        </w:rPr>
      </w:pPr>
      <w:r w:rsidRPr="009C6B72">
        <w:rPr>
          <w:rFonts w:ascii="Arial" w:eastAsia="Times New Roman" w:hAnsi="Arial" w:cs="Times New Roman"/>
          <w:kern w:val="0"/>
          <w:sz w:val="28"/>
          <w:szCs w:val="28"/>
          <w:lang w:eastAsia="ru-RU"/>
        </w:rPr>
        <w:t xml:space="preserve">Симиненко В.И., Поздникин В.М. Градостроительная реставрация старой крепости вблизи п.Лазаревское г. Сочи (авторская реконструкция) // Археология, архитектура и этнокультурные процессы Северо-Западного Кавказа / Материалы научн. конф., 1997. - Екатеринбург, 1997. - С. 116-130. </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Times New Roman" w:hAnsi="Arial" w:cs="Times New Roman"/>
          <w:kern w:val="0"/>
          <w:sz w:val="28"/>
          <w:szCs w:val="28"/>
          <w:lang w:eastAsia="ru-RU"/>
        </w:rPr>
      </w:pPr>
      <w:r w:rsidRPr="009C6B72">
        <w:rPr>
          <w:rFonts w:ascii="Arial" w:eastAsia="Times New Roman" w:hAnsi="Arial" w:cs="Times New Roman"/>
          <w:kern w:val="0"/>
          <w:sz w:val="28"/>
          <w:szCs w:val="28"/>
          <w:lang w:eastAsia="ru-RU"/>
        </w:rPr>
        <w:t xml:space="preserve">Соболев И.Н. Градоустройство Помпей // Вопросы теории архитектурной композиции. - М.: Госстройиздат, 1958. - № 4. - С. 107-115.  </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MS Mincho" w:hAnsi="Arial" w:cs="Times New Roman"/>
          <w:kern w:val="0"/>
          <w:sz w:val="28"/>
          <w:szCs w:val="28"/>
          <w:lang w:eastAsia="ru-RU"/>
        </w:rPr>
      </w:pPr>
      <w:r w:rsidRPr="009C6B72">
        <w:rPr>
          <w:rFonts w:ascii="Arial" w:eastAsia="Times New Roman" w:hAnsi="Arial" w:cs="Times New Roman"/>
          <w:kern w:val="0"/>
          <w:sz w:val="28"/>
          <w:szCs w:val="28"/>
          <w:lang w:eastAsia="ru-RU"/>
        </w:rPr>
        <w:t xml:space="preserve">Соболев И.Н. О реконструкции ольвийского жилого дома II в. до н.э., открытого Б. Фармаковским в 1902-1903 гг. // Вестник древней истории.- М.: Наука, 1953. - № 1.- С. 188-192. </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MS Mincho" w:hAnsi="Arial" w:cs="Times New Roman"/>
          <w:kern w:val="0"/>
          <w:sz w:val="28"/>
          <w:szCs w:val="28"/>
          <w:lang w:eastAsia="ru-RU"/>
        </w:rPr>
      </w:pPr>
      <w:r w:rsidRPr="009C6B72">
        <w:rPr>
          <w:rFonts w:ascii="Arial" w:eastAsia="Times New Roman" w:hAnsi="Arial" w:cs="Times New Roman"/>
          <w:kern w:val="0"/>
          <w:sz w:val="28"/>
          <w:szCs w:val="28"/>
          <w:lang w:eastAsia="ru-RU"/>
        </w:rPr>
        <w:lastRenderedPageBreak/>
        <w:t>Сокольский Н.И. Таманский толос и резиденция Хрисалиска. - М.: Наука, 1976. - 128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MS Mincho" w:hAnsi="Arial" w:cs="Times New Roman"/>
          <w:kern w:val="0"/>
          <w:sz w:val="28"/>
          <w:szCs w:val="28"/>
          <w:lang w:eastAsia="ru-RU"/>
        </w:rPr>
      </w:pPr>
      <w:r w:rsidRPr="009C6B72">
        <w:rPr>
          <w:rFonts w:ascii="Arial" w:eastAsia="Times New Roman" w:hAnsi="Arial" w:cs="Times New Roman"/>
          <w:kern w:val="0"/>
          <w:sz w:val="28"/>
          <w:szCs w:val="28"/>
          <w:lang w:eastAsia="ru-RU"/>
        </w:rPr>
        <w:t>Сорокопуд С.О., Филипенко А.А. О подводных археологических разведках в акв</w:t>
      </w:r>
      <w:r w:rsidRPr="009C6B72">
        <w:rPr>
          <w:rFonts w:ascii="Arial" w:eastAsia="Times New Roman" w:hAnsi="Arial" w:cs="Times New Roman"/>
          <w:kern w:val="0"/>
          <w:sz w:val="28"/>
          <w:szCs w:val="28"/>
          <w:lang w:val="uk-UA" w:eastAsia="ru-RU"/>
        </w:rPr>
        <w:t>а</w:t>
      </w:r>
      <w:r w:rsidRPr="009C6B72">
        <w:rPr>
          <w:rFonts w:ascii="Arial" w:eastAsia="Times New Roman" w:hAnsi="Arial" w:cs="Times New Roman"/>
          <w:kern w:val="0"/>
          <w:sz w:val="28"/>
          <w:szCs w:val="28"/>
          <w:lang w:eastAsia="ru-RU"/>
        </w:rPr>
        <w:t>тории Севастополя в 1993-1994 гг. // Vita Antiqua.- 1999.- № 1.-С.71-73.</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MS Mincho" w:hAnsi="Arial" w:cs="Times New Roman"/>
          <w:kern w:val="0"/>
          <w:sz w:val="28"/>
          <w:szCs w:val="28"/>
          <w:lang w:eastAsia="ru-RU"/>
        </w:rPr>
      </w:pPr>
      <w:r w:rsidRPr="009C6B72">
        <w:rPr>
          <w:rFonts w:ascii="Arial" w:eastAsia="Times New Roman" w:hAnsi="Arial" w:cs="Times New Roman"/>
          <w:kern w:val="0"/>
          <w:sz w:val="28"/>
          <w:szCs w:val="28"/>
          <w:lang w:eastAsia="ru-RU"/>
        </w:rPr>
        <w:t>Сорочан С.Б., Зубарь В.М., Марченко Л.В. Жизнь и гибель Херсонеса. – Харьков: Майдан, 2000. - 828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MS Mincho" w:hAnsi="Arial" w:cs="Times New Roman"/>
          <w:kern w:val="0"/>
          <w:sz w:val="28"/>
          <w:szCs w:val="28"/>
          <w:lang w:eastAsia="ru-RU"/>
        </w:rPr>
      </w:pPr>
      <w:r w:rsidRPr="009C6B72">
        <w:rPr>
          <w:rFonts w:ascii="Arial" w:eastAsia="Times New Roman" w:hAnsi="Arial" w:cs="Times New Roman"/>
          <w:kern w:val="0"/>
          <w:sz w:val="28"/>
          <w:szCs w:val="28"/>
          <w:lang w:eastAsia="ru-RU"/>
        </w:rPr>
        <w:t>Стржелецкий С.Ф. Основные этапы экономического развития и периодизация истории Херсонеса Таврического в античную эпоху // Проблемы истории Северного Причерноморья в античную эпоху. - М., 1959. - С. 63-85.</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MS Mincho" w:hAnsi="Arial" w:cs="Times New Roman"/>
          <w:kern w:val="0"/>
          <w:sz w:val="28"/>
          <w:szCs w:val="28"/>
          <w:lang w:eastAsia="ru-RU"/>
        </w:rPr>
      </w:pPr>
      <w:r w:rsidRPr="009C6B72">
        <w:rPr>
          <w:rFonts w:ascii="Arial" w:eastAsia="Times New Roman" w:hAnsi="Arial" w:cs="Times New Roman"/>
          <w:kern w:val="0"/>
          <w:sz w:val="28"/>
          <w:szCs w:val="28"/>
          <w:lang w:eastAsia="ru-RU"/>
        </w:rPr>
        <w:t xml:space="preserve">Стржелецкий С.Ф. Херсонес-Корсунь: Путеводитель.- Симферополь, 1950.-    с. </w:t>
      </w:r>
      <w:r w:rsidRPr="009C6B72">
        <w:rPr>
          <w:rFonts w:ascii="Arial" w:eastAsia="Times New Roman" w:hAnsi="Arial" w:cs="Times New Roman"/>
          <w:kern w:val="0"/>
          <w:sz w:val="28"/>
          <w:szCs w:val="28"/>
          <w:lang w:val="uk-UA" w:eastAsia="ru-RU"/>
        </w:rPr>
        <w:t>???</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MS Mincho" w:hAnsi="Arial" w:cs="Times New Roman"/>
          <w:kern w:val="0"/>
          <w:sz w:val="28"/>
          <w:szCs w:val="28"/>
          <w:lang w:eastAsia="ru-RU"/>
        </w:rPr>
      </w:pPr>
      <w:r w:rsidRPr="009C6B72">
        <w:rPr>
          <w:rFonts w:ascii="Arial" w:eastAsia="Times New Roman" w:hAnsi="Arial" w:cs="Times New Roman"/>
          <w:kern w:val="0"/>
          <w:sz w:val="28"/>
          <w:szCs w:val="28"/>
          <w:lang w:eastAsia="ru-RU"/>
        </w:rPr>
        <w:t xml:space="preserve">Суров Е.Г. Херсонес Таврический. - Свердловск: Типография УрГУ, 1961. - 154 с. </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Times New Roman" w:hAnsi="Arial" w:cs="Times New Roman"/>
          <w:kern w:val="0"/>
          <w:sz w:val="28"/>
          <w:szCs w:val="28"/>
          <w:lang w:eastAsia="ru-RU"/>
        </w:rPr>
      </w:pPr>
      <w:r w:rsidRPr="009C6B72">
        <w:rPr>
          <w:rFonts w:ascii="Arial" w:eastAsia="Times New Roman" w:hAnsi="Arial" w:cs="Times New Roman"/>
          <w:kern w:val="0"/>
          <w:sz w:val="28"/>
          <w:szCs w:val="28"/>
          <w:lang w:eastAsia="ru-RU"/>
        </w:rPr>
        <w:t xml:space="preserve">Толстиков В.П. Дворец Спартокидов на акрополе Пантикапея (К проблеме локализации, интерпретации и графической реконструкции) // Древности Боспора.- М., 2000.- Т. 3.- С. 302-339. </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Times New Roman" w:hAnsi="Arial" w:cs="Times New Roman"/>
          <w:kern w:val="0"/>
          <w:sz w:val="28"/>
          <w:szCs w:val="28"/>
          <w:lang w:eastAsia="ru-RU"/>
        </w:rPr>
      </w:pPr>
      <w:r w:rsidRPr="009C6B72">
        <w:rPr>
          <w:rFonts w:ascii="Arial" w:eastAsia="Times New Roman" w:hAnsi="Arial" w:cs="Times New Roman"/>
          <w:kern w:val="0"/>
          <w:sz w:val="28"/>
          <w:szCs w:val="28"/>
          <w:lang w:eastAsia="ru-RU"/>
        </w:rPr>
        <w:t xml:space="preserve">Толстиков В.П. Ранний Пантикапей в свете новых археологических исследований // Древности Боспора.- М., 2001.- Т.4.- С. 385-426. </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Times New Roman" w:hAnsi="Arial" w:cs="Times New Roman"/>
          <w:kern w:val="0"/>
          <w:sz w:val="28"/>
          <w:szCs w:val="28"/>
          <w:lang w:eastAsia="ru-RU"/>
        </w:rPr>
      </w:pPr>
      <w:r w:rsidRPr="009C6B72">
        <w:rPr>
          <w:rFonts w:ascii="Arial" w:eastAsia="Times New Roman" w:hAnsi="Arial" w:cs="Times New Roman"/>
          <w:kern w:val="0"/>
          <w:sz w:val="28"/>
          <w:szCs w:val="28"/>
          <w:lang w:eastAsia="ru-RU"/>
        </w:rPr>
        <w:t>Толстиков В.П. Святилище на акрополе Пантикапея // Вестник древней истории.- М., 1987. - № 1.</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Times New Roman" w:hAnsi="Arial" w:cs="Times New Roman"/>
          <w:kern w:val="0"/>
          <w:sz w:val="28"/>
          <w:szCs w:val="28"/>
          <w:lang w:eastAsia="ru-RU"/>
        </w:rPr>
      </w:pPr>
      <w:r w:rsidRPr="009C6B72">
        <w:rPr>
          <w:rFonts w:ascii="Arial" w:eastAsia="Times New Roman" w:hAnsi="Arial" w:cs="Times New Roman"/>
          <w:kern w:val="0"/>
          <w:sz w:val="28"/>
          <w:szCs w:val="28"/>
          <w:lang w:eastAsia="ru-RU"/>
        </w:rPr>
        <w:t xml:space="preserve">Толстиков В.П., Журавлев Д.В., Ломтадзе Г.А. Архаический толос на акрополе Пантикапея // Боспорский феномен: Погребальные памятники и святилища. Мат-лы Междунар. научн. конфер. Часть 1.- Санкт-Петербург: Изд-во Гос. Эрмитажа, 2002. - С. 43-49. </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Times New Roman" w:hAnsi="Arial" w:cs="Times New Roman"/>
          <w:kern w:val="0"/>
          <w:sz w:val="28"/>
          <w:szCs w:val="28"/>
          <w:lang w:eastAsia="ru-RU"/>
        </w:rPr>
      </w:pPr>
      <w:r w:rsidRPr="009C6B72">
        <w:rPr>
          <w:rFonts w:ascii="Arial" w:eastAsia="Times New Roman" w:hAnsi="Arial" w:cs="Times New Roman"/>
          <w:kern w:val="0"/>
          <w:sz w:val="28"/>
          <w:szCs w:val="28"/>
          <w:lang w:eastAsia="ru-RU"/>
        </w:rPr>
        <w:t>Тоникян А.В. Архитектура жилых домов Арташата (II в.до н.э.- IV в. н.э.): Автореф. дис. … канд. архитектуры (18.00.01). - М., 1987.- 20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MS Mincho" w:hAnsi="Arial" w:cs="Times New Roman"/>
          <w:kern w:val="0"/>
          <w:sz w:val="28"/>
          <w:szCs w:val="28"/>
          <w:lang w:eastAsia="ru-RU"/>
        </w:rPr>
      </w:pPr>
      <w:r w:rsidRPr="009C6B72">
        <w:rPr>
          <w:rFonts w:ascii="Arial" w:eastAsia="Times New Roman" w:hAnsi="Arial" w:cs="Times New Roman"/>
          <w:kern w:val="0"/>
          <w:sz w:val="28"/>
          <w:szCs w:val="28"/>
          <w:lang w:eastAsia="ru-RU"/>
        </w:rPr>
        <w:lastRenderedPageBreak/>
        <w:t>Тюменев А.И. Херсонесские этюды. I. К вопросу о времени и обстоятельствах возникновения Херсонеса. II. Херсонес и Делос // Вестник древней истории. – М.: Наука, 1938. -  № 2 (№3). - С. 245-275.</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Times New Roman" w:hAnsi="Arial" w:cs="Times New Roman"/>
          <w:kern w:val="0"/>
          <w:sz w:val="28"/>
          <w:szCs w:val="28"/>
          <w:lang w:eastAsia="ru-RU"/>
        </w:rPr>
      </w:pPr>
      <w:r w:rsidRPr="009C6B72">
        <w:rPr>
          <w:rFonts w:ascii="Arial" w:eastAsia="Times New Roman" w:hAnsi="Arial" w:cs="Times New Roman"/>
          <w:kern w:val="0"/>
          <w:sz w:val="28"/>
          <w:szCs w:val="28"/>
          <w:lang w:eastAsia="ru-RU"/>
        </w:rPr>
        <w:t>Фармаковский Б. Раскопки в Ольвии в 1902-1903 гг. //Известия Археологической комиссии. - СПб.,1906.- Вып. 13.- С. 82-95.</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Times New Roman" w:hAnsi="Arial" w:cs="Times New Roman"/>
          <w:kern w:val="0"/>
          <w:sz w:val="28"/>
          <w:szCs w:val="28"/>
          <w:lang w:val="uk-UA" w:eastAsia="ru-RU"/>
        </w:rPr>
      </w:pPr>
      <w:r w:rsidRPr="009C6B72">
        <w:rPr>
          <w:rFonts w:ascii="Arial" w:eastAsia="Times New Roman" w:hAnsi="Arial" w:cs="Times New Roman"/>
          <w:kern w:val="0"/>
          <w:sz w:val="28"/>
          <w:szCs w:val="28"/>
          <w:lang w:eastAsia="ru-RU"/>
        </w:rPr>
        <w:t xml:space="preserve">Фармаковский Б. Раскопки в Ольвии  // Отчет Археологической комиссии за 1909-1910 гг. - СПб., 1913. - С. 72-81.  </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Times New Roman" w:hAnsi="Arial" w:cs="Arial"/>
          <w:kern w:val="0"/>
          <w:sz w:val="28"/>
          <w:szCs w:val="28"/>
          <w:lang w:eastAsia="ru-RU"/>
        </w:rPr>
      </w:pPr>
      <w:r w:rsidRPr="009C6B72">
        <w:rPr>
          <w:rFonts w:ascii="Arial" w:eastAsia="Times New Roman" w:hAnsi="Arial" w:cs="Times New Roman"/>
          <w:kern w:val="0"/>
          <w:sz w:val="28"/>
          <w:szCs w:val="28"/>
          <w:lang w:eastAsia="ru-RU"/>
        </w:rPr>
        <w:t xml:space="preserve">Федоров Б.Н. Архитектура Херсонеса Таврического </w:t>
      </w:r>
      <w:r w:rsidRPr="009C6B72">
        <w:rPr>
          <w:rFonts w:ascii="Arial" w:eastAsia="Times New Roman" w:hAnsi="Arial" w:cs="Times New Roman"/>
          <w:kern w:val="0"/>
          <w:sz w:val="28"/>
          <w:szCs w:val="28"/>
          <w:lang w:val="en-GB" w:eastAsia="ru-RU"/>
        </w:rPr>
        <w:t>V</w:t>
      </w:r>
      <w:r w:rsidRPr="009C6B72">
        <w:rPr>
          <w:rFonts w:ascii="Arial" w:eastAsia="Times New Roman" w:hAnsi="Arial" w:cs="Times New Roman"/>
          <w:kern w:val="0"/>
          <w:sz w:val="28"/>
          <w:szCs w:val="28"/>
          <w:lang w:eastAsia="ru-RU"/>
        </w:rPr>
        <w:t>-</w:t>
      </w:r>
      <w:r w:rsidRPr="009C6B72">
        <w:rPr>
          <w:rFonts w:ascii="Arial" w:eastAsia="Times New Roman" w:hAnsi="Arial" w:cs="Times New Roman"/>
          <w:kern w:val="0"/>
          <w:sz w:val="28"/>
          <w:szCs w:val="28"/>
          <w:lang w:val="en-GB" w:eastAsia="ru-RU"/>
        </w:rPr>
        <w:t>II</w:t>
      </w:r>
      <w:r w:rsidRPr="009C6B72">
        <w:rPr>
          <w:rFonts w:ascii="Arial" w:eastAsia="Times New Roman" w:hAnsi="Arial" w:cs="Times New Roman"/>
          <w:kern w:val="0"/>
          <w:sz w:val="28"/>
          <w:szCs w:val="28"/>
          <w:lang w:eastAsia="ru-RU"/>
        </w:rPr>
        <w:t xml:space="preserve"> вв. до н.э. и опыт ее реконструкции: </w:t>
      </w:r>
      <w:r w:rsidRPr="009C6B72">
        <w:rPr>
          <w:rFonts w:ascii="Arial" w:eastAsia="Times New Roman" w:hAnsi="Arial" w:cs="Times New Roman"/>
          <w:kern w:val="0"/>
          <w:sz w:val="28"/>
          <w:szCs w:val="28"/>
          <w:lang w:val="uk-UA" w:eastAsia="ru-RU"/>
        </w:rPr>
        <w:t xml:space="preserve">Автореф. дис. … д-ра архитектуры (18.00.01). - Л., 1983.- 32 с.  </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Times New Roman" w:hAnsi="Arial" w:cs="Arial"/>
          <w:kern w:val="0"/>
          <w:sz w:val="28"/>
          <w:szCs w:val="28"/>
          <w:lang w:eastAsia="ru-RU"/>
        </w:rPr>
      </w:pPr>
      <w:r w:rsidRPr="009C6B72">
        <w:rPr>
          <w:rFonts w:ascii="Arial" w:eastAsia="Times New Roman" w:hAnsi="Arial" w:cs="Times New Roman"/>
          <w:kern w:val="0"/>
          <w:sz w:val="28"/>
          <w:szCs w:val="28"/>
          <w:lang w:eastAsia="ru-RU"/>
        </w:rPr>
        <w:t xml:space="preserve">Федоров Б.Н. К вопросу о реконструкции северо-восточной площади Херсонеса Таврического // Памятники античной археологии. - М.: Наука, 1985.- Вып. 182.- С. 8-11. </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Times New Roman" w:hAnsi="Arial" w:cs="Arial"/>
          <w:kern w:val="0"/>
          <w:sz w:val="28"/>
          <w:szCs w:val="28"/>
          <w:lang w:eastAsia="ru-RU"/>
        </w:rPr>
      </w:pPr>
      <w:r w:rsidRPr="009C6B72">
        <w:rPr>
          <w:rFonts w:ascii="Arial" w:eastAsia="Times New Roman" w:hAnsi="Arial" w:cs="Times New Roman"/>
          <w:kern w:val="0"/>
          <w:sz w:val="28"/>
          <w:szCs w:val="28"/>
          <w:lang w:eastAsia="ru-RU"/>
        </w:rPr>
        <w:t>Федоров Б.Н. Объемно-планировочная реконструкция двух жилых домов эллинистического времени (IV-II вв. до н.э.) в Херсонесе // Проблемы развития зарубежного искусства. - Ленинград, 1977. - Вып. VII. - С. 10-17.</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Times New Roman" w:hAnsi="Arial" w:cs="Arial"/>
          <w:kern w:val="0"/>
          <w:sz w:val="28"/>
          <w:szCs w:val="28"/>
          <w:lang w:eastAsia="ru-RU"/>
        </w:rPr>
      </w:pPr>
      <w:r w:rsidRPr="009C6B72">
        <w:rPr>
          <w:rFonts w:ascii="Arial" w:eastAsia="Times New Roman" w:hAnsi="Arial" w:cs="Times New Roman"/>
          <w:kern w:val="0"/>
          <w:sz w:val="28"/>
          <w:szCs w:val="28"/>
          <w:lang w:eastAsia="ru-RU"/>
        </w:rPr>
        <w:t>Федоров Б.Н. О дорической архитектуре греческого Херсонеса // Проблемы развития зарубежного искусства. - Ленинград, 1974.- Вып. IV. -           С. 22-30.</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Times New Roman" w:hAnsi="Arial" w:cs="Arial"/>
          <w:kern w:val="0"/>
          <w:sz w:val="28"/>
          <w:szCs w:val="28"/>
          <w:lang w:eastAsia="ru-RU"/>
        </w:rPr>
      </w:pPr>
      <w:r w:rsidRPr="009C6B72">
        <w:rPr>
          <w:rFonts w:ascii="Arial" w:eastAsia="Times New Roman" w:hAnsi="Arial" w:cs="Times New Roman"/>
          <w:kern w:val="0"/>
          <w:sz w:val="28"/>
          <w:szCs w:val="28"/>
          <w:lang w:eastAsia="ru-RU"/>
        </w:rPr>
        <w:t xml:space="preserve">Федоров Б.Н. О композиции и реконструкции жилого дома конца  IV-III вв. до н.э. в VII квартале Херсонеса //  Проблемы развития зарубежного искусства.- Ленинград, 1975.- Вып. V. - С. 18-25. </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Times New Roman" w:hAnsi="Arial" w:cs="Times New Roman"/>
          <w:kern w:val="0"/>
          <w:sz w:val="28"/>
          <w:szCs w:val="28"/>
          <w:lang w:eastAsia="ru-RU"/>
        </w:rPr>
      </w:pPr>
      <w:r w:rsidRPr="009C6B72">
        <w:rPr>
          <w:rFonts w:ascii="Arial" w:eastAsia="Times New Roman" w:hAnsi="Arial" w:cs="Times New Roman"/>
          <w:kern w:val="0"/>
          <w:sz w:val="28"/>
          <w:szCs w:val="28"/>
          <w:lang w:eastAsia="ru-RU"/>
        </w:rPr>
        <w:t>Фирсов Л.В. Этюды радиоуглеродной хронологии Херсонеса Таврического / Отв. ред. О.И. Домбровский. - Новосибирск: Наука, Сиб. отд-ние, 1976. – 222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Times New Roman" w:hAnsi="Arial" w:cs="Times New Roman"/>
          <w:kern w:val="0"/>
          <w:sz w:val="28"/>
          <w:szCs w:val="28"/>
          <w:lang w:eastAsia="ru-RU"/>
        </w:rPr>
      </w:pPr>
      <w:r w:rsidRPr="009C6B72">
        <w:rPr>
          <w:rFonts w:ascii="Arial" w:eastAsia="Times New Roman" w:hAnsi="Arial" w:cs="Times New Roman"/>
          <w:kern w:val="0"/>
          <w:sz w:val="28"/>
          <w:szCs w:val="28"/>
          <w:lang w:eastAsia="ru-RU"/>
        </w:rPr>
        <w:lastRenderedPageBreak/>
        <w:t>Фролов Э.Д. Тема полиса в новейшей историографии античности (к постановке вопроса) // Античный полис: Сб. ст. – Л.: Изд-во ЛГУ, 1979. -    С. 3-7.</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Times New Roman" w:hAnsi="Arial" w:cs="Times New Roman"/>
          <w:kern w:val="0"/>
          <w:sz w:val="28"/>
          <w:szCs w:val="28"/>
          <w:lang w:eastAsia="ru-RU"/>
        </w:rPr>
      </w:pPr>
      <w:r w:rsidRPr="009C6B72">
        <w:rPr>
          <w:rFonts w:ascii="Arial" w:eastAsia="Times New Roman" w:hAnsi="Arial" w:cs="Times New Roman"/>
          <w:kern w:val="0"/>
          <w:sz w:val="28"/>
          <w:szCs w:val="28"/>
          <w:lang w:eastAsia="ru-RU"/>
        </w:rPr>
        <w:t xml:space="preserve">Хазанов Д.Б. Модуль и масштаб в греческой архитектуре. (На примере дорического периптера) // Вопросы теории архитектурной композиции.- М.: Госстройиздат, 1958. -  № 4. - С. 5-56.  </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Times New Roman" w:hAnsi="Arial" w:cs="Times New Roman"/>
          <w:kern w:val="0"/>
          <w:sz w:val="28"/>
          <w:szCs w:val="28"/>
          <w:lang w:eastAsia="ru-RU"/>
        </w:rPr>
      </w:pPr>
      <w:r w:rsidRPr="009C6B72">
        <w:rPr>
          <w:rFonts w:ascii="Times New Roman" w:eastAsia="MS Mincho" w:hAnsi="Times New Roman" w:cs="Times New Roman"/>
          <w:kern w:val="0"/>
          <w:sz w:val="28"/>
          <w:szCs w:val="28"/>
          <w:lang w:eastAsia="ru-RU"/>
        </w:rPr>
        <w:t>Шуази О. История архитектуры: Пер. с франц. - Изд. 2, испр. и доп.- М.:</w:t>
      </w:r>
      <w:r w:rsidRPr="009C6B72">
        <w:rPr>
          <w:rFonts w:ascii="Arial" w:eastAsia="Times New Roman" w:hAnsi="Arial" w:cs="Times New Roman"/>
          <w:kern w:val="0"/>
          <w:sz w:val="28"/>
          <w:szCs w:val="28"/>
          <w:lang w:eastAsia="ru-RU"/>
        </w:rPr>
        <w:t xml:space="preserve"> Изд-во Всесоюзн. Акад. арх-ры</w:t>
      </w:r>
      <w:r w:rsidRPr="009C6B72">
        <w:rPr>
          <w:rFonts w:ascii="Times New Roman" w:eastAsia="MS Mincho" w:hAnsi="Times New Roman" w:cs="Times New Roman"/>
          <w:kern w:val="0"/>
          <w:sz w:val="28"/>
          <w:szCs w:val="28"/>
          <w:lang w:eastAsia="ru-RU"/>
        </w:rPr>
        <w:t xml:space="preserve">, Образц. тип., 1937.  Т.1. - 631 с. </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Times New Roman" w:hAnsi="Arial" w:cs="Times New Roman"/>
          <w:kern w:val="0"/>
          <w:sz w:val="28"/>
          <w:szCs w:val="28"/>
          <w:lang w:eastAsia="ru-RU"/>
        </w:rPr>
      </w:pPr>
      <w:r w:rsidRPr="009C6B72">
        <w:rPr>
          <w:rFonts w:ascii="Arial" w:eastAsia="Times New Roman" w:hAnsi="Arial" w:cs="Times New Roman"/>
          <w:kern w:val="0"/>
          <w:sz w:val="28"/>
          <w:szCs w:val="28"/>
          <w:lang w:eastAsia="ru-RU"/>
        </w:rPr>
        <w:t xml:space="preserve">Щеглов А.Н. Жилой дом эллинистического Калос Лимена (опыт реконструкции) // Художественная культура и история античного мира. - М., 1976. - С. 233-235. </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Times New Roman" w:hAnsi="Arial" w:cs="Times New Roman"/>
          <w:kern w:val="0"/>
          <w:sz w:val="28"/>
          <w:szCs w:val="28"/>
          <w:lang w:eastAsia="ru-RU"/>
        </w:rPr>
      </w:pPr>
      <w:r w:rsidRPr="009C6B72">
        <w:rPr>
          <w:rFonts w:ascii="Arial" w:eastAsia="Times New Roman" w:hAnsi="Arial" w:cs="Times New Roman"/>
          <w:kern w:val="0"/>
          <w:sz w:val="28"/>
          <w:szCs w:val="28"/>
          <w:lang w:eastAsia="ru-RU"/>
        </w:rPr>
        <w:t>Щеглов А.Н. Полис и хора.- Симферополь, 1976. - 176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Times New Roman" w:hAnsi="Arial" w:cs="Times New Roman"/>
          <w:kern w:val="0"/>
          <w:sz w:val="28"/>
          <w:szCs w:val="28"/>
          <w:lang w:eastAsia="ru-RU"/>
        </w:rPr>
      </w:pPr>
      <w:r w:rsidRPr="009C6B72">
        <w:rPr>
          <w:rFonts w:ascii="Arial" w:eastAsia="Times New Roman" w:hAnsi="Arial" w:cs="Times New Roman"/>
          <w:kern w:val="0"/>
          <w:sz w:val="28"/>
          <w:szCs w:val="28"/>
          <w:lang w:eastAsia="ru-RU"/>
        </w:rPr>
        <w:t>Щеглов А.Н. Северо-Западный Крым в античную эпоху. - Л., 1978. - 160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Times New Roman" w:hAnsi="Arial" w:cs="Times New Roman"/>
          <w:kern w:val="0"/>
          <w:sz w:val="28"/>
          <w:szCs w:val="28"/>
          <w:lang w:eastAsia="ru-RU"/>
        </w:rPr>
      </w:pPr>
      <w:r w:rsidRPr="009C6B72">
        <w:rPr>
          <w:rFonts w:ascii="Arial" w:eastAsia="Times New Roman" w:hAnsi="Arial" w:cs="Times New Roman"/>
          <w:kern w:val="0"/>
          <w:sz w:val="28"/>
          <w:szCs w:val="28"/>
          <w:lang w:eastAsia="ru-RU"/>
        </w:rPr>
        <w:t>Яйленко В.П. Греческая колонизация VII-III вв. до н.э.: По данным эпиграфических источников. - М.: Наука, 1982. - 312 с.</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Яйленко В.П. Платоновская теория основания полиса и эллинская ко-      лонизационная практика // Платон и его эпоха. К 2400-летию со дня рождения. - М.: Наука, 1979.- С. 172-190.</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eastAsia="ru-RU"/>
        </w:rPr>
        <w:t>Яценко И.В., Турина Т.Н. Здание III в. до н.э. на городище «Чайка» в            Евпатории (вариант реконструкции) // Памятники железного века в окрестностях Евпатории. - М.: Изд-во МГУ, 1991. - С. 82-154.</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val="en-US" w:eastAsia="ru-RU"/>
        </w:rPr>
      </w:pPr>
      <w:r w:rsidRPr="009C6B72">
        <w:rPr>
          <w:rFonts w:ascii="Times New Roman" w:eastAsia="Times New Roman" w:hAnsi="Times New Roman" w:cs="Times New Roman"/>
          <w:kern w:val="0"/>
          <w:sz w:val="28"/>
          <w:szCs w:val="28"/>
          <w:lang w:val="en-US" w:eastAsia="ru-RU"/>
        </w:rPr>
        <w:t xml:space="preserve">Barker E. Greek Political Theory. Plato and His Predecessors. - L., 1947.- P. 314-318. </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val="en-US" w:eastAsia="ru-RU"/>
        </w:rPr>
      </w:pPr>
      <w:r w:rsidRPr="009C6B72">
        <w:rPr>
          <w:rFonts w:ascii="Times New Roman" w:eastAsia="Times New Roman" w:hAnsi="Times New Roman" w:cs="Times New Roman"/>
          <w:kern w:val="0"/>
          <w:sz w:val="28"/>
          <w:szCs w:val="28"/>
          <w:lang w:val="en-US" w:eastAsia="ru-RU"/>
        </w:rPr>
        <w:t>Boyd Th.D., Jameson M.H. Urban and Rural Land Division in Ancient Greece // Hesperia, 1981. 50.4. – P. 327-343.</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val="fr-FR" w:eastAsia="ru-RU"/>
        </w:rPr>
      </w:pPr>
      <w:r w:rsidRPr="009C6B72">
        <w:rPr>
          <w:rFonts w:ascii="Times New Roman" w:eastAsia="Times New Roman" w:hAnsi="Times New Roman" w:cs="Times New Roman"/>
          <w:kern w:val="0"/>
          <w:sz w:val="28"/>
          <w:szCs w:val="28"/>
          <w:lang w:val="fr-FR" w:eastAsia="ru-RU"/>
        </w:rPr>
        <w:t>Bruneau Ph. et Ducat J. Guide de Delos.- Paris, 1965. - S. 74-131.</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val="en-US" w:eastAsia="ru-RU"/>
        </w:rPr>
        <w:lastRenderedPageBreak/>
        <w:t xml:space="preserve">Bujskikh A.V., Zolotarev M.I. The System of City Planning in Chersonesos Tauricos // Arhäologischer Anzeiger. </w:t>
      </w:r>
      <w:r w:rsidRPr="009C6B72">
        <w:rPr>
          <w:rFonts w:ascii="Times New Roman" w:eastAsia="Times New Roman" w:hAnsi="Times New Roman" w:cs="Times New Roman"/>
          <w:kern w:val="0"/>
          <w:sz w:val="28"/>
          <w:szCs w:val="28"/>
          <w:lang w:eastAsia="ru-RU"/>
        </w:rPr>
        <w:t>Deutsches Archäologisches Institut.- Halbband, 2002/1.- S. 273-303.</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val="en-US" w:eastAsia="ru-RU"/>
        </w:rPr>
        <w:t xml:space="preserve">Carpenter R. A Guide to the Excavations of Ancient Corinth. - Athens, 1934.- </w:t>
      </w:r>
      <w:r w:rsidRPr="009C6B72">
        <w:rPr>
          <w:rFonts w:ascii="Times New Roman" w:eastAsia="Times New Roman" w:hAnsi="Times New Roman" w:cs="Times New Roman"/>
          <w:kern w:val="0"/>
          <w:sz w:val="28"/>
          <w:szCs w:val="28"/>
          <w:lang w:eastAsia="ru-RU"/>
        </w:rPr>
        <w:t>P. 27-49.</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val="en-US" w:eastAsia="ru-RU"/>
        </w:rPr>
        <w:t xml:space="preserve">Carpenter R. Vitruvius and the Ionic Order.- </w:t>
      </w:r>
      <w:r w:rsidRPr="009C6B72">
        <w:rPr>
          <w:rFonts w:ascii="Times New Roman" w:eastAsia="Times New Roman" w:hAnsi="Times New Roman" w:cs="Times New Roman"/>
          <w:kern w:val="0"/>
          <w:sz w:val="28"/>
          <w:szCs w:val="28"/>
          <w:lang w:eastAsia="ru-RU"/>
        </w:rPr>
        <w:t>AJA. - 1926.- XXX. - P. 259,      fig. 1.</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val="en-US" w:eastAsia="ru-RU"/>
        </w:rPr>
      </w:pPr>
      <w:r w:rsidRPr="009C6B72">
        <w:rPr>
          <w:rFonts w:ascii="Times New Roman" w:eastAsia="Times New Roman" w:hAnsi="Times New Roman" w:cs="Times New Roman"/>
          <w:kern w:val="0"/>
          <w:sz w:val="28"/>
          <w:szCs w:val="28"/>
          <w:lang w:val="en-US" w:eastAsia="ru-RU"/>
        </w:rPr>
        <w:t xml:space="preserve">Castagnoli F. Jrtogonal Town Planning in Antiquity.- English translation Copyright, 1971.- 138 p. </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val="en-US" w:eastAsia="ru-RU"/>
        </w:rPr>
      </w:pPr>
      <w:r w:rsidRPr="009C6B72">
        <w:rPr>
          <w:rFonts w:ascii="Times New Roman" w:eastAsia="Times New Roman" w:hAnsi="Times New Roman" w:cs="Times New Roman"/>
          <w:kern w:val="0"/>
          <w:sz w:val="28"/>
          <w:szCs w:val="28"/>
          <w:lang w:val="en-US" w:eastAsia="ru-RU"/>
        </w:rPr>
        <w:t>Clark J., Bacon F., Koldeway R. Investigation at Assos. - Cambridge, 1902. -  P. 21-32.</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val="en-US" w:eastAsia="ru-RU"/>
        </w:rPr>
        <w:t>Corinth. I. - Princeton, 1929. - P. 124-</w:t>
      </w:r>
      <w:r w:rsidRPr="009C6B72">
        <w:rPr>
          <w:rFonts w:ascii="Times New Roman" w:eastAsia="Times New Roman" w:hAnsi="Times New Roman" w:cs="Times New Roman"/>
          <w:kern w:val="0"/>
          <w:sz w:val="28"/>
          <w:szCs w:val="28"/>
          <w:lang w:eastAsia="ru-RU"/>
        </w:rPr>
        <w:t>135.</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val="en-US" w:eastAsia="ru-RU"/>
        </w:rPr>
      </w:pPr>
      <w:r w:rsidRPr="009C6B72">
        <w:rPr>
          <w:rFonts w:ascii="Times New Roman" w:eastAsia="Times New Roman" w:hAnsi="Times New Roman" w:cs="Times New Roman"/>
          <w:kern w:val="0"/>
          <w:sz w:val="28"/>
          <w:szCs w:val="28"/>
          <w:lang w:val="en-US" w:eastAsia="ru-RU"/>
        </w:rPr>
        <w:t>Coulton J.J. Ancient Greek Architects at Work. Problems of Structure and Design // Ithaca, New York: Cornell University Press.- 196 p.</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val="en-US" w:eastAsia="ru-RU"/>
        </w:rPr>
        <w:t xml:space="preserve">Dinsmoor W.B. The Basis of Greek Temple Desiqn: Asia Minor, Greece, Italy // Atti del settimo congresso internazionalt di archeologia classica. - Roma, 1961.- </w:t>
      </w:r>
      <w:r w:rsidRPr="009C6B72">
        <w:rPr>
          <w:rFonts w:ascii="Times New Roman" w:eastAsia="Times New Roman" w:hAnsi="Times New Roman" w:cs="Times New Roman"/>
          <w:kern w:val="0"/>
          <w:sz w:val="28"/>
          <w:szCs w:val="28"/>
          <w:lang w:eastAsia="ru-RU"/>
        </w:rPr>
        <w:t>Vol. 1.- P. 335-368.</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val="fr-FR" w:eastAsia="ru-RU"/>
        </w:rPr>
      </w:pPr>
      <w:r w:rsidRPr="009C6B72">
        <w:rPr>
          <w:rFonts w:ascii="Times New Roman" w:eastAsia="Times New Roman" w:hAnsi="Times New Roman" w:cs="Times New Roman"/>
          <w:kern w:val="0"/>
          <w:sz w:val="28"/>
          <w:szCs w:val="28"/>
          <w:lang w:val="fr-FR" w:eastAsia="ru-RU"/>
        </w:rPr>
        <w:t>Dubois de Montpéreux F. Voyage autour de Caucase chez les Tcherkèses, at les Abkhases, en Colchide, en Géorgie, en Arménie et en Crimée. - P., 1840. - T.V, Atlas III.</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val="en-US" w:eastAsia="ru-RU"/>
        </w:rPr>
      </w:pPr>
      <w:r w:rsidRPr="009C6B72">
        <w:rPr>
          <w:rFonts w:ascii="Times New Roman" w:eastAsia="Times New Roman" w:hAnsi="Times New Roman" w:cs="Times New Roman"/>
          <w:kern w:val="0"/>
          <w:sz w:val="28"/>
          <w:szCs w:val="28"/>
          <w:lang w:val="de-DE" w:eastAsia="ru-RU"/>
        </w:rPr>
        <w:t xml:space="preserve">Gerkan A. Hippodamos.Thime-Becker // Allgemeines Lexicon der bildenden Künstler. - Leipzig, 1924.- </w:t>
      </w:r>
      <w:r w:rsidRPr="009C6B72">
        <w:rPr>
          <w:rFonts w:ascii="Times New Roman" w:eastAsia="Times New Roman" w:hAnsi="Times New Roman" w:cs="Times New Roman"/>
          <w:kern w:val="0"/>
          <w:sz w:val="28"/>
          <w:szCs w:val="28"/>
          <w:lang w:val="en-US" w:eastAsia="ru-RU"/>
        </w:rPr>
        <w:t>XVII. -</w:t>
      </w:r>
      <w:r w:rsidRPr="009C6B72">
        <w:rPr>
          <w:rFonts w:ascii="Times New Roman" w:eastAsia="Times New Roman" w:hAnsi="Times New Roman" w:cs="Times New Roman"/>
          <w:kern w:val="0"/>
          <w:sz w:val="28"/>
          <w:szCs w:val="28"/>
          <w:lang w:eastAsia="ru-RU"/>
        </w:rPr>
        <w:t xml:space="preserve"> </w:t>
      </w:r>
      <w:r w:rsidRPr="009C6B72">
        <w:rPr>
          <w:rFonts w:ascii="Times New Roman" w:eastAsia="Times New Roman" w:hAnsi="Times New Roman" w:cs="Times New Roman"/>
          <w:kern w:val="0"/>
          <w:sz w:val="28"/>
          <w:szCs w:val="28"/>
          <w:lang w:val="en-US" w:eastAsia="ru-RU"/>
        </w:rPr>
        <w:t xml:space="preserve"> S.124-125. </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val="en-US" w:eastAsia="ru-RU"/>
        </w:rPr>
      </w:pPr>
      <w:r w:rsidRPr="009C6B72">
        <w:rPr>
          <w:rFonts w:ascii="Times New Roman" w:eastAsia="Times New Roman" w:hAnsi="Times New Roman" w:cs="Times New Roman"/>
          <w:kern w:val="0"/>
          <w:sz w:val="28"/>
          <w:szCs w:val="28"/>
          <w:lang w:val="en-US" w:eastAsia="ru-RU"/>
        </w:rPr>
        <w:t>Graham J.W. Notes on Houses and Housing Districts at Abdera and Himera // American Journal of  Archeology, 1972. 76.3. – P. 295-301.</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val="en-US" w:eastAsia="ru-RU"/>
        </w:rPr>
      </w:pPr>
      <w:r w:rsidRPr="009C6B72">
        <w:rPr>
          <w:rFonts w:ascii="Times New Roman" w:eastAsia="Times New Roman" w:hAnsi="Times New Roman" w:cs="Times New Roman"/>
          <w:kern w:val="0"/>
          <w:sz w:val="28"/>
          <w:szCs w:val="28"/>
          <w:lang w:val="en-US" w:eastAsia="ru-RU"/>
        </w:rPr>
        <w:t>Hill I. The Ancient City of Athens. - London, 1953. - P. 135-200.</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val="de-DE" w:eastAsia="ru-RU"/>
        </w:rPr>
      </w:pPr>
      <w:r w:rsidRPr="009C6B72">
        <w:rPr>
          <w:rFonts w:ascii="Times New Roman" w:eastAsia="Times New Roman" w:hAnsi="Times New Roman" w:cs="Times New Roman"/>
          <w:kern w:val="0"/>
          <w:sz w:val="28"/>
          <w:szCs w:val="28"/>
          <w:lang w:val="de-DE" w:eastAsia="ru-RU"/>
        </w:rPr>
        <w:t>Hoepfner W. Bauten der Demokratie. Bauten der politischen Gremien // Die Griechische Polis Architektur und Politik.- Berlin, 1993.- S. 86-93.</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val="de-DE" w:eastAsia="ru-RU"/>
        </w:rPr>
      </w:pPr>
      <w:r w:rsidRPr="009C6B72">
        <w:rPr>
          <w:rFonts w:ascii="Times New Roman" w:eastAsia="Times New Roman" w:hAnsi="Times New Roman" w:cs="Times New Roman"/>
          <w:kern w:val="0"/>
          <w:sz w:val="28"/>
          <w:szCs w:val="28"/>
          <w:lang w:val="de-DE" w:eastAsia="ru-RU"/>
        </w:rPr>
        <w:lastRenderedPageBreak/>
        <w:t>Hoepfner W. Von Alexandria über Pergamon nach Nikopolis. Städtebau und Stadtbilder Hellenistischer zeit // Akten des XIII Intern.Kong. für Klassische Archäologie.- Berlin, 1988.- S. 275-285.</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val="de-DE" w:eastAsia="ru-RU"/>
        </w:rPr>
      </w:pPr>
      <w:r w:rsidRPr="009C6B72">
        <w:rPr>
          <w:rFonts w:ascii="Times New Roman" w:eastAsia="Times New Roman" w:hAnsi="Times New Roman" w:cs="Times New Roman"/>
          <w:kern w:val="0"/>
          <w:sz w:val="28"/>
          <w:szCs w:val="28"/>
          <w:lang w:val="de-DE" w:eastAsia="ru-RU"/>
        </w:rPr>
        <w:t>Hoepfner W., Schwandner E.-L. Haus und Stadt im Klassischen Griechenland.- München: Deutscher Kunstverlag, 1986.- 293 s.</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val="de-DE" w:eastAsia="ru-RU"/>
        </w:rPr>
      </w:pPr>
      <w:r w:rsidRPr="009C6B72">
        <w:rPr>
          <w:rFonts w:ascii="Times New Roman" w:eastAsia="Times New Roman" w:hAnsi="Times New Roman" w:cs="Times New Roman"/>
          <w:kern w:val="0"/>
          <w:sz w:val="28"/>
          <w:szCs w:val="28"/>
          <w:lang w:val="de-DE" w:eastAsia="ru-RU"/>
        </w:rPr>
        <w:t>Hultsch Fr. Griechische und römische Metrologie.- Berlin, 1882. - XIV. - 745 s.</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val="de-DE" w:eastAsia="ru-RU"/>
        </w:rPr>
      </w:pPr>
      <w:r w:rsidRPr="009C6B72">
        <w:rPr>
          <w:rFonts w:ascii="Times New Roman" w:eastAsia="Times New Roman" w:hAnsi="Times New Roman" w:cs="Times New Roman"/>
          <w:kern w:val="0"/>
          <w:sz w:val="28"/>
          <w:szCs w:val="28"/>
          <w:lang w:val="de-DE" w:eastAsia="ru-RU"/>
        </w:rPr>
        <w:t>Humann K. Magnesia am Meander. - Berlin, 1904. - S. 17-160.</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val="de-DE" w:eastAsia="ru-RU"/>
        </w:rPr>
      </w:pPr>
      <w:r w:rsidRPr="009C6B72">
        <w:rPr>
          <w:rFonts w:ascii="Times New Roman" w:eastAsia="Times New Roman" w:hAnsi="Times New Roman" w:cs="Times New Roman"/>
          <w:kern w:val="0"/>
          <w:sz w:val="28"/>
          <w:szCs w:val="28"/>
          <w:lang w:val="de-DE" w:eastAsia="ru-RU"/>
        </w:rPr>
        <w:t>Konstantinopoulos G. Städtebau im Hellenistischen Rhodos // Akten des XIII Intern.Kong. für Klassische Archäologie.- Berlin, 1988.- S. 208-213.</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val="en-US" w:eastAsia="ru-RU"/>
        </w:rPr>
      </w:pPr>
      <w:r w:rsidRPr="009C6B72">
        <w:rPr>
          <w:rFonts w:ascii="Times New Roman" w:eastAsia="Times New Roman" w:hAnsi="Times New Roman" w:cs="Times New Roman"/>
          <w:kern w:val="0"/>
          <w:sz w:val="28"/>
          <w:szCs w:val="28"/>
          <w:lang w:val="en-US" w:eastAsia="ru-RU"/>
        </w:rPr>
        <w:t>MacKendrick P. The Greek Stones Speak. - London, 1962. - P. 418.</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val="fr-FR" w:eastAsia="ru-RU"/>
        </w:rPr>
        <w:t xml:space="preserve">Martin R. L’urbanisme dans la Grèce antique. - Paris, 1956.  </w:t>
      </w:r>
      <w:r w:rsidRPr="009C6B72">
        <w:rPr>
          <w:rFonts w:ascii="Times New Roman" w:eastAsia="Times New Roman" w:hAnsi="Times New Roman" w:cs="Times New Roman"/>
          <w:kern w:val="0"/>
          <w:sz w:val="28"/>
          <w:szCs w:val="28"/>
          <w:lang w:eastAsia="ru-RU"/>
        </w:rPr>
        <w:t xml:space="preserve">– </w:t>
      </w:r>
      <w:r w:rsidRPr="009C6B72">
        <w:rPr>
          <w:rFonts w:ascii="Times New Roman" w:eastAsia="Times New Roman" w:hAnsi="Times New Roman" w:cs="Times New Roman"/>
          <w:kern w:val="0"/>
          <w:sz w:val="28"/>
          <w:szCs w:val="28"/>
          <w:lang w:val="en-US" w:eastAsia="ru-RU"/>
        </w:rPr>
        <w:t>303 p.</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val="fr-FR" w:eastAsia="ru-RU"/>
        </w:rPr>
      </w:pPr>
      <w:r w:rsidRPr="009C6B72">
        <w:rPr>
          <w:rFonts w:ascii="Times New Roman" w:eastAsia="Times New Roman" w:hAnsi="Times New Roman" w:cs="Times New Roman"/>
          <w:kern w:val="0"/>
          <w:sz w:val="28"/>
          <w:szCs w:val="28"/>
          <w:lang w:val="fr-FR" w:eastAsia="ru-RU"/>
        </w:rPr>
        <w:t>Martin R. Manuel d’architecture grecque. - Paris, 1965.- Part I. Matérieux et Teckniques. - P. 273-390.</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val="en-US" w:eastAsia="ru-RU"/>
        </w:rPr>
        <w:t xml:space="preserve">Molonas G. E. Excalations at Meciberne’a // American Journal of Archaeology, 1934-1938. - 1943. - № 1.- </w:t>
      </w:r>
      <w:r w:rsidRPr="009C6B72">
        <w:rPr>
          <w:rFonts w:ascii="Times New Roman" w:eastAsia="Times New Roman" w:hAnsi="Times New Roman" w:cs="Times New Roman"/>
          <w:kern w:val="0"/>
          <w:sz w:val="28"/>
          <w:szCs w:val="28"/>
          <w:lang w:eastAsia="ru-RU"/>
        </w:rPr>
        <w:t>P. 80.</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val="en-US" w:eastAsia="ru-RU"/>
        </w:rPr>
      </w:pPr>
      <w:r w:rsidRPr="009C6B72">
        <w:rPr>
          <w:rFonts w:ascii="Times New Roman" w:eastAsia="Times New Roman" w:hAnsi="Times New Roman" w:cs="Times New Roman"/>
          <w:kern w:val="0"/>
          <w:sz w:val="28"/>
          <w:szCs w:val="28"/>
          <w:lang w:val="en-US" w:eastAsia="ru-RU"/>
        </w:rPr>
        <w:t>Morrow G.R. Plato’s Cretan City. A Historical Interpretation of the Laws. -Princeton, 1960. - P. 12-15.</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val="en-US" w:eastAsia="ru-RU"/>
        </w:rPr>
      </w:pPr>
      <w:r w:rsidRPr="009C6B72">
        <w:rPr>
          <w:rFonts w:ascii="Times New Roman" w:eastAsia="Times New Roman" w:hAnsi="Times New Roman" w:cs="Times New Roman"/>
          <w:kern w:val="0"/>
          <w:sz w:val="28"/>
          <w:szCs w:val="28"/>
          <w:lang w:val="en-US" w:eastAsia="ru-RU"/>
        </w:rPr>
        <w:t>Morrow G.R. Studies in the Platonic Epistles. - Urbana, 1935. - P. 95.</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val="de-DE" w:eastAsia="ru-RU"/>
        </w:rPr>
      </w:pPr>
      <w:r w:rsidRPr="009C6B72">
        <w:rPr>
          <w:rFonts w:ascii="Times New Roman" w:eastAsia="Times New Roman" w:hAnsi="Times New Roman" w:cs="Times New Roman"/>
          <w:kern w:val="0"/>
          <w:sz w:val="28"/>
          <w:szCs w:val="28"/>
          <w:lang w:val="de-DE" w:eastAsia="ru-RU"/>
        </w:rPr>
        <w:t>Nissen H. Griechische und römische Metrologie // Handbuch der klassischen Alterfumswissenschaft, I</w:t>
      </w:r>
      <w:r w:rsidRPr="009C6B72">
        <w:rPr>
          <w:rFonts w:ascii="Times New Roman" w:eastAsia="Times New Roman" w:hAnsi="Times New Roman" w:cs="Times New Roman"/>
          <w:kern w:val="0"/>
          <w:sz w:val="28"/>
          <w:szCs w:val="28"/>
          <w:vertAlign w:val="superscript"/>
          <w:lang w:val="de-DE" w:eastAsia="ru-RU"/>
        </w:rPr>
        <w:t xml:space="preserve">2 </w:t>
      </w:r>
      <w:r w:rsidRPr="009C6B72">
        <w:rPr>
          <w:rFonts w:ascii="Times New Roman" w:eastAsia="Times New Roman" w:hAnsi="Times New Roman" w:cs="Times New Roman"/>
          <w:kern w:val="0"/>
          <w:sz w:val="28"/>
          <w:szCs w:val="28"/>
          <w:lang w:val="de-DE" w:eastAsia="ru-RU"/>
        </w:rPr>
        <w:t>- München, 1892. – S. 849-890.</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Arial" w:eastAsia="Times New Roman" w:hAnsi="Arial" w:cs="Arial"/>
          <w:kern w:val="0"/>
          <w:sz w:val="28"/>
          <w:szCs w:val="28"/>
          <w:lang w:val="fr-FR" w:eastAsia="ru-RU"/>
        </w:rPr>
      </w:pPr>
      <w:r w:rsidRPr="009C6B72">
        <w:rPr>
          <w:rFonts w:ascii="Times New Roman" w:eastAsia="Times New Roman" w:hAnsi="Times New Roman" w:cs="Times New Roman"/>
          <w:kern w:val="0"/>
          <w:sz w:val="28"/>
          <w:szCs w:val="28"/>
          <w:lang w:val="fr-FR" w:eastAsia="ru-RU"/>
        </w:rPr>
        <w:t>Orlandos A.K. Les matérieux de construction et la technique architecturale des anciens Grecs. - Paris, 1968. - Part II. - P. 127-160.</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val="en-US" w:eastAsia="ru-RU"/>
        </w:rPr>
      </w:pPr>
      <w:r w:rsidRPr="009C6B72">
        <w:rPr>
          <w:rFonts w:ascii="Times New Roman" w:eastAsia="Times New Roman" w:hAnsi="Times New Roman" w:cs="Times New Roman"/>
          <w:kern w:val="0"/>
          <w:sz w:val="28"/>
          <w:szCs w:val="28"/>
          <w:lang w:val="en-US" w:eastAsia="ru-RU"/>
        </w:rPr>
        <w:t>Pansroye 1, Volume 1. The Monumental Building U6, text.- Aarhus University Press, 2002. - 368 p.</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val="en-US" w:eastAsia="ru-RU"/>
        </w:rPr>
      </w:pPr>
      <w:r w:rsidRPr="009C6B72">
        <w:rPr>
          <w:rFonts w:ascii="Times New Roman" w:eastAsia="Times New Roman" w:hAnsi="Times New Roman" w:cs="Times New Roman"/>
          <w:kern w:val="0"/>
          <w:sz w:val="28"/>
          <w:szCs w:val="28"/>
          <w:lang w:val="en-US" w:eastAsia="ru-RU"/>
        </w:rPr>
        <w:t>Pansroye 1, Volume 1. The Monumental Building U6, plates.- Aarhus University Press, 2002. - 191 p.</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val="en-US" w:eastAsia="ru-RU"/>
        </w:rPr>
      </w:pPr>
      <w:r w:rsidRPr="009C6B72">
        <w:rPr>
          <w:rFonts w:ascii="Times New Roman" w:eastAsia="Times New Roman" w:hAnsi="Times New Roman" w:cs="Times New Roman"/>
          <w:kern w:val="0"/>
          <w:sz w:val="28"/>
          <w:szCs w:val="28"/>
          <w:lang w:val="en-US" w:eastAsia="ru-RU"/>
        </w:rPr>
        <w:t xml:space="preserve">Robinson D.M., Graham J.W. Excavations at Olynthus. Part VIII. The Hellenic House. – Baltimore, London, 1938. </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val="en-US" w:eastAsia="ru-RU"/>
        </w:rPr>
      </w:pPr>
      <w:r w:rsidRPr="009C6B72">
        <w:rPr>
          <w:rFonts w:ascii="Times New Roman" w:eastAsia="Times New Roman" w:hAnsi="Times New Roman" w:cs="Times New Roman"/>
          <w:kern w:val="0"/>
          <w:sz w:val="28"/>
          <w:szCs w:val="28"/>
          <w:lang w:val="en-US" w:eastAsia="ru-RU"/>
        </w:rPr>
        <w:lastRenderedPageBreak/>
        <w:t>Shilic K.K. Oscillations of the Black Sea and Ancient Landscapes // Landscapes in Flux Central and Eastern Europe in Antiquity. Colloquia Pontica. - Oxford., 1997. -№ 3.- P. 115-129.</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val="fr-FR" w:eastAsia="ru-RU"/>
        </w:rPr>
        <w:t xml:space="preserve">Vallois R. Arhitectur hellenique et hellenistique a Delos jusqu’a l’evection de Delien, 166 av. </w:t>
      </w:r>
      <w:r w:rsidRPr="009C6B72">
        <w:rPr>
          <w:rFonts w:ascii="Times New Roman" w:eastAsia="Times New Roman" w:hAnsi="Times New Roman" w:cs="Times New Roman"/>
          <w:kern w:val="0"/>
          <w:sz w:val="28"/>
          <w:szCs w:val="28"/>
          <w:lang w:eastAsia="ru-RU"/>
        </w:rPr>
        <w:t>J.C. - Paris, 1944. - S. 172-175.</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val="de-DE" w:eastAsia="ru-RU"/>
        </w:rPr>
        <w:t xml:space="preserve">Wiegand Th. Milet. Ergebnisse der Ausgrabungen seit dem Jahre 1899-1929. </w:t>
      </w:r>
      <w:r w:rsidRPr="009C6B72">
        <w:rPr>
          <w:rFonts w:ascii="Times New Roman" w:eastAsia="Times New Roman" w:hAnsi="Times New Roman" w:cs="Times New Roman"/>
          <w:kern w:val="0"/>
          <w:sz w:val="28"/>
          <w:szCs w:val="28"/>
          <w:lang w:eastAsia="ru-RU"/>
        </w:rPr>
        <w:t>I. - Berlin. 1906. - S. 3-47.</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val="de-DE" w:eastAsia="ru-RU"/>
        </w:rPr>
      </w:pPr>
      <w:r w:rsidRPr="009C6B72">
        <w:rPr>
          <w:rFonts w:ascii="Times New Roman" w:eastAsia="Times New Roman" w:hAnsi="Times New Roman" w:cs="Times New Roman"/>
          <w:kern w:val="0"/>
          <w:sz w:val="28"/>
          <w:szCs w:val="28"/>
          <w:lang w:val="de-DE" w:eastAsia="ru-RU"/>
        </w:rPr>
        <w:t xml:space="preserve">Wiegand Th. und Scbrader. Priene. - Berlin, 1904. - S. 136-275. </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val="en-US" w:eastAsia="ru-RU"/>
        </w:rPr>
      </w:pPr>
      <w:r w:rsidRPr="009C6B72">
        <w:rPr>
          <w:rFonts w:ascii="Times New Roman" w:eastAsia="Times New Roman" w:hAnsi="Times New Roman" w:cs="Times New Roman"/>
          <w:kern w:val="0"/>
          <w:sz w:val="28"/>
          <w:szCs w:val="28"/>
          <w:lang w:val="en-US" w:eastAsia="ru-RU"/>
        </w:rPr>
        <w:t>Welles C.B. The Greek City. «Studi in onore di A. Calderini e R. Paribeni», I. -Milano, 1956. - P. 81-100.</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val="fr-FR" w:eastAsia="ru-RU"/>
        </w:rPr>
      </w:pPr>
      <w:r w:rsidRPr="009C6B72">
        <w:rPr>
          <w:rFonts w:ascii="Times New Roman" w:eastAsia="Times New Roman" w:hAnsi="Times New Roman" w:cs="Times New Roman"/>
          <w:kern w:val="0"/>
          <w:sz w:val="28"/>
          <w:szCs w:val="28"/>
          <w:lang w:val="fr-FR" w:eastAsia="ru-RU"/>
        </w:rPr>
        <w:t xml:space="preserve">Wasowicz A. Deux modeles d’amenagement de l’espace dans les colonies Grecques // Archeologia. - Warszawa,1995. - XLVI. </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val="pl-PL" w:eastAsia="ru-RU"/>
        </w:rPr>
      </w:pPr>
      <w:r w:rsidRPr="009C6B72">
        <w:rPr>
          <w:rFonts w:ascii="Times New Roman" w:eastAsia="Times New Roman" w:hAnsi="Times New Roman" w:cs="Times New Roman"/>
          <w:kern w:val="0"/>
          <w:sz w:val="28"/>
          <w:szCs w:val="28"/>
          <w:lang w:val="pl-PL" w:eastAsia="ru-RU"/>
        </w:rPr>
        <w:t>Wasowicz A. Zagospodarowanie przestrzenne panstw greckich: Olbia Pontyjska, Chersonez Taurydzki, Krolestwo Bosporanskie // Archeologia. - Warszawa, 1974. - XXV. - S. 10-20.</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val="pl-PL" w:eastAsia="ru-RU"/>
        </w:rPr>
      </w:pPr>
      <w:r w:rsidRPr="009C6B72">
        <w:rPr>
          <w:rFonts w:ascii="Times New Roman" w:eastAsia="Times New Roman" w:hAnsi="Times New Roman" w:cs="Times New Roman"/>
          <w:kern w:val="0"/>
          <w:sz w:val="28"/>
          <w:szCs w:val="28"/>
          <w:lang w:val="pl-PL" w:eastAsia="ru-RU"/>
        </w:rPr>
        <w:t>Wasowicz A. Programy urbanistyczne w Starozytnej Grecji // Balcanica Posnaniensia. - 1984. -III. - S. 98.</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val="en-US" w:eastAsia="ru-RU"/>
        </w:rPr>
      </w:pPr>
      <w:r w:rsidRPr="009C6B72">
        <w:rPr>
          <w:rFonts w:ascii="Times New Roman" w:eastAsia="Times New Roman" w:hAnsi="Times New Roman" w:cs="Times New Roman"/>
          <w:kern w:val="0"/>
          <w:sz w:val="28"/>
          <w:szCs w:val="28"/>
          <w:lang w:val="en-US" w:eastAsia="ru-RU"/>
        </w:rPr>
        <w:t>Wycherley P. How the Greeks built cities. - L., 1949. - P. 15-20.</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eastAsia="ru-RU"/>
        </w:rPr>
      </w:pPr>
      <w:r w:rsidRPr="009C6B72">
        <w:rPr>
          <w:rFonts w:ascii="Times New Roman" w:eastAsia="Times New Roman" w:hAnsi="Times New Roman" w:cs="Times New Roman"/>
          <w:kern w:val="0"/>
          <w:sz w:val="28"/>
          <w:szCs w:val="28"/>
          <w:lang w:val="en-US" w:eastAsia="ru-RU"/>
        </w:rPr>
        <w:t>Wycherly R.E. The Ionian Agora // JHS.-  1942</w:t>
      </w:r>
      <w:r w:rsidRPr="009C6B72">
        <w:rPr>
          <w:rFonts w:ascii="Times New Roman" w:eastAsia="Times New Roman" w:hAnsi="Times New Roman" w:cs="Times New Roman"/>
          <w:kern w:val="0"/>
          <w:sz w:val="28"/>
          <w:szCs w:val="28"/>
          <w:lang w:eastAsia="ru-RU"/>
        </w:rPr>
        <w:t>. -</w:t>
      </w:r>
      <w:r w:rsidRPr="009C6B72">
        <w:rPr>
          <w:rFonts w:ascii="Times New Roman" w:eastAsia="Times New Roman" w:hAnsi="Times New Roman" w:cs="Times New Roman"/>
          <w:kern w:val="0"/>
          <w:sz w:val="28"/>
          <w:szCs w:val="28"/>
          <w:lang w:val="en-US" w:eastAsia="ru-RU"/>
        </w:rPr>
        <w:t xml:space="preserve"> XLII.</w:t>
      </w:r>
      <w:r w:rsidRPr="009C6B72">
        <w:rPr>
          <w:rFonts w:ascii="Times New Roman" w:eastAsia="Times New Roman" w:hAnsi="Times New Roman" w:cs="Times New Roman"/>
          <w:kern w:val="0"/>
          <w:sz w:val="28"/>
          <w:szCs w:val="28"/>
          <w:lang w:eastAsia="ru-RU"/>
        </w:rPr>
        <w:t xml:space="preserve"> </w:t>
      </w:r>
      <w:r w:rsidRPr="009C6B72">
        <w:rPr>
          <w:rFonts w:ascii="Times New Roman" w:eastAsia="Times New Roman" w:hAnsi="Times New Roman" w:cs="Times New Roman"/>
          <w:kern w:val="0"/>
          <w:sz w:val="28"/>
          <w:szCs w:val="28"/>
          <w:lang w:val="en-US" w:eastAsia="ru-RU"/>
        </w:rPr>
        <w:t xml:space="preserve">- </w:t>
      </w:r>
      <w:r w:rsidRPr="009C6B72">
        <w:rPr>
          <w:rFonts w:ascii="Times New Roman" w:eastAsia="Times New Roman" w:hAnsi="Times New Roman" w:cs="Times New Roman"/>
          <w:kern w:val="0"/>
          <w:sz w:val="28"/>
          <w:szCs w:val="28"/>
          <w:lang w:eastAsia="ru-RU"/>
        </w:rPr>
        <w:t>P. 21-32.</w:t>
      </w:r>
    </w:p>
    <w:p w:rsidR="009C6B72" w:rsidRPr="009C6B72" w:rsidRDefault="009C6B72" w:rsidP="00C70043">
      <w:pPr>
        <w:widowControl/>
        <w:numPr>
          <w:ilvl w:val="0"/>
          <w:numId w:val="6"/>
        </w:numPr>
        <w:tabs>
          <w:tab w:val="clear" w:pos="709"/>
          <w:tab w:val="num" w:pos="624"/>
        </w:tabs>
        <w:suppressAutoHyphens w:val="0"/>
        <w:spacing w:after="0" w:line="360" w:lineRule="auto"/>
        <w:ind w:left="624" w:hanging="624"/>
        <w:jc w:val="left"/>
        <w:rPr>
          <w:rFonts w:ascii="Times New Roman" w:eastAsia="Times New Roman" w:hAnsi="Times New Roman" w:cs="Times New Roman"/>
          <w:kern w:val="0"/>
          <w:sz w:val="28"/>
          <w:szCs w:val="28"/>
          <w:lang w:val="en-US" w:eastAsia="ru-RU"/>
        </w:rPr>
      </w:pPr>
      <w:r w:rsidRPr="009C6B72">
        <w:rPr>
          <w:rFonts w:ascii="Times New Roman" w:eastAsia="Times New Roman" w:hAnsi="Times New Roman" w:cs="Times New Roman"/>
          <w:kern w:val="0"/>
          <w:sz w:val="28"/>
          <w:szCs w:val="28"/>
          <w:lang w:val="de-DE" w:eastAsia="ru-RU"/>
        </w:rPr>
        <w:t xml:space="preserve">Zimmer G. Architektur und Polis // Die Griechische Polis Architektur und Politik.- </w:t>
      </w:r>
      <w:r w:rsidRPr="009C6B72">
        <w:rPr>
          <w:rFonts w:ascii="Times New Roman" w:eastAsia="Times New Roman" w:hAnsi="Times New Roman" w:cs="Times New Roman"/>
          <w:kern w:val="0"/>
          <w:sz w:val="28"/>
          <w:szCs w:val="28"/>
          <w:lang w:val="en-US" w:eastAsia="ru-RU"/>
        </w:rPr>
        <w:t>Berlin, 1993.- S. 134-136.</w:t>
      </w:r>
    </w:p>
    <w:p w:rsidR="009C6B72" w:rsidRPr="009C6B72" w:rsidRDefault="009C6B72" w:rsidP="009C6B72">
      <w:pPr>
        <w:widowControl/>
        <w:tabs>
          <w:tab w:val="clear" w:pos="709"/>
          <w:tab w:val="num" w:pos="624"/>
          <w:tab w:val="num" w:pos="1092"/>
        </w:tabs>
        <w:suppressAutoHyphens w:val="0"/>
        <w:spacing w:after="0" w:line="240" w:lineRule="auto"/>
        <w:ind w:left="624" w:hanging="624"/>
        <w:rPr>
          <w:rFonts w:ascii="Arial" w:eastAsia="Times New Roman" w:hAnsi="Arial" w:cs="Times New Roman"/>
          <w:kern w:val="0"/>
          <w:sz w:val="28"/>
          <w:szCs w:val="28"/>
          <w:lang w:val="en-US" w:eastAsia="ru-RU"/>
        </w:rPr>
      </w:pPr>
    </w:p>
    <w:p w:rsidR="009C6B72" w:rsidRPr="009C6B72" w:rsidRDefault="009C6B72" w:rsidP="009C6B72">
      <w:pPr>
        <w:widowControl/>
        <w:tabs>
          <w:tab w:val="clear" w:pos="709"/>
        </w:tabs>
        <w:suppressAutoHyphens w:val="0"/>
        <w:spacing w:after="0" w:line="360" w:lineRule="auto"/>
        <w:ind w:firstLine="0"/>
        <w:rPr>
          <w:rFonts w:ascii="Arial" w:eastAsia="Times New Roman" w:hAnsi="Arial" w:cs="Arial"/>
          <w:kern w:val="0"/>
          <w:sz w:val="28"/>
          <w:szCs w:val="28"/>
          <w:lang w:val="en-US" w:eastAsia="ru-RU"/>
        </w:rPr>
      </w:pPr>
    </w:p>
    <w:p w:rsidR="009C6B72" w:rsidRPr="009C6B72" w:rsidRDefault="009C6B72" w:rsidP="009C6B72">
      <w:pPr>
        <w:widowControl/>
        <w:tabs>
          <w:tab w:val="clear" w:pos="709"/>
        </w:tabs>
        <w:suppressAutoHyphens w:val="0"/>
        <w:spacing w:after="0" w:line="360" w:lineRule="auto"/>
        <w:ind w:firstLine="0"/>
        <w:rPr>
          <w:rFonts w:ascii="Arial" w:eastAsia="Times New Roman" w:hAnsi="Arial" w:cs="Arial"/>
          <w:kern w:val="0"/>
          <w:sz w:val="28"/>
          <w:szCs w:val="28"/>
          <w:lang w:val="en-US" w:eastAsia="ru-RU"/>
        </w:rPr>
      </w:pPr>
    </w:p>
    <w:p w:rsidR="009C6B72" w:rsidRPr="009C6B72" w:rsidRDefault="009C6B72" w:rsidP="009C6B72">
      <w:pPr>
        <w:widowControl/>
        <w:tabs>
          <w:tab w:val="clear" w:pos="709"/>
        </w:tabs>
        <w:suppressAutoHyphens w:val="0"/>
        <w:spacing w:after="0" w:line="360" w:lineRule="auto"/>
        <w:ind w:firstLine="0"/>
        <w:rPr>
          <w:rFonts w:ascii="Arial" w:eastAsia="Times New Roman" w:hAnsi="Arial" w:cs="Arial"/>
          <w:kern w:val="0"/>
          <w:sz w:val="28"/>
          <w:szCs w:val="28"/>
          <w:lang w:val="en-US" w:eastAsia="ru-RU"/>
        </w:rPr>
      </w:pPr>
    </w:p>
    <w:p w:rsidR="009C6B72" w:rsidRPr="009C6B72" w:rsidRDefault="009C6B72" w:rsidP="009C6B72">
      <w:pPr>
        <w:widowControl/>
        <w:tabs>
          <w:tab w:val="clear" w:pos="709"/>
        </w:tabs>
        <w:suppressAutoHyphens w:val="0"/>
        <w:spacing w:after="0" w:line="360" w:lineRule="auto"/>
        <w:ind w:firstLine="0"/>
        <w:rPr>
          <w:rFonts w:ascii="Arial" w:eastAsia="Times New Roman" w:hAnsi="Arial" w:cs="Arial"/>
          <w:kern w:val="0"/>
          <w:sz w:val="28"/>
          <w:szCs w:val="28"/>
          <w:lang w:val="en-US" w:eastAsia="ru-RU"/>
        </w:rPr>
      </w:pPr>
    </w:p>
    <w:p w:rsidR="009C6B72" w:rsidRPr="009C6B72" w:rsidRDefault="009C6B72" w:rsidP="009C6B7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en-US" w:eastAsia="ru-RU"/>
        </w:rPr>
      </w:pPr>
    </w:p>
    <w:p w:rsidR="009C6B72" w:rsidRPr="009C6B72" w:rsidRDefault="009C6B72" w:rsidP="009C6B7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en-US" w:eastAsia="ru-RU"/>
        </w:rPr>
      </w:pPr>
    </w:p>
    <w:p w:rsidR="009C6B72" w:rsidRPr="009C6B72" w:rsidRDefault="009C6B72" w:rsidP="009C6B72">
      <w:pPr>
        <w:widowControl/>
        <w:tabs>
          <w:tab w:val="clear" w:pos="709"/>
        </w:tabs>
        <w:suppressAutoHyphens w:val="0"/>
        <w:autoSpaceDE w:val="0"/>
        <w:autoSpaceDN w:val="0"/>
        <w:adjustRightInd w:val="0"/>
        <w:spacing w:after="0" w:line="360" w:lineRule="auto"/>
        <w:ind w:firstLine="709"/>
      </w:pPr>
      <w:bookmarkStart w:id="0" w:name="_GoBack"/>
      <w:bookmarkEnd w:id="0"/>
    </w:p>
    <w:sectPr w:rsidR="009C6B72" w:rsidRPr="009C6B7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043" w:rsidRDefault="00C70043">
      <w:pPr>
        <w:spacing w:after="0" w:line="240" w:lineRule="auto"/>
      </w:pPr>
      <w:r>
        <w:separator/>
      </w:r>
    </w:p>
  </w:endnote>
  <w:endnote w:type="continuationSeparator" w:id="0">
    <w:p w:rsidR="00C70043" w:rsidRDefault="00C7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043" w:rsidRDefault="00C70043">
      <w:pPr>
        <w:spacing w:after="0" w:line="240" w:lineRule="auto"/>
      </w:pPr>
      <w:r>
        <w:separator/>
      </w:r>
    </w:p>
  </w:footnote>
  <w:footnote w:type="continuationSeparator" w:id="0">
    <w:p w:rsidR="00C70043" w:rsidRDefault="00C700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3">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5">
    <w:nsid w:val="698866C9"/>
    <w:multiLevelType w:val="hybridMultilevel"/>
    <w:tmpl w:val="58B0DB28"/>
    <w:lvl w:ilvl="0" w:tplc="1A60138C">
      <w:start w:val="1"/>
      <w:numFmt w:val="decimal"/>
      <w:lvlText w:val="%1."/>
      <w:lvlJc w:val="left"/>
      <w:pPr>
        <w:tabs>
          <w:tab w:val="num" w:pos="900"/>
        </w:tabs>
        <w:ind w:left="900" w:hanging="360"/>
      </w:pPr>
      <w:rPr>
        <w:rFonts w:ascii="Times New Roman" w:hAnsi="Times New Roman" w:cs="Times New Roman" w:hint="default"/>
      </w:rPr>
    </w:lvl>
    <w:lvl w:ilvl="1" w:tplc="04190019">
      <w:start w:val="1"/>
      <w:numFmt w:val="lowerLetter"/>
      <w:lvlText w:val="%2."/>
      <w:lvlJc w:val="left"/>
      <w:pPr>
        <w:tabs>
          <w:tab w:val="num" w:pos="2020"/>
        </w:tabs>
        <w:ind w:left="2020" w:hanging="360"/>
      </w:pPr>
    </w:lvl>
    <w:lvl w:ilvl="2" w:tplc="0419001B">
      <w:start w:val="1"/>
      <w:numFmt w:val="lowerRoman"/>
      <w:lvlText w:val="%3."/>
      <w:lvlJc w:val="right"/>
      <w:pPr>
        <w:tabs>
          <w:tab w:val="num" w:pos="2740"/>
        </w:tabs>
        <w:ind w:left="2740" w:hanging="180"/>
      </w:pPr>
    </w:lvl>
    <w:lvl w:ilvl="3" w:tplc="0419000F">
      <w:start w:val="1"/>
      <w:numFmt w:val="decimal"/>
      <w:lvlText w:val="%4."/>
      <w:lvlJc w:val="left"/>
      <w:pPr>
        <w:tabs>
          <w:tab w:val="num" w:pos="3460"/>
        </w:tabs>
        <w:ind w:left="3460" w:hanging="360"/>
      </w:pPr>
    </w:lvl>
    <w:lvl w:ilvl="4" w:tplc="04190019">
      <w:start w:val="1"/>
      <w:numFmt w:val="lowerLetter"/>
      <w:lvlText w:val="%5."/>
      <w:lvlJc w:val="left"/>
      <w:pPr>
        <w:tabs>
          <w:tab w:val="num" w:pos="4180"/>
        </w:tabs>
        <w:ind w:left="4180" w:hanging="360"/>
      </w:pPr>
    </w:lvl>
    <w:lvl w:ilvl="5" w:tplc="0419001B">
      <w:start w:val="1"/>
      <w:numFmt w:val="lowerRoman"/>
      <w:lvlText w:val="%6."/>
      <w:lvlJc w:val="right"/>
      <w:pPr>
        <w:tabs>
          <w:tab w:val="num" w:pos="4900"/>
        </w:tabs>
        <w:ind w:left="4900" w:hanging="180"/>
      </w:pPr>
    </w:lvl>
    <w:lvl w:ilvl="6" w:tplc="0419000F">
      <w:start w:val="1"/>
      <w:numFmt w:val="decimal"/>
      <w:lvlText w:val="%7."/>
      <w:lvlJc w:val="left"/>
      <w:pPr>
        <w:tabs>
          <w:tab w:val="num" w:pos="5620"/>
        </w:tabs>
        <w:ind w:left="5620" w:hanging="360"/>
      </w:pPr>
    </w:lvl>
    <w:lvl w:ilvl="7" w:tplc="04190019">
      <w:start w:val="1"/>
      <w:numFmt w:val="lowerLetter"/>
      <w:lvlText w:val="%8."/>
      <w:lvlJc w:val="left"/>
      <w:pPr>
        <w:tabs>
          <w:tab w:val="num" w:pos="6340"/>
        </w:tabs>
        <w:ind w:left="6340" w:hanging="360"/>
      </w:pPr>
    </w:lvl>
    <w:lvl w:ilvl="8" w:tplc="0419001B">
      <w:start w:val="1"/>
      <w:numFmt w:val="lowerRoman"/>
      <w:lvlText w:val="%9."/>
      <w:lvlJc w:val="right"/>
      <w:pPr>
        <w:tabs>
          <w:tab w:val="num" w:pos="7060"/>
        </w:tabs>
        <w:ind w:left="70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CF4"/>
    <w:rsid w:val="000040F6"/>
    <w:rsid w:val="000050F4"/>
    <w:rsid w:val="00005E57"/>
    <w:rsid w:val="00006D05"/>
    <w:rsid w:val="0001128B"/>
    <w:rsid w:val="0001261B"/>
    <w:rsid w:val="0001286F"/>
    <w:rsid w:val="00013C25"/>
    <w:rsid w:val="00017420"/>
    <w:rsid w:val="000223EA"/>
    <w:rsid w:val="000229D0"/>
    <w:rsid w:val="00024196"/>
    <w:rsid w:val="000247A1"/>
    <w:rsid w:val="0002510E"/>
    <w:rsid w:val="00025274"/>
    <w:rsid w:val="000254A4"/>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61257"/>
    <w:rsid w:val="00061ABC"/>
    <w:rsid w:val="00061D2A"/>
    <w:rsid w:val="00061DBD"/>
    <w:rsid w:val="0006473D"/>
    <w:rsid w:val="00064AAD"/>
    <w:rsid w:val="000665CD"/>
    <w:rsid w:val="00074B93"/>
    <w:rsid w:val="00077F61"/>
    <w:rsid w:val="00082246"/>
    <w:rsid w:val="00082393"/>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528F"/>
    <w:rsid w:val="001178DB"/>
    <w:rsid w:val="00117B81"/>
    <w:rsid w:val="001233D4"/>
    <w:rsid w:val="00123A6B"/>
    <w:rsid w:val="00123A8F"/>
    <w:rsid w:val="001257E9"/>
    <w:rsid w:val="00126A04"/>
    <w:rsid w:val="001323C4"/>
    <w:rsid w:val="00137782"/>
    <w:rsid w:val="001407F0"/>
    <w:rsid w:val="001419CE"/>
    <w:rsid w:val="001438DF"/>
    <w:rsid w:val="00146C3C"/>
    <w:rsid w:val="00151A7F"/>
    <w:rsid w:val="00151BB9"/>
    <w:rsid w:val="00153A4C"/>
    <w:rsid w:val="00154C24"/>
    <w:rsid w:val="00160A63"/>
    <w:rsid w:val="0016197F"/>
    <w:rsid w:val="00162FA8"/>
    <w:rsid w:val="001635A9"/>
    <w:rsid w:val="00163E5F"/>
    <w:rsid w:val="00165161"/>
    <w:rsid w:val="00167989"/>
    <w:rsid w:val="001715EB"/>
    <w:rsid w:val="001723A9"/>
    <w:rsid w:val="0017495E"/>
    <w:rsid w:val="001764AB"/>
    <w:rsid w:val="00191A94"/>
    <w:rsid w:val="00192089"/>
    <w:rsid w:val="001923B1"/>
    <w:rsid w:val="00196C72"/>
    <w:rsid w:val="0019790A"/>
    <w:rsid w:val="001A0C7C"/>
    <w:rsid w:val="001A58AA"/>
    <w:rsid w:val="001A7214"/>
    <w:rsid w:val="001B1D30"/>
    <w:rsid w:val="001B320C"/>
    <w:rsid w:val="001B78DE"/>
    <w:rsid w:val="001C0184"/>
    <w:rsid w:val="001C1462"/>
    <w:rsid w:val="001C567D"/>
    <w:rsid w:val="001C67EB"/>
    <w:rsid w:val="001C7091"/>
    <w:rsid w:val="001D2241"/>
    <w:rsid w:val="001D3F7F"/>
    <w:rsid w:val="001D5B62"/>
    <w:rsid w:val="001D63F7"/>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5B24"/>
    <w:rsid w:val="002064B7"/>
    <w:rsid w:val="00206E86"/>
    <w:rsid w:val="00210170"/>
    <w:rsid w:val="00212471"/>
    <w:rsid w:val="00217B16"/>
    <w:rsid w:val="0022522C"/>
    <w:rsid w:val="00232474"/>
    <w:rsid w:val="00232BD9"/>
    <w:rsid w:val="00233EE4"/>
    <w:rsid w:val="00235D53"/>
    <w:rsid w:val="00242F15"/>
    <w:rsid w:val="002466DC"/>
    <w:rsid w:val="0025027C"/>
    <w:rsid w:val="00250953"/>
    <w:rsid w:val="002515BA"/>
    <w:rsid w:val="00251C3C"/>
    <w:rsid w:val="002536E8"/>
    <w:rsid w:val="00254E06"/>
    <w:rsid w:val="0025541E"/>
    <w:rsid w:val="002560E8"/>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A5361"/>
    <w:rsid w:val="002A7631"/>
    <w:rsid w:val="002B0B22"/>
    <w:rsid w:val="002B2645"/>
    <w:rsid w:val="002B74EA"/>
    <w:rsid w:val="002B7721"/>
    <w:rsid w:val="002C186A"/>
    <w:rsid w:val="002C3FB3"/>
    <w:rsid w:val="002C5560"/>
    <w:rsid w:val="002C745B"/>
    <w:rsid w:val="002D5F75"/>
    <w:rsid w:val="002E7727"/>
    <w:rsid w:val="002F5585"/>
    <w:rsid w:val="002F56DB"/>
    <w:rsid w:val="0030177B"/>
    <w:rsid w:val="0030191F"/>
    <w:rsid w:val="00304052"/>
    <w:rsid w:val="00305369"/>
    <w:rsid w:val="00312B21"/>
    <w:rsid w:val="00314307"/>
    <w:rsid w:val="00314A95"/>
    <w:rsid w:val="00316257"/>
    <w:rsid w:val="003169E4"/>
    <w:rsid w:val="0032013A"/>
    <w:rsid w:val="003317D3"/>
    <w:rsid w:val="00333611"/>
    <w:rsid w:val="00333902"/>
    <w:rsid w:val="003339AD"/>
    <w:rsid w:val="00335034"/>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54471"/>
    <w:rsid w:val="00456EA3"/>
    <w:rsid w:val="004609A8"/>
    <w:rsid w:val="00464E6D"/>
    <w:rsid w:val="0046782D"/>
    <w:rsid w:val="004761E8"/>
    <w:rsid w:val="00482B29"/>
    <w:rsid w:val="0048427E"/>
    <w:rsid w:val="0048434B"/>
    <w:rsid w:val="00486785"/>
    <w:rsid w:val="00490A74"/>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4A32"/>
    <w:rsid w:val="004B5056"/>
    <w:rsid w:val="004C4DB3"/>
    <w:rsid w:val="004C5D3E"/>
    <w:rsid w:val="004D0D8A"/>
    <w:rsid w:val="004D190D"/>
    <w:rsid w:val="004D2E4B"/>
    <w:rsid w:val="004D6178"/>
    <w:rsid w:val="004D621D"/>
    <w:rsid w:val="004D64F7"/>
    <w:rsid w:val="004D6F01"/>
    <w:rsid w:val="004E2465"/>
    <w:rsid w:val="004E2A98"/>
    <w:rsid w:val="004F00EA"/>
    <w:rsid w:val="004F1AA5"/>
    <w:rsid w:val="004F6C31"/>
    <w:rsid w:val="004F7410"/>
    <w:rsid w:val="00507987"/>
    <w:rsid w:val="005121FF"/>
    <w:rsid w:val="00513F5B"/>
    <w:rsid w:val="00514C12"/>
    <w:rsid w:val="005209F5"/>
    <w:rsid w:val="00520A01"/>
    <w:rsid w:val="00527C11"/>
    <w:rsid w:val="00533887"/>
    <w:rsid w:val="005414EE"/>
    <w:rsid w:val="00542074"/>
    <w:rsid w:val="00544C82"/>
    <w:rsid w:val="00545368"/>
    <w:rsid w:val="00546654"/>
    <w:rsid w:val="00547B56"/>
    <w:rsid w:val="00553C9E"/>
    <w:rsid w:val="00554B61"/>
    <w:rsid w:val="00557F00"/>
    <w:rsid w:val="00560048"/>
    <w:rsid w:val="00560B04"/>
    <w:rsid w:val="00564050"/>
    <w:rsid w:val="00566CF4"/>
    <w:rsid w:val="00570651"/>
    <w:rsid w:val="00570CBE"/>
    <w:rsid w:val="00572B3E"/>
    <w:rsid w:val="00573AD8"/>
    <w:rsid w:val="005742DE"/>
    <w:rsid w:val="005748C2"/>
    <w:rsid w:val="00580C32"/>
    <w:rsid w:val="00581A3B"/>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37AE"/>
    <w:rsid w:val="005C47B2"/>
    <w:rsid w:val="005D0027"/>
    <w:rsid w:val="005D095C"/>
    <w:rsid w:val="005D1C73"/>
    <w:rsid w:val="005D1C9C"/>
    <w:rsid w:val="005D55AF"/>
    <w:rsid w:val="005D63F4"/>
    <w:rsid w:val="005D6A6D"/>
    <w:rsid w:val="005D72DC"/>
    <w:rsid w:val="005D7985"/>
    <w:rsid w:val="005E095C"/>
    <w:rsid w:val="005E1FAE"/>
    <w:rsid w:val="005E5666"/>
    <w:rsid w:val="005E6BCA"/>
    <w:rsid w:val="005F1A15"/>
    <w:rsid w:val="005F1A76"/>
    <w:rsid w:val="005F2161"/>
    <w:rsid w:val="005F2A2E"/>
    <w:rsid w:val="005F706B"/>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4E7"/>
    <w:rsid w:val="00667107"/>
    <w:rsid w:val="00671DAE"/>
    <w:rsid w:val="00671EE3"/>
    <w:rsid w:val="00674A28"/>
    <w:rsid w:val="00674D79"/>
    <w:rsid w:val="0067539A"/>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D1D"/>
    <w:rsid w:val="006B51DB"/>
    <w:rsid w:val="006C0CAA"/>
    <w:rsid w:val="006C0CD0"/>
    <w:rsid w:val="006C2365"/>
    <w:rsid w:val="006C263E"/>
    <w:rsid w:val="006C3808"/>
    <w:rsid w:val="006C450B"/>
    <w:rsid w:val="006C757B"/>
    <w:rsid w:val="006C7855"/>
    <w:rsid w:val="006C7D2E"/>
    <w:rsid w:val="006D2207"/>
    <w:rsid w:val="006D4B20"/>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1F3A"/>
    <w:rsid w:val="00742395"/>
    <w:rsid w:val="007446AB"/>
    <w:rsid w:val="0074529A"/>
    <w:rsid w:val="00750176"/>
    <w:rsid w:val="00752A5F"/>
    <w:rsid w:val="007534B8"/>
    <w:rsid w:val="00753B3B"/>
    <w:rsid w:val="007545FB"/>
    <w:rsid w:val="00757578"/>
    <w:rsid w:val="00760DA7"/>
    <w:rsid w:val="00761D9D"/>
    <w:rsid w:val="0076604E"/>
    <w:rsid w:val="007711E6"/>
    <w:rsid w:val="0077562F"/>
    <w:rsid w:val="00775B86"/>
    <w:rsid w:val="00777098"/>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3349"/>
    <w:rsid w:val="00833844"/>
    <w:rsid w:val="008343CE"/>
    <w:rsid w:val="008367E8"/>
    <w:rsid w:val="008371FF"/>
    <w:rsid w:val="0083761B"/>
    <w:rsid w:val="008412B9"/>
    <w:rsid w:val="008449FA"/>
    <w:rsid w:val="00846604"/>
    <w:rsid w:val="00847819"/>
    <w:rsid w:val="00861A86"/>
    <w:rsid w:val="00862C5D"/>
    <w:rsid w:val="00865922"/>
    <w:rsid w:val="00865B77"/>
    <w:rsid w:val="00871080"/>
    <w:rsid w:val="00872107"/>
    <w:rsid w:val="00875354"/>
    <w:rsid w:val="00875CE2"/>
    <w:rsid w:val="0087705B"/>
    <w:rsid w:val="00881876"/>
    <w:rsid w:val="00884D95"/>
    <w:rsid w:val="008851E3"/>
    <w:rsid w:val="00887865"/>
    <w:rsid w:val="00887970"/>
    <w:rsid w:val="008879FF"/>
    <w:rsid w:val="00891A29"/>
    <w:rsid w:val="008925E2"/>
    <w:rsid w:val="00893836"/>
    <w:rsid w:val="00897BEE"/>
    <w:rsid w:val="008A69BC"/>
    <w:rsid w:val="008A76F6"/>
    <w:rsid w:val="008B01E8"/>
    <w:rsid w:val="008B0900"/>
    <w:rsid w:val="008B10FB"/>
    <w:rsid w:val="008B25F8"/>
    <w:rsid w:val="008B5109"/>
    <w:rsid w:val="008C0108"/>
    <w:rsid w:val="008C1CBC"/>
    <w:rsid w:val="008C35ED"/>
    <w:rsid w:val="008C741F"/>
    <w:rsid w:val="008D1CB3"/>
    <w:rsid w:val="008D6495"/>
    <w:rsid w:val="008D6C0F"/>
    <w:rsid w:val="008D7814"/>
    <w:rsid w:val="008E1816"/>
    <w:rsid w:val="008E1CCE"/>
    <w:rsid w:val="008E37D7"/>
    <w:rsid w:val="008F58D3"/>
    <w:rsid w:val="008F7915"/>
    <w:rsid w:val="0090140C"/>
    <w:rsid w:val="0090442D"/>
    <w:rsid w:val="00905F70"/>
    <w:rsid w:val="00906AFC"/>
    <w:rsid w:val="00907154"/>
    <w:rsid w:val="00907FEC"/>
    <w:rsid w:val="00911102"/>
    <w:rsid w:val="00911891"/>
    <w:rsid w:val="00911F72"/>
    <w:rsid w:val="00913218"/>
    <w:rsid w:val="00913600"/>
    <w:rsid w:val="009144C5"/>
    <w:rsid w:val="0093441E"/>
    <w:rsid w:val="009352B8"/>
    <w:rsid w:val="009360E1"/>
    <w:rsid w:val="00937023"/>
    <w:rsid w:val="009373FB"/>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B09CF"/>
    <w:rsid w:val="009B2013"/>
    <w:rsid w:val="009B2CD5"/>
    <w:rsid w:val="009B33B4"/>
    <w:rsid w:val="009B3E00"/>
    <w:rsid w:val="009B58F5"/>
    <w:rsid w:val="009B7240"/>
    <w:rsid w:val="009C3A79"/>
    <w:rsid w:val="009C4493"/>
    <w:rsid w:val="009C5CA8"/>
    <w:rsid w:val="009C6B72"/>
    <w:rsid w:val="009D4C05"/>
    <w:rsid w:val="009D5F8F"/>
    <w:rsid w:val="009E045A"/>
    <w:rsid w:val="009E089A"/>
    <w:rsid w:val="009E0C85"/>
    <w:rsid w:val="009E1571"/>
    <w:rsid w:val="009E5D3B"/>
    <w:rsid w:val="009F4772"/>
    <w:rsid w:val="009F48C6"/>
    <w:rsid w:val="009F4B88"/>
    <w:rsid w:val="009F5AA2"/>
    <w:rsid w:val="00A01D0D"/>
    <w:rsid w:val="00A03CA0"/>
    <w:rsid w:val="00A03E24"/>
    <w:rsid w:val="00A04F5D"/>
    <w:rsid w:val="00A064DC"/>
    <w:rsid w:val="00A07468"/>
    <w:rsid w:val="00A1573A"/>
    <w:rsid w:val="00A221AF"/>
    <w:rsid w:val="00A22C41"/>
    <w:rsid w:val="00A24DE7"/>
    <w:rsid w:val="00A2529A"/>
    <w:rsid w:val="00A25D66"/>
    <w:rsid w:val="00A3042F"/>
    <w:rsid w:val="00A3367D"/>
    <w:rsid w:val="00A343E2"/>
    <w:rsid w:val="00A376F4"/>
    <w:rsid w:val="00A40CD1"/>
    <w:rsid w:val="00A40DE5"/>
    <w:rsid w:val="00A418E7"/>
    <w:rsid w:val="00A42E46"/>
    <w:rsid w:val="00A43259"/>
    <w:rsid w:val="00A43FB4"/>
    <w:rsid w:val="00A443AE"/>
    <w:rsid w:val="00A4450B"/>
    <w:rsid w:val="00A44605"/>
    <w:rsid w:val="00A44684"/>
    <w:rsid w:val="00A469B5"/>
    <w:rsid w:val="00A47A8E"/>
    <w:rsid w:val="00A5502D"/>
    <w:rsid w:val="00A5534B"/>
    <w:rsid w:val="00A600C4"/>
    <w:rsid w:val="00A61515"/>
    <w:rsid w:val="00A62B23"/>
    <w:rsid w:val="00A67A15"/>
    <w:rsid w:val="00A67AAC"/>
    <w:rsid w:val="00A705F1"/>
    <w:rsid w:val="00A707A3"/>
    <w:rsid w:val="00A70F49"/>
    <w:rsid w:val="00A73EFF"/>
    <w:rsid w:val="00A7535A"/>
    <w:rsid w:val="00A77EE3"/>
    <w:rsid w:val="00A82F81"/>
    <w:rsid w:val="00A861BD"/>
    <w:rsid w:val="00A8753F"/>
    <w:rsid w:val="00AA1591"/>
    <w:rsid w:val="00AA6DEB"/>
    <w:rsid w:val="00AA6F16"/>
    <w:rsid w:val="00AA7268"/>
    <w:rsid w:val="00AB0D21"/>
    <w:rsid w:val="00AB1A9A"/>
    <w:rsid w:val="00AB5BCE"/>
    <w:rsid w:val="00AB603D"/>
    <w:rsid w:val="00AB72B2"/>
    <w:rsid w:val="00AB79B6"/>
    <w:rsid w:val="00AC1982"/>
    <w:rsid w:val="00AC5539"/>
    <w:rsid w:val="00AC55F7"/>
    <w:rsid w:val="00AD38CB"/>
    <w:rsid w:val="00AE1540"/>
    <w:rsid w:val="00AE162A"/>
    <w:rsid w:val="00AE3C70"/>
    <w:rsid w:val="00AF0F3D"/>
    <w:rsid w:val="00AF6544"/>
    <w:rsid w:val="00AF6839"/>
    <w:rsid w:val="00AF69EE"/>
    <w:rsid w:val="00AF70D5"/>
    <w:rsid w:val="00AF79EC"/>
    <w:rsid w:val="00B02B69"/>
    <w:rsid w:val="00B02B7F"/>
    <w:rsid w:val="00B0708C"/>
    <w:rsid w:val="00B0778C"/>
    <w:rsid w:val="00B122D3"/>
    <w:rsid w:val="00B143C9"/>
    <w:rsid w:val="00B15144"/>
    <w:rsid w:val="00B154F2"/>
    <w:rsid w:val="00B20AE5"/>
    <w:rsid w:val="00B20BEF"/>
    <w:rsid w:val="00B21AE3"/>
    <w:rsid w:val="00B2576A"/>
    <w:rsid w:val="00B27727"/>
    <w:rsid w:val="00B310E5"/>
    <w:rsid w:val="00B31F79"/>
    <w:rsid w:val="00B33C5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3656"/>
    <w:rsid w:val="00B83F92"/>
    <w:rsid w:val="00B87B45"/>
    <w:rsid w:val="00B90412"/>
    <w:rsid w:val="00B94D47"/>
    <w:rsid w:val="00B96E18"/>
    <w:rsid w:val="00BA0021"/>
    <w:rsid w:val="00BB0A5E"/>
    <w:rsid w:val="00BB2638"/>
    <w:rsid w:val="00BB54B3"/>
    <w:rsid w:val="00BB5709"/>
    <w:rsid w:val="00BB57A1"/>
    <w:rsid w:val="00BB62DB"/>
    <w:rsid w:val="00BC390A"/>
    <w:rsid w:val="00BD2429"/>
    <w:rsid w:val="00BD2786"/>
    <w:rsid w:val="00BD3F32"/>
    <w:rsid w:val="00BE0D3D"/>
    <w:rsid w:val="00BF16F6"/>
    <w:rsid w:val="00BF1D5B"/>
    <w:rsid w:val="00BF2C78"/>
    <w:rsid w:val="00BF35BE"/>
    <w:rsid w:val="00BF37B6"/>
    <w:rsid w:val="00BF401B"/>
    <w:rsid w:val="00BF5B0E"/>
    <w:rsid w:val="00BF7863"/>
    <w:rsid w:val="00C000C4"/>
    <w:rsid w:val="00C00FAD"/>
    <w:rsid w:val="00C00FC0"/>
    <w:rsid w:val="00C02308"/>
    <w:rsid w:val="00C0473C"/>
    <w:rsid w:val="00C058EF"/>
    <w:rsid w:val="00C11D67"/>
    <w:rsid w:val="00C157FB"/>
    <w:rsid w:val="00C214DA"/>
    <w:rsid w:val="00C21F00"/>
    <w:rsid w:val="00C23544"/>
    <w:rsid w:val="00C24F02"/>
    <w:rsid w:val="00C276B6"/>
    <w:rsid w:val="00C3179F"/>
    <w:rsid w:val="00C33593"/>
    <w:rsid w:val="00C36533"/>
    <w:rsid w:val="00C42A5A"/>
    <w:rsid w:val="00C46185"/>
    <w:rsid w:val="00C46556"/>
    <w:rsid w:val="00C53624"/>
    <w:rsid w:val="00C53F87"/>
    <w:rsid w:val="00C54E04"/>
    <w:rsid w:val="00C70043"/>
    <w:rsid w:val="00C71FBA"/>
    <w:rsid w:val="00C805A0"/>
    <w:rsid w:val="00C823EF"/>
    <w:rsid w:val="00C828F9"/>
    <w:rsid w:val="00C855EB"/>
    <w:rsid w:val="00C85E3E"/>
    <w:rsid w:val="00C870AA"/>
    <w:rsid w:val="00C92835"/>
    <w:rsid w:val="00C935D8"/>
    <w:rsid w:val="00C94A5F"/>
    <w:rsid w:val="00C952F3"/>
    <w:rsid w:val="00C957E5"/>
    <w:rsid w:val="00C973F5"/>
    <w:rsid w:val="00CA1713"/>
    <w:rsid w:val="00CB1582"/>
    <w:rsid w:val="00CB240A"/>
    <w:rsid w:val="00CB3D27"/>
    <w:rsid w:val="00CC00A0"/>
    <w:rsid w:val="00CC1156"/>
    <w:rsid w:val="00CC15FB"/>
    <w:rsid w:val="00CC42D6"/>
    <w:rsid w:val="00CD070B"/>
    <w:rsid w:val="00CD124C"/>
    <w:rsid w:val="00CD27A4"/>
    <w:rsid w:val="00CD4619"/>
    <w:rsid w:val="00CD4CD0"/>
    <w:rsid w:val="00CD61FE"/>
    <w:rsid w:val="00CD6B11"/>
    <w:rsid w:val="00CD7AA0"/>
    <w:rsid w:val="00CE18DE"/>
    <w:rsid w:val="00CE2685"/>
    <w:rsid w:val="00CE36A8"/>
    <w:rsid w:val="00CE46AB"/>
    <w:rsid w:val="00CE5C96"/>
    <w:rsid w:val="00CE7C8E"/>
    <w:rsid w:val="00CF355F"/>
    <w:rsid w:val="00CF55C0"/>
    <w:rsid w:val="00D00618"/>
    <w:rsid w:val="00D00E76"/>
    <w:rsid w:val="00D01668"/>
    <w:rsid w:val="00D01969"/>
    <w:rsid w:val="00D02617"/>
    <w:rsid w:val="00D03434"/>
    <w:rsid w:val="00D04035"/>
    <w:rsid w:val="00D04130"/>
    <w:rsid w:val="00D054FD"/>
    <w:rsid w:val="00D0667E"/>
    <w:rsid w:val="00D066F3"/>
    <w:rsid w:val="00D150A2"/>
    <w:rsid w:val="00D16F5B"/>
    <w:rsid w:val="00D20669"/>
    <w:rsid w:val="00D209C7"/>
    <w:rsid w:val="00D234DE"/>
    <w:rsid w:val="00D251D8"/>
    <w:rsid w:val="00D25699"/>
    <w:rsid w:val="00D328E1"/>
    <w:rsid w:val="00D37BF2"/>
    <w:rsid w:val="00D4201D"/>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0D86"/>
    <w:rsid w:val="00D714E5"/>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30F5"/>
    <w:rsid w:val="00DC3883"/>
    <w:rsid w:val="00DC6701"/>
    <w:rsid w:val="00DD0652"/>
    <w:rsid w:val="00DD14F1"/>
    <w:rsid w:val="00DD2799"/>
    <w:rsid w:val="00DE0078"/>
    <w:rsid w:val="00DE36BD"/>
    <w:rsid w:val="00DE7716"/>
    <w:rsid w:val="00DF013D"/>
    <w:rsid w:val="00DF2444"/>
    <w:rsid w:val="00DF4B2E"/>
    <w:rsid w:val="00DF5645"/>
    <w:rsid w:val="00DF66FC"/>
    <w:rsid w:val="00DF6C9D"/>
    <w:rsid w:val="00DF76A5"/>
    <w:rsid w:val="00E00919"/>
    <w:rsid w:val="00E02343"/>
    <w:rsid w:val="00E20DA2"/>
    <w:rsid w:val="00E32E34"/>
    <w:rsid w:val="00E339E3"/>
    <w:rsid w:val="00E34C9C"/>
    <w:rsid w:val="00E35306"/>
    <w:rsid w:val="00E35F10"/>
    <w:rsid w:val="00E3650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5124"/>
    <w:rsid w:val="00E925A5"/>
    <w:rsid w:val="00E93FBB"/>
    <w:rsid w:val="00E958ED"/>
    <w:rsid w:val="00E96F13"/>
    <w:rsid w:val="00EA2BF7"/>
    <w:rsid w:val="00EA3344"/>
    <w:rsid w:val="00EA3CD6"/>
    <w:rsid w:val="00EB0D87"/>
    <w:rsid w:val="00EB1D7E"/>
    <w:rsid w:val="00EB263E"/>
    <w:rsid w:val="00EB72FC"/>
    <w:rsid w:val="00EC5AD8"/>
    <w:rsid w:val="00EC779F"/>
    <w:rsid w:val="00EC7E41"/>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11D79"/>
    <w:rsid w:val="00F1355A"/>
    <w:rsid w:val="00F13B34"/>
    <w:rsid w:val="00F23A9C"/>
    <w:rsid w:val="00F273F6"/>
    <w:rsid w:val="00F27B99"/>
    <w:rsid w:val="00F27F92"/>
    <w:rsid w:val="00F31F3F"/>
    <w:rsid w:val="00F32081"/>
    <w:rsid w:val="00F339DD"/>
    <w:rsid w:val="00F33BF7"/>
    <w:rsid w:val="00F40BAC"/>
    <w:rsid w:val="00F41644"/>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5966"/>
    <w:rsid w:val="00F876E7"/>
    <w:rsid w:val="00F90B37"/>
    <w:rsid w:val="00F962E4"/>
    <w:rsid w:val="00F9646B"/>
    <w:rsid w:val="00FA2E21"/>
    <w:rsid w:val="00FA31E6"/>
    <w:rsid w:val="00FA4405"/>
    <w:rsid w:val="00FA7CA7"/>
    <w:rsid w:val="00FB7AA8"/>
    <w:rsid w:val="00FC0F90"/>
    <w:rsid w:val="00FC7920"/>
    <w:rsid w:val="00FD0347"/>
    <w:rsid w:val="00FD17C4"/>
    <w:rsid w:val="00FD1F2F"/>
    <w:rsid w:val="00FD2855"/>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56D2A363-D43F-4CD4-A2E8-2771F9EF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spacing w:after="120"/>
      <w:jc w:val="right"/>
      <w:outlineLvl w:val="4"/>
    </w:pPr>
    <w:rPr>
      <w:b/>
      <w:sz w:val="28"/>
      <w:szCs w:val="20"/>
    </w:rPr>
  </w:style>
  <w:style w:type="paragraph" w:styleId="6">
    <w:name w:val="heading 6"/>
    <w:basedOn w:val="a1"/>
    <w:next w:val="a2"/>
    <w:qFormat/>
    <w:pPr>
      <w:keepNext/>
      <w:numPr>
        <w:ilvl w:val="5"/>
        <w:numId w:val="1"/>
      </w:numPr>
      <w:spacing w:before="20" w:after="20"/>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40</Pages>
  <Words>9226</Words>
  <Characters>52590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61693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28</cp:revision>
  <cp:lastPrinted>2009-02-06T05:36:00Z</cp:lastPrinted>
  <dcterms:created xsi:type="dcterms:W3CDTF">2016-05-04T14:28:00Z</dcterms:created>
  <dcterms:modified xsi:type="dcterms:W3CDTF">2016-05-06T14:21:00Z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