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08CDF35E" w:rsidR="00065367" w:rsidRPr="000F534B" w:rsidRDefault="000F534B" w:rsidP="000F534B">
      <w:bookmarkStart w:id="0" w:name="_GoBack"/>
      <w:r>
        <w:rPr>
          <w:rFonts w:ascii="Verdana" w:hAnsi="Verdana"/>
          <w:color w:val="000000"/>
          <w:sz w:val="18"/>
          <w:szCs w:val="18"/>
          <w:shd w:val="clear" w:color="auto" w:fill="FFFFFF"/>
        </w:rPr>
        <w:t>Егошина Юлия Анатольевна. Административно-правовой статус территориального органа министерства юстиции Российской Федерации</w:t>
      </w:r>
      <w:bookmarkEnd w:id="0"/>
      <w:r>
        <w:rPr>
          <w:rFonts w:ascii="Verdana" w:hAnsi="Verdana"/>
          <w:color w:val="000000"/>
          <w:sz w:val="18"/>
          <w:szCs w:val="18"/>
          <w:shd w:val="clear" w:color="auto" w:fill="FFFFFF"/>
        </w:rPr>
        <w:t xml:space="preserve">: диссертация ... кандидата юридических наук: 12.00.14 / Егошина Юлия </w:t>
      </w:r>
      <w:proofErr w:type="gramStart"/>
      <w:r>
        <w:rPr>
          <w:rFonts w:ascii="Verdana" w:hAnsi="Verdana"/>
          <w:color w:val="000000"/>
          <w:sz w:val="18"/>
          <w:szCs w:val="18"/>
          <w:shd w:val="clear" w:color="auto" w:fill="FFFFFF"/>
        </w:rPr>
        <w:t>Анатольевна;[</w:t>
      </w:r>
      <w:proofErr w:type="gramEnd"/>
      <w:r>
        <w:rPr>
          <w:rFonts w:ascii="Verdana" w:hAnsi="Verdana"/>
          <w:color w:val="000000"/>
          <w:sz w:val="18"/>
          <w:szCs w:val="18"/>
          <w:shd w:val="clear" w:color="auto" w:fill="FFFFFF"/>
        </w:rPr>
        <w:t>Место защиты: Российская правовая академия Министерства юстиции Российской Федерации].- Москва, 2014.- 174 с.</w:t>
      </w:r>
    </w:p>
    <w:sectPr w:rsidR="00065367" w:rsidRPr="000F534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E6FFE" w14:textId="77777777" w:rsidR="00042095" w:rsidRDefault="00042095">
      <w:pPr>
        <w:spacing w:after="0" w:line="240" w:lineRule="auto"/>
      </w:pPr>
      <w:r>
        <w:separator/>
      </w:r>
    </w:p>
  </w:endnote>
  <w:endnote w:type="continuationSeparator" w:id="0">
    <w:p w14:paraId="57936500" w14:textId="77777777" w:rsidR="00042095" w:rsidRDefault="00042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0054B" w14:textId="77777777" w:rsidR="00042095" w:rsidRDefault="00042095">
      <w:pPr>
        <w:spacing w:after="0" w:line="240" w:lineRule="auto"/>
      </w:pPr>
      <w:r>
        <w:separator/>
      </w:r>
    </w:p>
  </w:footnote>
  <w:footnote w:type="continuationSeparator" w:id="0">
    <w:p w14:paraId="57F8FE08" w14:textId="77777777" w:rsidR="00042095" w:rsidRDefault="000420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095"/>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24657</TotalTime>
  <Pages>1</Pages>
  <Words>47</Words>
  <Characters>269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5006</cp:revision>
  <cp:lastPrinted>2009-02-06T05:36:00Z</cp:lastPrinted>
  <dcterms:created xsi:type="dcterms:W3CDTF">2016-09-19T15:12:00Z</dcterms:created>
  <dcterms:modified xsi:type="dcterms:W3CDTF">2017-02-07T09:19:00Z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