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D78ADCC" w:rsidR="007F377F" w:rsidRPr="00C340B1" w:rsidRDefault="00C340B1" w:rsidP="00C340B1">
      <w:r>
        <w:t>Пивоваров Сергій Васильович, науковий співробітник відділу економіки, менеджменту та трансферу інновацій у тваринництві Інституту тваринництва. Назва дисертації: «Стратегічне управління маркетингово-збутовою діяльністю в системі інноваційного розвитку аграрних підприємств».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Плотницька Світлана Іванівна, доктор економічних наук, професор, провідний науковий співробітник відділу економіки, менеджменту та трансферу інновацій у тваринництві Інституту тваринництва. Офіційні опоненти: Зайцев Юрій Олександрович, доктор економічних наук, професор, професор кафедри фінансів, банківської справи та страхування Полтавського державного аграрного університету; Устік Тетяна Володимирівна, доктор економічних наук, професор, професор кафедри маркетингу та логістики Сумського національного аграрного університету</w:t>
      </w:r>
    </w:p>
    <w:sectPr w:rsidR="007F377F" w:rsidRPr="00C340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CEA" w14:textId="77777777" w:rsidR="008D1C35" w:rsidRDefault="008D1C35">
      <w:pPr>
        <w:spacing w:after="0" w:line="240" w:lineRule="auto"/>
      </w:pPr>
      <w:r>
        <w:separator/>
      </w:r>
    </w:p>
  </w:endnote>
  <w:endnote w:type="continuationSeparator" w:id="0">
    <w:p w14:paraId="1A85C063" w14:textId="77777777" w:rsidR="008D1C35" w:rsidRDefault="008D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AEC5" w14:textId="77777777" w:rsidR="008D1C35" w:rsidRDefault="008D1C35">
      <w:pPr>
        <w:spacing w:after="0" w:line="240" w:lineRule="auto"/>
      </w:pPr>
      <w:r>
        <w:separator/>
      </w:r>
    </w:p>
  </w:footnote>
  <w:footnote w:type="continuationSeparator" w:id="0">
    <w:p w14:paraId="448EA472" w14:textId="77777777" w:rsidR="008D1C35" w:rsidRDefault="008D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C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35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2754</cp:revision>
  <dcterms:created xsi:type="dcterms:W3CDTF">2024-06-20T08:51:00Z</dcterms:created>
  <dcterms:modified xsi:type="dcterms:W3CDTF">2025-01-04T14:21:00Z</dcterms:modified>
  <cp:category/>
</cp:coreProperties>
</file>