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345A" w14:textId="77777777" w:rsidR="0085567B" w:rsidRDefault="0085567B" w:rsidP="0085567B">
      <w:pPr>
        <w:pStyle w:val="afffffffffffffffffffffffffff5"/>
        <w:rPr>
          <w:rFonts w:ascii="Verdana" w:hAnsi="Verdana"/>
          <w:color w:val="000000"/>
          <w:sz w:val="21"/>
          <w:szCs w:val="21"/>
        </w:rPr>
      </w:pPr>
      <w:r>
        <w:rPr>
          <w:rFonts w:ascii="Helvetica" w:hAnsi="Helvetica" w:cs="Helvetica"/>
          <w:b/>
          <w:bCs w:val="0"/>
          <w:color w:val="222222"/>
          <w:sz w:val="21"/>
          <w:szCs w:val="21"/>
        </w:rPr>
        <w:t>Супрун, Дмитрий Георгиевич.</w:t>
      </w:r>
    </w:p>
    <w:p w14:paraId="52F24061" w14:textId="77777777" w:rsidR="0085567B" w:rsidRDefault="0085567B" w:rsidP="008556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 теории минимизации кратного </w:t>
      </w:r>
      <w:proofErr w:type="gramStart"/>
      <w:r>
        <w:rPr>
          <w:rFonts w:ascii="Helvetica" w:hAnsi="Helvetica" w:cs="Helvetica"/>
          <w:caps/>
          <w:color w:val="222222"/>
          <w:sz w:val="21"/>
          <w:szCs w:val="21"/>
        </w:rPr>
        <w:t>интеграла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1984. - 94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29CA15B" w14:textId="77777777" w:rsidR="0085567B" w:rsidRDefault="0085567B" w:rsidP="008556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Супрун, Дмитрий Георгиевич</w:t>
      </w:r>
    </w:p>
    <w:p w14:paraId="3DE6EAEA" w14:textId="77777777" w:rsidR="0085567B" w:rsidRDefault="0085567B" w:rsidP="008556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5ECED817" w14:textId="77777777" w:rsidR="0085567B" w:rsidRDefault="0085567B" w:rsidP="008556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I.Обобщение</w:t>
      </w:r>
      <w:proofErr w:type="spellEnd"/>
      <w:r>
        <w:rPr>
          <w:rFonts w:ascii="Arial" w:hAnsi="Arial" w:cs="Arial"/>
          <w:color w:val="333333"/>
          <w:sz w:val="21"/>
          <w:szCs w:val="21"/>
        </w:rPr>
        <w:t xml:space="preserve"> преобразования Каратеодори.</w:t>
      </w:r>
    </w:p>
    <w:p w14:paraId="4044D654" w14:textId="77777777" w:rsidR="0085567B" w:rsidRDefault="0085567B" w:rsidP="008556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Связь между квадратичными условиями оптимальности</w:t>
      </w:r>
    </w:p>
    <w:p w14:paraId="2BDF248A" w14:textId="77777777" w:rsidR="0085567B" w:rsidRDefault="0085567B" w:rsidP="008556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Необходимые условия </w:t>
      </w:r>
      <w:proofErr w:type="spellStart"/>
      <w:r>
        <w:rPr>
          <w:rFonts w:ascii="Arial" w:hAnsi="Arial" w:cs="Arial"/>
          <w:color w:val="333333"/>
          <w:sz w:val="21"/>
          <w:szCs w:val="21"/>
        </w:rPr>
        <w:t>сд</w:t>
      </w:r>
      <w:proofErr w:type="spellEnd"/>
      <w:r>
        <w:rPr>
          <w:rFonts w:ascii="Arial" w:hAnsi="Arial" w:cs="Arial"/>
          <w:color w:val="333333"/>
          <w:sz w:val="21"/>
          <w:szCs w:val="21"/>
        </w:rPr>
        <w:t>-локального минимума.</w:t>
      </w:r>
    </w:p>
    <w:p w14:paraId="2A899BAC" w14:textId="77777777" w:rsidR="0085567B" w:rsidRDefault="0085567B" w:rsidP="008556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ГУ. Выпуклость по Каратеодори и </w:t>
      </w:r>
      <w:proofErr w:type="spellStart"/>
      <w:r>
        <w:rPr>
          <w:rFonts w:ascii="Arial" w:hAnsi="Arial" w:cs="Arial"/>
          <w:color w:val="333333"/>
          <w:sz w:val="21"/>
          <w:szCs w:val="21"/>
        </w:rPr>
        <w:t>квазивыпуклость</w:t>
      </w:r>
      <w:proofErr w:type="spellEnd"/>
      <w:r>
        <w:rPr>
          <w:rFonts w:ascii="Arial" w:hAnsi="Arial" w:cs="Arial"/>
          <w:color w:val="333333"/>
          <w:sz w:val="21"/>
          <w:szCs w:val="21"/>
        </w:rPr>
        <w:t xml:space="preserve"> </w:t>
      </w:r>
      <w:proofErr w:type="gramStart"/>
      <w:r>
        <w:rPr>
          <w:rFonts w:ascii="Arial" w:hAnsi="Arial" w:cs="Arial"/>
          <w:color w:val="333333"/>
          <w:sz w:val="21"/>
          <w:szCs w:val="21"/>
        </w:rPr>
        <w:t>Мор-</w:t>
      </w:r>
      <w:proofErr w:type="spellStart"/>
      <w:r>
        <w:rPr>
          <w:rFonts w:ascii="Arial" w:hAnsi="Arial" w:cs="Arial"/>
          <w:color w:val="333333"/>
          <w:sz w:val="21"/>
          <w:szCs w:val="21"/>
        </w:rPr>
        <w:t>ри</w:t>
      </w:r>
      <w:proofErr w:type="spellEnd"/>
      <w:proofErr w:type="gramEnd"/>
      <w:r>
        <w:rPr>
          <w:rFonts w:ascii="Arial" w:hAnsi="Arial" w:cs="Arial"/>
          <w:color w:val="333333"/>
          <w:sz w:val="21"/>
          <w:szCs w:val="21"/>
        </w:rPr>
        <w:t xml:space="preserve"> в существовании решения задачи минимизации кратного интеграла.</w:t>
      </w:r>
    </w:p>
    <w:p w14:paraId="54F2B699" w14:textId="0B6A49C2" w:rsidR="00F505A7" w:rsidRPr="0085567B" w:rsidRDefault="00F505A7" w:rsidP="0085567B"/>
    <w:sectPr w:rsidR="00F505A7" w:rsidRPr="008556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15D5" w14:textId="77777777" w:rsidR="00B30270" w:rsidRDefault="00B30270">
      <w:pPr>
        <w:spacing w:after="0" w:line="240" w:lineRule="auto"/>
      </w:pPr>
      <w:r>
        <w:separator/>
      </w:r>
    </w:p>
  </w:endnote>
  <w:endnote w:type="continuationSeparator" w:id="0">
    <w:p w14:paraId="2AD11222" w14:textId="77777777" w:rsidR="00B30270" w:rsidRDefault="00B3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FA34" w14:textId="77777777" w:rsidR="00B30270" w:rsidRDefault="00B30270"/>
    <w:p w14:paraId="16BA46DA" w14:textId="77777777" w:rsidR="00B30270" w:rsidRDefault="00B30270"/>
    <w:p w14:paraId="033CE840" w14:textId="77777777" w:rsidR="00B30270" w:rsidRDefault="00B30270"/>
    <w:p w14:paraId="52A68490" w14:textId="77777777" w:rsidR="00B30270" w:rsidRDefault="00B30270"/>
    <w:p w14:paraId="593873B0" w14:textId="77777777" w:rsidR="00B30270" w:rsidRDefault="00B30270"/>
    <w:p w14:paraId="65BAFC94" w14:textId="77777777" w:rsidR="00B30270" w:rsidRDefault="00B30270"/>
    <w:p w14:paraId="5178AB35" w14:textId="77777777" w:rsidR="00B30270" w:rsidRDefault="00B302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C2338" wp14:editId="3C0009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78CB" w14:textId="77777777" w:rsidR="00B30270" w:rsidRDefault="00B30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C23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C878CB" w14:textId="77777777" w:rsidR="00B30270" w:rsidRDefault="00B30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4CEA3F" w14:textId="77777777" w:rsidR="00B30270" w:rsidRDefault="00B30270"/>
    <w:p w14:paraId="2AC32C22" w14:textId="77777777" w:rsidR="00B30270" w:rsidRDefault="00B30270"/>
    <w:p w14:paraId="1C80E580" w14:textId="77777777" w:rsidR="00B30270" w:rsidRDefault="00B302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A7B6B" wp14:editId="580DA8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9A77" w14:textId="77777777" w:rsidR="00B30270" w:rsidRDefault="00B30270"/>
                          <w:p w14:paraId="2DBCA92A" w14:textId="77777777" w:rsidR="00B30270" w:rsidRDefault="00B30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A7B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129A77" w14:textId="77777777" w:rsidR="00B30270" w:rsidRDefault="00B30270"/>
                    <w:p w14:paraId="2DBCA92A" w14:textId="77777777" w:rsidR="00B30270" w:rsidRDefault="00B30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F12E7A" w14:textId="77777777" w:rsidR="00B30270" w:rsidRDefault="00B30270"/>
    <w:p w14:paraId="1A90C308" w14:textId="77777777" w:rsidR="00B30270" w:rsidRDefault="00B30270">
      <w:pPr>
        <w:rPr>
          <w:sz w:val="2"/>
          <w:szCs w:val="2"/>
        </w:rPr>
      </w:pPr>
    </w:p>
    <w:p w14:paraId="3E96D309" w14:textId="77777777" w:rsidR="00B30270" w:rsidRDefault="00B30270"/>
    <w:p w14:paraId="3B2AE4E6" w14:textId="77777777" w:rsidR="00B30270" w:rsidRDefault="00B30270">
      <w:pPr>
        <w:spacing w:after="0" w:line="240" w:lineRule="auto"/>
      </w:pPr>
    </w:p>
  </w:footnote>
  <w:footnote w:type="continuationSeparator" w:id="0">
    <w:p w14:paraId="23BD7B6D" w14:textId="77777777" w:rsidR="00B30270" w:rsidRDefault="00B30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70"/>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1192</cp:revision>
  <cp:lastPrinted>2009-02-06T05:36:00Z</cp:lastPrinted>
  <dcterms:created xsi:type="dcterms:W3CDTF">2024-01-07T13:43:00Z</dcterms:created>
  <dcterms:modified xsi:type="dcterms:W3CDTF">2025-06-01T18:46:00Z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