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A9392" w14:textId="59AAB21B" w:rsidR="005B328A" w:rsidRDefault="00451A30" w:rsidP="00451A3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Саидов Изатулло Хабибуллоевич. Конституционное право граждан на обращение и его реализация в Республике Таджикистан</w:t>
      </w:r>
      <w:bookmarkEnd w:id="0"/>
      <w:r>
        <w:rPr>
          <w:rFonts w:ascii="Verdana" w:hAnsi="Verdana"/>
          <w:color w:val="000000"/>
          <w:sz w:val="18"/>
          <w:szCs w:val="18"/>
          <w:shd w:val="clear" w:color="auto" w:fill="FFFFFF"/>
        </w:rPr>
        <w:t>: диссертация ... кандидата юридических наук: 12.00.02 / Саидов Изатулло Хабибуллоевич;[Место защиты: ФГБОУ ВПО «Российский университет дружбы народов»].- Москва, 2014.- 160 с</w:t>
      </w:r>
    </w:p>
    <w:p w14:paraId="056B8CB9" w14:textId="77777777" w:rsidR="00451A30" w:rsidRPr="00451A30" w:rsidRDefault="00451A30" w:rsidP="00451A3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51A30">
        <w:rPr>
          <w:rFonts w:ascii="Verdana" w:eastAsia="Times New Roman" w:hAnsi="Verdana" w:cs="Times New Roman"/>
          <w:b/>
          <w:bCs/>
          <w:color w:val="AC370B"/>
          <w:kern w:val="0"/>
          <w:sz w:val="23"/>
          <w:szCs w:val="23"/>
          <w:lang w:eastAsia="ru-RU"/>
        </w:rPr>
        <w:t>Содержание к диссертации</w:t>
      </w:r>
    </w:p>
    <w:p w14:paraId="0A0251FA"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1A30">
        <w:rPr>
          <w:rFonts w:ascii="Verdana" w:eastAsia="Times New Roman" w:hAnsi="Verdana" w:cs="Times New Roman"/>
          <w:color w:val="000000"/>
          <w:kern w:val="0"/>
          <w:sz w:val="18"/>
          <w:szCs w:val="18"/>
          <w:lang w:eastAsia="ru-RU"/>
        </w:rPr>
        <w:t>Введение</w:t>
      </w:r>
    </w:p>
    <w:p w14:paraId="160FA336"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51A30">
        <w:rPr>
          <w:rFonts w:ascii="Verdana" w:eastAsia="Times New Roman" w:hAnsi="Verdana" w:cs="Times New Roman"/>
          <w:b/>
          <w:bCs/>
          <w:color w:val="000000"/>
          <w:kern w:val="0"/>
          <w:sz w:val="18"/>
          <w:szCs w:val="18"/>
          <w:lang w:eastAsia="ru-RU"/>
        </w:rPr>
        <w:t>Глава 1. Понятие права граждан на обращения и их классификация .13</w:t>
      </w:r>
    </w:p>
    <w:p w14:paraId="70F51BB7"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1A30">
        <w:rPr>
          <w:rFonts w:ascii="Verdana" w:eastAsia="Times New Roman" w:hAnsi="Verdana" w:cs="Times New Roman"/>
          <w:color w:val="000000"/>
          <w:kern w:val="0"/>
          <w:sz w:val="18"/>
          <w:szCs w:val="18"/>
          <w:lang w:eastAsia="ru-RU"/>
        </w:rPr>
        <w:t>1.1. Понятие и сущность права граждан на обращения 13</w:t>
      </w:r>
    </w:p>
    <w:p w14:paraId="0635382A"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1A30">
        <w:rPr>
          <w:rFonts w:ascii="Verdana" w:eastAsia="Times New Roman" w:hAnsi="Verdana" w:cs="Times New Roman"/>
          <w:color w:val="000000"/>
          <w:kern w:val="0"/>
          <w:sz w:val="18"/>
          <w:szCs w:val="18"/>
          <w:lang w:eastAsia="ru-RU"/>
        </w:rPr>
        <w:t>1.2. Классификация обращений граждан .25</w:t>
      </w:r>
    </w:p>
    <w:p w14:paraId="42B86053"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51A30">
        <w:rPr>
          <w:rFonts w:ascii="Verdana" w:eastAsia="Times New Roman" w:hAnsi="Verdana" w:cs="Times New Roman"/>
          <w:b/>
          <w:bCs/>
          <w:color w:val="000000"/>
          <w:kern w:val="0"/>
          <w:sz w:val="18"/>
          <w:szCs w:val="18"/>
          <w:lang w:eastAsia="ru-RU"/>
        </w:rPr>
        <w:t>Глава 2. Практика применения конституционного права граждан на обращения в органах публичной власти Республики Таджикистан 40</w:t>
      </w:r>
    </w:p>
    <w:p w14:paraId="36542B6A"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1A30">
        <w:rPr>
          <w:rFonts w:ascii="Verdana" w:eastAsia="Times New Roman" w:hAnsi="Verdana" w:cs="Times New Roman"/>
          <w:color w:val="000000"/>
          <w:kern w:val="0"/>
          <w:sz w:val="18"/>
          <w:szCs w:val="18"/>
          <w:lang w:eastAsia="ru-RU"/>
        </w:rPr>
        <w:t>2.1. Президент Республики Таджикистан как гарант Конституции в реализации права граждан на обращения 40</w:t>
      </w:r>
    </w:p>
    <w:p w14:paraId="5612647D"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1A30">
        <w:rPr>
          <w:rFonts w:ascii="Verdana" w:eastAsia="Times New Roman" w:hAnsi="Verdana" w:cs="Times New Roman"/>
          <w:color w:val="000000"/>
          <w:kern w:val="0"/>
          <w:sz w:val="18"/>
          <w:szCs w:val="18"/>
          <w:lang w:eastAsia="ru-RU"/>
        </w:rPr>
        <w:t>2.2. Реализация права граждан на обращения в органы государственной власти Республики Таджикистан 57</w:t>
      </w:r>
    </w:p>
    <w:p w14:paraId="1AA5E73B"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51A30">
        <w:rPr>
          <w:rFonts w:ascii="Verdana" w:eastAsia="Times New Roman" w:hAnsi="Verdana" w:cs="Times New Roman"/>
          <w:b/>
          <w:bCs/>
          <w:color w:val="000000"/>
          <w:kern w:val="0"/>
          <w:sz w:val="18"/>
          <w:szCs w:val="18"/>
          <w:lang w:eastAsia="ru-RU"/>
        </w:rPr>
        <w:t>Глава 3. Правовые гарантии и основные направления совершенствования института, права граждан на обращения в Республики Таджикистан 79</w:t>
      </w:r>
    </w:p>
    <w:p w14:paraId="69A47169"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1A30">
        <w:rPr>
          <w:rFonts w:ascii="Verdana" w:eastAsia="Times New Roman" w:hAnsi="Verdana" w:cs="Times New Roman"/>
          <w:color w:val="000000"/>
          <w:kern w:val="0"/>
          <w:sz w:val="18"/>
          <w:szCs w:val="18"/>
          <w:lang w:eastAsia="ru-RU"/>
        </w:rPr>
        <w:t>3.1. Правовые гарантии реализации права граждан на обращения в Республике Таджикистан 79</w:t>
      </w:r>
    </w:p>
    <w:p w14:paraId="649FC513"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1A30">
        <w:rPr>
          <w:rFonts w:ascii="Verdana" w:eastAsia="Times New Roman" w:hAnsi="Verdana" w:cs="Times New Roman"/>
          <w:color w:val="000000"/>
          <w:kern w:val="0"/>
          <w:sz w:val="18"/>
          <w:szCs w:val="18"/>
          <w:lang w:eastAsia="ru-RU"/>
        </w:rPr>
        <w:t>3.2. Основные направления совершенствования института права граждан на обращения в Республике Таджикистан .91</w:t>
      </w:r>
    </w:p>
    <w:p w14:paraId="60585460"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1A30">
        <w:rPr>
          <w:rFonts w:ascii="Verdana" w:eastAsia="Times New Roman" w:hAnsi="Verdana" w:cs="Times New Roman"/>
          <w:color w:val="000000"/>
          <w:kern w:val="0"/>
          <w:sz w:val="18"/>
          <w:szCs w:val="18"/>
          <w:lang w:eastAsia="ru-RU"/>
        </w:rPr>
        <w:t>Заключение .119</w:t>
      </w:r>
    </w:p>
    <w:p w14:paraId="37A9C4FC" w14:textId="77777777" w:rsidR="00451A30" w:rsidRPr="00451A30" w:rsidRDefault="00451A30" w:rsidP="00451A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1A30">
        <w:rPr>
          <w:rFonts w:ascii="Verdana" w:eastAsia="Times New Roman" w:hAnsi="Verdana" w:cs="Times New Roman"/>
          <w:color w:val="000000"/>
          <w:kern w:val="0"/>
          <w:sz w:val="18"/>
          <w:szCs w:val="18"/>
          <w:lang w:eastAsia="ru-RU"/>
        </w:rPr>
        <w:t>Список использованной литературы</w:t>
      </w:r>
    </w:p>
    <w:p w14:paraId="245EBCED" w14:textId="77777777" w:rsidR="00451A30" w:rsidRDefault="00451A30" w:rsidP="00451A3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Классификация обращений граждан</w:t>
      </w:r>
    </w:p>
    <w:p w14:paraId="6182A66A"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Взаимоотношения государства и личности, связанные с реализацией и защитой (восстановлением) их прав, свобод и законных интересов, являются одной из актуальных проблем современной юридической науки и гражданского общества. Эта актуальность, прежде всего, обусловлена природой правового государства, в котором развитие демократических институтов, гарантирование и обеспечение права человека являются обязанностью государства, приоритетом в его внутренней и внешней политике.</w:t>
      </w:r>
    </w:p>
    <w:p w14:paraId="6C3713EF"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показывает анализ юридической литературы, право на обращение выступает неотъемлемым элементом правового статуса человека.4 Что касается Таджикистана, то законодатель, оценив всю значимость и необходимость данного института для общества, 14 декабря 1996 г. принял Закон Республики Таджикистан «Об обращениях граждан» (№ 343), в котором предусмотрены материальные и некоторые процессуальные нормы, регулирующие правоотношения в данной области. Однако, даже при наличии закона на практике упомянутые правоотношения </w:t>
      </w:r>
      <w:r>
        <w:rPr>
          <w:rFonts w:ascii="Verdana" w:hAnsi="Verdana"/>
          <w:color w:val="000000"/>
          <w:sz w:val="18"/>
          <w:szCs w:val="18"/>
        </w:rPr>
        <w:lastRenderedPageBreak/>
        <w:t>регулируются ведомственными инструкциями и правилами делопроизводства, которые не предназначены для регулирования публичных институтов.5</w:t>
      </w:r>
    </w:p>
    <w:p w14:paraId="1804B974"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законодательстве и юридической науке Таджикистана имеются вопросы, которые требуют более четкого и ясного разрешения. В частности, что понимается под понятием права граждан на обращение?; является ли актуальным изучение сущности права граждан на обращение в Республике Таджикистан?; следует ли внести какие-то изменения в Закон Республики Таджикистан об обращениях граждан?</w:t>
      </w:r>
    </w:p>
    <w:p w14:paraId="084B53E9"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Имеются и другие вопросы, на которые мы попытаемся ответить в процессе своего исследования.</w:t>
      </w:r>
    </w:p>
    <w:p w14:paraId="4CDED109"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Показателен тот факт, что в упомянутом нами законе определения понятия права граждан на обращения не дается, как нет его и в юридических доктринах, разработанных учеными-юристами Таджикистана.</w:t>
      </w:r>
    </w:p>
    <w:p w14:paraId="1B061360"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же это право является конституционным и уже реализуется в Таджикском государстве, необходимо, конечно, дать четкое и по возможности полное определение этого понятия.</w:t>
      </w:r>
    </w:p>
    <w:p w14:paraId="5321F9D4"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научной юридической литературе, в частности российской существует довольно много определений права граждан на обращение. Например, Л. А. Нудненко и Н. Ю. Хаманева под правом граждан на обращение в органы государственной власти понимают личное субъективное право, которое является одной из правовых форм опосредования общественных отношений между органами государственной власти, органами местного самоуправления и гражданином по участию в управлении делами государства6. А. А. Дворак считает, что право на обращение – это право граждан обращаться в письменной или устной форме с предложением, заявлением, ходатайством, а также с жалобой, которые адресуются органам, в чью компетенцию входит решение этих вопросов7. На наш взгляд, последнее определение не раскрывает содержания этого права, поскольку ограничивается простым перечислением видов обращений. Л. А. Нудненко и Н. Ю. Хаманева также в предлагаемой дефиниции не охватывают всех аспектов содержания данного права. Так, в нем не предусматривается права субъектов обращаться в те или иные органы через своих представителей. В то же время по этому определению можно понять, к каким формам демократии можно отнести это субъективное право граждан.8</w:t>
      </w:r>
    </w:p>
    <w:p w14:paraId="597A1D72"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Более широко определяет это понятие В. Г. Румянцева: право на обращение – это правовой институт, регламентированный национальным и международным законодательством, с помощью которого закрепляется право человека, их объединений непосредственно или через представителей обращаться в устной или письменной форме, индивидуально или коллективно в органы, в целях обеспечения реализации и защиты (восстановления) своих прав, свобод и участия в управлении делами государства.9 Интересное определение предлагает С. А. Широбоков: право на обращение – это волеизъявление человека, выражающееся в конкретных действиях, имеющих письменную или устную форму, соответствующую правилам, закрепленным в нормативно – правовых актах, </w:t>
      </w:r>
      <w:r>
        <w:rPr>
          <w:rFonts w:ascii="Verdana" w:hAnsi="Verdana"/>
          <w:color w:val="000000"/>
          <w:sz w:val="18"/>
          <w:szCs w:val="18"/>
        </w:rPr>
        <w:lastRenderedPageBreak/>
        <w:t>направляемое в органы государства, чтобы реализовать, предоставить, защитить или восстановить права и свободы.10</w:t>
      </w:r>
    </w:p>
    <w:p w14:paraId="3CC879AD"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определение права на обращение, чтобы его было удобно использовать в законах, в науке и учебном процессе, должно быть более простым, но в то же время иметь комплексный характер. Для того чтобы мы смогли дать такую формулировку, надо сначала подробно рассмотреть, что же представляет собой институт права вообще. Право (в сугубо юридическом смысле) - это система общеобязательных, формально определенных юридических норм, выражающих общественную, классовую волю (конкретные интересы общества, классов и.т.п.), устанавливаемых и обеспечиваемых государством и направленных на урегулирование общественных отношений.</w:t>
      </w:r>
    </w:p>
    <w:p w14:paraId="71F0C4D3" w14:textId="77777777" w:rsidR="00451A30" w:rsidRDefault="00451A30" w:rsidP="00451A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Реализация права граждан на обращения в органы государственной власти Республики Таджикистан</w:t>
      </w:r>
    </w:p>
    <w:p w14:paraId="3CBBD0D5"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и в этом случае количество рассмотренных обращений остаётся низким. На контроль также ставятся повторные обращения, но, как показывает практика, это не решает проблему, поэтому было бы лучше, если бы такие обращения по возможности взяли в своё производство вышестоящие органы власти.</w:t>
      </w:r>
    </w:p>
    <w:p w14:paraId="0C4750BA"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В органах государственной власти на контроль ставятся также обращения, поступившие из Исполнительного аппарата Президента и других вышестоящих органов государственной власти102. Отсюда следует, что гражданам выгоднее направлять обращения не в министерства или местные органы, а сначала в аппарат, чтобы обращение было поставлено на контроль (значит, оно будет быстрее рассмотрено). Такая практика вредна, поскольку побуждает граждан писать в центральные органы и одновременно снижает качество работы с обращениями, поступающими прямо в министерство и местные органы, так как сотрудники вынуждены заниматься контрольным обращением, и теряют на этом немало времени. Есть и такая практика, когда контроль осуществляют в основном те же сотрудники, что ставят обращения на контроль. С нашей точки зрения, такая практика тоже вредна, так как побуждает их к тому, чтобы ставить на контроль как можно меньше обращений, дабы не создавать себе лишней работы. Этот факт свидетельствует о том, что нужно расширить штат Сектора и преобразовать его в Отдел, пусть и несамостоятельный. Российский ученый М. Н. Миронов критерием взятия обращения на контроль считает принцип «законности»103, что, с нашей точки зрения, весьма верно.</w:t>
      </w:r>
    </w:p>
    <w:p w14:paraId="26F09EC7"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практика работы с обращениями граждан показывает, что внутренние убеждения руководителя и специалистов структуры, занимающейся организацией рассмотрения обращений граждан, или короткое обоснованное представление (рапорт) руководителя подразделения на имя руководства органа, должны быть и являются определяющими для взятия обращения на контроль. Практика свидетельствует, что такой подход оправдывает себя.</w:t>
      </w:r>
    </w:p>
    <w:p w14:paraId="7807FC66"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Иной подход не только загружает многие органы власти ненужной перепиской, но и порождает у авторов обращений нигилизм к праву, к власти вообще.104 Что касается третьего вопроса, то следует отметить, что окончательные решения по обращениям (будь они положительные </w:t>
      </w:r>
      <w:r>
        <w:rPr>
          <w:rFonts w:ascii="Verdana" w:hAnsi="Verdana"/>
          <w:color w:val="000000"/>
          <w:sz w:val="18"/>
          <w:szCs w:val="18"/>
        </w:rPr>
        <w:lastRenderedPageBreak/>
        <w:t>или отказы) принимаются относительно редко. Чаще всего по обращениям принимаются неопределённые решения, либо сообщают, что «меры приняты» или «будут приняты», но на деле ничего не меняется, либо (в основном в случаях пересылки заявлений из одного органа в другой) обращение не рассматривается в течение долгого времени, процесс заканчивается повторным обращением в адрес Исполнительного аппарата Президента.105 Исходя из этого, предлагаем внести соответствующие изменения и дополнения в Закон Республики Таджикистан «Об обращениях граждан» в части, предусматривающей, что если на контрольное обращение представляют неопределенный ответ, то контролирующий орган вправе взять на себя производство данного обращения, естественно, в порядке вертикального и горизонтального подчинения.</w:t>
      </w:r>
    </w:p>
    <w:p w14:paraId="656AD987"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по рассматриваемому вопросу можно сделать следующие выводы:</w:t>
      </w:r>
    </w:p>
    <w:p w14:paraId="4F27EF47"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1) с целью упорядочения существующей системы органов государственной власти, обеспечивающих реализацию права граждан на обращения, Закон Республики Таджикистан «Об обращениях граждан» должен наделить уже существующий государственный орган, а именно Исполнительный аппарат Президента (Сектор по обращениям и приёму граждан) функциями республиканского органа, обеспечивающего единую государственную политику в области реализации права граждан на обращения, а равно – функциями надзора и контроля за всеми без исключения органами, осуществляющими работу с обращениями граждан; 2) следует нормативно закрепить следующее положение: с целью обеспечения непосредственного участия Главы государства в рассмотрении обращений граждан, не менее десяти обращений, касающихся важных государственных вопросов, еженедельно представлять на рассмотрение Президента страны;</w:t>
      </w:r>
    </w:p>
    <w:p w14:paraId="4A134B76"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3) с целью улучшения контроля и ведения учёта обращений граждан во всех соответствующих подразделениях центральных органов государственной власти следует установить программное обеспечение, использующееся в практике Исполнительного аппарата Президента Республики Таджикистан, и объединить все компьютеры в единую сеть;</w:t>
      </w:r>
    </w:p>
    <w:p w14:paraId="6142D172"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4) ввести в Закон Республики Таджикистан «Об обращениях граждан» следующее положение: «Если решение поставленных в обращении вопросов относится к компетенции нескольких государственных органов или должностных лиц, то копия обращения направляется в соответствующие государственные органы или соответствующим должностным лицам»;</w:t>
      </w:r>
    </w:p>
    <w:p w14:paraId="5B69EB9D"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5) вопрос о критериях взятия обращения на контроль до сих пор еще не решен. Предлагаем в Законе Республики Таджикистан «Об обращениях граждан» в качестве одного из таких критериев использовать внутренние убеждения руководителя органа государственной власти и сотрудников подразделения, занимающихся рассмотрением обращений граждан, или представление (рапорт) руководителя подразделения, занимающегося рассмотрением обращений, руководителю органа; 6) как показывает практика, окончательные решения по обращениям (будь они положительные или отказы) принимаются редко. В связи с этим, в законе нужно закрепить следующую норму: «Если на контрольное обращение дается неопределенный ответ, то контролирующий орган вправе в порядке подчиненности взять на себя производство данного обращения».</w:t>
      </w:r>
    </w:p>
    <w:p w14:paraId="0980C0C7" w14:textId="77777777" w:rsidR="00451A30" w:rsidRDefault="00451A30" w:rsidP="00451A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Правовые гарантии реализации права граждан на обращения в Республике Таджикистан</w:t>
      </w:r>
    </w:p>
    <w:p w14:paraId="2B70447F"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случае нас интересует первое положение, согласно которому мы можем говорить о юридической ответственности. Последняя наступает при нарушении предписаний правовых норм. Такая ответственность предполагает применение к правонарушителю мер государственного принуждения.179 Как известно, ответственность может быть дисциплинарной, административной, гражданской и уголовной. Все зависит от характера совершенного правонарушения. При этому каждый вид юридической ответственности отличается специфическими мерами наказания и особы процедурами их применения.180</w:t>
      </w:r>
    </w:p>
    <w:p w14:paraId="0D008A71"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Считаем необходимым как можно подробнее проанализировать виды названной выше ответственности в ее соотнесенности с нарушением законодательства об обращениях граждан. Цель такого анализа - определить, являются ли механизмы осуществления установленных здесь санкций приемлемыми или, наоборот, требуют совершенствования.</w:t>
      </w:r>
    </w:p>
    <w:p w14:paraId="68CBBD68"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A. B. Новиков, категорический утверждает, что для того, чтобы даже обеспеченные обязанностями права граждан на обращения не превратились в фикцию, необходимо разработать и внедрить действенный механизм юридической ответственности. Этот механизм должен начинать функционировать в случае неисполнения или ненадлежащего исполнения своих обязанностей участниками правоотношений сразу же и неизбежно.181</w:t>
      </w:r>
    </w:p>
    <w:p w14:paraId="6B2E2D00"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14 Закона Республики Таджикистан «Об обращениях граждан», работники государственных органов, общественных объединений, предприятий, учреждений, организаций, независимо от форм собственности, виновные: - в неправомерном отказе в рассмотрении обращения; - в нарушении без уважительных причин сроков рассмотрения обращений; - в принятии необоснованного, противоречащего Закону решения; - в разглашении сведений, составляющих государственную или иную тайну, либо охраняемой Законом информации о личной жизни граждан, а также другой информации, если это ущемляет права и законные интересы граждан, привлекаются к ответственности, в соответствии с законодательством Республики Таджикистан.182 На наш взгляд, перечень этих деяний должен быть продолжен.</w:t>
      </w:r>
    </w:p>
    <w:p w14:paraId="65813A41"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мы сталкиваемся с отсылкой к другим нормативно-правовым актам. Здесь следует обратить внимание на отраслевые нормативно-правовые акты.</w:t>
      </w:r>
    </w:p>
    <w:p w14:paraId="29A4C720"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должностных лиц организаций, независимо от форм собственности, ответственность может наступать в виде дисциплинарной, гражданско-правовой, административной и уголовной. В ст. 14 закона виды ответственности не конкретизируются, о них говорится в общем: «… привлекаются к ответственности, в соответствии с законодательством Республики Таджикистан». Мы предлагаем изложить содержание этой статьи в следующей редакции: «Должностные лица государственных органов, работники, уполномоченные вести работу с обращениями граждан, предприятий, учреждений, организаций, независимо от форм собственности, несут дисциплинарную, административную, гражданскую и уголовную ответственность, в соответствии с законодательством Республики Таджикистан за: - необоснованный отказ в удовлетворении </w:t>
      </w:r>
      <w:r>
        <w:rPr>
          <w:rFonts w:ascii="Verdana" w:hAnsi="Verdana"/>
          <w:color w:val="000000"/>
          <w:sz w:val="18"/>
          <w:szCs w:val="18"/>
        </w:rPr>
        <w:lastRenderedPageBreak/>
        <w:t>истребования гражданином дополнительных материалов для приобщения их к обращению либо создание условий для их неполучения. За исключением материалов, которые охраняются законом; - отказ адресатов в ознакомлении с материалами, касающимися рассмотрения обращения. За исключением материалов, которые охраняются законом (ст. 25 Конституции РТ); - отказ в приеме обращения, непредставление ответа гражданину о принятом решении по обращению, а также неуведомление о переадресации обращения в другой государственный орган (ст. 5 и 9 Закона РТ «Об обращениях граждан); - преследование граждан и членов их семей за осуществляемую ими реализацию или защиту прав и законных интересов в связи с их обращением в государственный орган или к должностному лицу с критикой деятельности указанных органов или должностного лица (ст.10); - разглашение сведений, составляющих государственную либо иную охраняемую законом тайну, или другой информации о личной жизни граждан, а также другой информации, если это ущемляет права и законные интересы граждан (ст.11). Направление обращения в компетентный орган или должностному лицу не является разглашением сведений; - несоблюдение порядка обязательной регистрации обращения гражданина с момента его поступления (п. 4 Инструкции о ведении делопроизводства по обращениям граждан); - направление жалобы и заявления граждан тем органам или должностным лицам, действия или бездействия и решения которых обжалуются или о неправомерном поведении которых сообщается (ч. 4 ст. 5); - ненаправление копий обращения гражданина в соответствующие государственные органы, обусловленное тем, что решение поставленных в письменном обращении вопросов относится к компетенции нескольких государственных органов;183 - неправомерный отказ в рассмотрении обращения (ч. 1 ст. 14); - необеспечение всестороннего, объективного и своевременного рассмотрения обращения граждан, неуказание мотивов отказа, а также неразъяснение порядка обжалования принятого решения, непринятие мер, направленных на восстановление или защиту нарушенных прав, свобод и законных интересов гражданина, либо бездействие по факту необходимости их принятия (ст. 9); - бездействие по факту необходимости направления в соответствующий орган обращения, содержащего сведения о подготавливаемом, совершаемом или совершенном противоправном деянии;</w:t>
      </w:r>
    </w:p>
    <w:p w14:paraId="3177E59A" w14:textId="77777777" w:rsidR="00451A30" w:rsidRDefault="00451A30" w:rsidP="00451A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направления совершенствования института права граждан на обращения в Республике Таджикистан</w:t>
      </w:r>
    </w:p>
    <w:p w14:paraId="5FB009A7"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Изучив различные подходы к классификации обращений граждан, мы пришли к заключению, что здесь следует использовать следующие критерии: по содержанию – предложения, заявления, жалобы и петиции; по форме выражения - письменные, устные и электронные; по субъекту - граждане Республики Таджикистан, иностранные граждане и организации; по численности субъектов - индивидуальные и коллективные; по адресату обращения - государственные, негосударственные органы и должностные лица.</w:t>
      </w:r>
    </w:p>
    <w:p w14:paraId="7F6F3B28"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 вывод о том, что понятие предложения в Законе РТ «Об обращениях граждан» ограничено по содержанию. Это связано с его предметом, который не охватывает процессов совершенствования законов и иных нормативных правовых актов, развития общественных отношений, улучшения социально - экономической и иных сфер деятельности государства и общества. В силу сказанного, предложена новая дефиниция предложения.</w:t>
      </w:r>
    </w:p>
    <w:p w14:paraId="693D7885"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Мы также не согласны с тем, что упомянутый закон трактует заявление как просьбу, предложили новое понятие заявления, согласно которому личность является равной стороной с адресатом обращения.</w:t>
      </w:r>
    </w:p>
    <w:p w14:paraId="7645846B"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Изучив содержание понятия жалобы в законе мы пришли к выводу, что речь здесь идет только о восстановлении нарушенных прав, в то время как посредством института жалобы можно и защитить права, которые еще не нарушены. Также выяснилось, что в законе действия (бездействие) индивидов не подпадают под предмет обжалования. В итоге мы предложили новую дефиницию жалобы, которая охватывает указанные выше требования.</w:t>
      </w:r>
    </w:p>
    <w:p w14:paraId="63F5F19C"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Поддерживая мнение многих ученых – правоведов, мы также считаем, что отсутствие в Законе Республики Таджикистан «Об обращениях граждан» таких видов обращений, как ходатайство, запрос и отклик, является обоснованным, так как они не имеют существенных отличий от заявления и предложения. Признать их видами обращений и предусмотреть отдельный порядок их рассмотрения, считаем излишним, так как посредством подачи заявления и предложения можно (реализовать) признать за лицом определенный правовой статус, предусмотренный законом, а также определить мнение и настроение народа. К такому умозаключению нас подтолкнули следующие размышления: во – первых, сами государственные органы пока не в состоянии работать с несколькими разновидностями обращений, потому что в министерствах и ведомствах до сих пор не созданы структуры, занимающиеся обращениями граждан; во – вторых, граждане страны к сожалению, не имеют должного уровня правосознания, чтобы четко различать разновидности обращений.</w:t>
      </w:r>
    </w:p>
    <w:p w14:paraId="6D42C782"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рассмотрения реализации права граждан на обращения в адрес Президента Республики Таджикистан как гаранта Конституции, мы пришли к выводу о необходимости легализации участия Главы государства в рассмотрении обращений граждан. Для этого не менее десяти обращений, касающихся важных государственных и общественных вопросов, еженедельно следует представлять ему на рассмотрение.</w:t>
      </w:r>
    </w:p>
    <w:p w14:paraId="35ECBE43"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Мы предлагаем также установить программное обеспечение, использующееся в практике Исполнительного аппарата Президента Республики Таджикистан, во всех организациях, занимающихся рассмотрением обращений граждан.</w:t>
      </w:r>
    </w:p>
    <w:p w14:paraId="564BE9E1" w14:textId="77777777" w:rsidR="00451A30" w:rsidRDefault="00451A30" w:rsidP="00451A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Определены критерии взятия обращения на контроль: это - внутренние убеждения руководителя органа государственной власти и сотрудников подразделения, занимающихся рассмотрением обращений граждан, и представление (рапорт) руководителя подразделения, занимающегося рассмотрением обращений, руководителю органа. Вопрос, касающийся неопределенных ответов, которые предоставляются нижестоящим органом по контрольным обращениям, решается внесением дополнения в Закон РТ «Об обращениях граждан»: «если на контрольное обращение дается неопределенный ответ, то контролирующий орган вправе в порядке подчиненности взять на себя производство соответствующего 121 обращения».224 В процессе исследования нами были конкретизированы некоторые положения и решены особенно дискуссионные проблемы, а именно: - органом, обеспечивающим единую государственную политику </w:t>
      </w:r>
      <w:r>
        <w:rPr>
          <w:rFonts w:ascii="Verdana" w:hAnsi="Verdana"/>
          <w:color w:val="000000"/>
          <w:sz w:val="18"/>
          <w:szCs w:val="18"/>
        </w:rPr>
        <w:lastRenderedPageBreak/>
        <w:t>в области реализации права граждан на обращения, имеющим функции надзора и контроля за органами, осуществляющими работу с обращениями граждан, является Исполнительный аппарата Президента Республики Таджикистан (Сектора по обращениям и приёму граждан);225 - обращение, имеющее отношение к компетенции нескольких органов или должностных лиц, следует копировать и направить в соответствующие государственные органы или соответствующим должностным лицам; - определены функции и задачи структуры по работе с обращениями граждан; - решен вопрос обобщения (и его реквизитов) обращений граждан; - предлагается расширить положения норм, регламентирующих рассмотрение жалоб и заявлений на местах вышестоящими органами; - следует легализовать порядок работы с обращениями, которые поступают в государственные органы посредством телефонной, телеграфной, факсимильной связи, а также в письменном виде, поступающими непосредственно должностным лицам, в том числе при проведении информационных и иных публичных мероприятий с участием населения; - следует предусмотреть норму, обязывающую должностное лицо, принявшее письменное обращение, удостоверить своей подписью факт принятия обращения, а также предусмотреть право гражданина на получение из государственных органов устной, в том числе по телефону информации о факте получения (регистрации) обращения</w:t>
      </w:r>
    </w:p>
    <w:p w14:paraId="047FABE6" w14:textId="77777777" w:rsidR="00451A30" w:rsidRPr="00451A30" w:rsidRDefault="00451A30" w:rsidP="00451A30"/>
    <w:sectPr w:rsidR="00451A30" w:rsidRPr="00451A3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7BFF0" w14:textId="77777777" w:rsidR="00354BE6" w:rsidRDefault="00354BE6">
      <w:pPr>
        <w:spacing w:after="0" w:line="240" w:lineRule="auto"/>
      </w:pPr>
      <w:r>
        <w:separator/>
      </w:r>
    </w:p>
  </w:endnote>
  <w:endnote w:type="continuationSeparator" w:id="0">
    <w:p w14:paraId="42B34E00" w14:textId="77777777" w:rsidR="00354BE6" w:rsidRDefault="0035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8E095" w14:textId="77777777" w:rsidR="00354BE6" w:rsidRDefault="00354BE6">
      <w:pPr>
        <w:spacing w:after="0" w:line="240" w:lineRule="auto"/>
      </w:pPr>
      <w:r>
        <w:separator/>
      </w:r>
    </w:p>
  </w:footnote>
  <w:footnote w:type="continuationSeparator" w:id="0">
    <w:p w14:paraId="46AAB880" w14:textId="77777777" w:rsidR="00354BE6" w:rsidRDefault="00354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BE6"/>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30340</TotalTime>
  <Pages>8</Pages>
  <Words>3286</Words>
  <Characters>18732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5804</cp:revision>
  <cp:lastPrinted>2009-02-06T05:36:00Z</cp:lastPrinted>
  <dcterms:created xsi:type="dcterms:W3CDTF">2016-09-19T15:12:00Z</dcterms:created>
  <dcterms:modified xsi:type="dcterms:W3CDTF">2017-02-18T20:20:00Z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