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487537" w:rsidRDefault="00487537" w:rsidP="00487537">
      <w:pPr>
        <w:spacing w:line="270" w:lineRule="atLeast"/>
        <w:rPr>
          <w:rFonts w:ascii="Verdana" w:hAnsi="Verdana"/>
          <w:b/>
          <w:bCs/>
          <w:color w:val="000000"/>
          <w:sz w:val="18"/>
          <w:szCs w:val="18"/>
        </w:rPr>
      </w:pPr>
      <w:r>
        <w:rPr>
          <w:rFonts w:ascii="Verdana" w:hAnsi="Verdana"/>
          <w:color w:val="000000"/>
          <w:sz w:val="18"/>
          <w:szCs w:val="18"/>
          <w:shd w:val="clear" w:color="auto" w:fill="FFFFFF"/>
        </w:rPr>
        <w:t>Развитие российского аграрного права с учетом норм международного права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487537" w:rsidRDefault="00487537" w:rsidP="00487537">
      <w:pPr>
        <w:spacing w:line="270" w:lineRule="atLeast"/>
        <w:rPr>
          <w:rFonts w:ascii="Verdana" w:hAnsi="Verdana"/>
          <w:color w:val="000000"/>
          <w:sz w:val="18"/>
          <w:szCs w:val="18"/>
        </w:rPr>
      </w:pPr>
      <w:r>
        <w:rPr>
          <w:rFonts w:ascii="Verdana" w:hAnsi="Verdana"/>
          <w:color w:val="000000"/>
          <w:sz w:val="18"/>
          <w:szCs w:val="18"/>
        </w:rPr>
        <w:t>1999</w:t>
      </w:r>
    </w:p>
    <w:p w:rsidR="00487537" w:rsidRDefault="00487537" w:rsidP="0048753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87537" w:rsidRDefault="00487537" w:rsidP="00487537">
      <w:pPr>
        <w:spacing w:line="270" w:lineRule="atLeast"/>
        <w:rPr>
          <w:rFonts w:ascii="Verdana" w:hAnsi="Verdana"/>
          <w:color w:val="000000"/>
          <w:sz w:val="18"/>
          <w:szCs w:val="18"/>
        </w:rPr>
      </w:pPr>
      <w:r>
        <w:rPr>
          <w:rFonts w:ascii="Verdana" w:hAnsi="Verdana"/>
          <w:color w:val="000000"/>
          <w:sz w:val="18"/>
          <w:szCs w:val="18"/>
        </w:rPr>
        <w:t>Галикеева, Ирина Гаязовна</w:t>
      </w:r>
    </w:p>
    <w:p w:rsidR="00487537" w:rsidRDefault="00487537" w:rsidP="0048753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87537" w:rsidRDefault="00487537" w:rsidP="0048753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87537" w:rsidRDefault="00487537" w:rsidP="0048753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87537" w:rsidRDefault="00487537" w:rsidP="00487537">
      <w:pPr>
        <w:spacing w:line="270" w:lineRule="atLeast"/>
        <w:rPr>
          <w:rFonts w:ascii="Verdana" w:hAnsi="Verdana"/>
          <w:color w:val="000000"/>
          <w:sz w:val="18"/>
          <w:szCs w:val="18"/>
        </w:rPr>
      </w:pPr>
      <w:r>
        <w:rPr>
          <w:rFonts w:ascii="Verdana" w:hAnsi="Verdana"/>
          <w:color w:val="000000"/>
          <w:sz w:val="18"/>
          <w:szCs w:val="18"/>
        </w:rPr>
        <w:t>Уфа</w:t>
      </w:r>
    </w:p>
    <w:p w:rsidR="00487537" w:rsidRDefault="00487537" w:rsidP="0048753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87537" w:rsidRDefault="00487537" w:rsidP="00487537">
      <w:pPr>
        <w:spacing w:line="270" w:lineRule="atLeast"/>
        <w:rPr>
          <w:rFonts w:ascii="Verdana" w:hAnsi="Verdana"/>
          <w:color w:val="000000"/>
          <w:sz w:val="18"/>
          <w:szCs w:val="18"/>
        </w:rPr>
      </w:pPr>
      <w:r>
        <w:rPr>
          <w:rFonts w:ascii="Verdana" w:hAnsi="Verdana"/>
          <w:color w:val="000000"/>
          <w:sz w:val="18"/>
          <w:szCs w:val="18"/>
        </w:rPr>
        <w:t>12.00.06</w:t>
      </w:r>
    </w:p>
    <w:p w:rsidR="00487537" w:rsidRDefault="00487537" w:rsidP="0048753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87537" w:rsidRDefault="00487537" w:rsidP="00487537">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487537" w:rsidRDefault="00487537" w:rsidP="0048753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87537" w:rsidRDefault="00487537" w:rsidP="00487537">
      <w:pPr>
        <w:spacing w:line="270" w:lineRule="atLeast"/>
        <w:rPr>
          <w:rFonts w:ascii="Verdana" w:hAnsi="Verdana"/>
          <w:color w:val="000000"/>
          <w:sz w:val="18"/>
          <w:szCs w:val="18"/>
        </w:rPr>
      </w:pPr>
      <w:r>
        <w:rPr>
          <w:rFonts w:ascii="Verdana" w:hAnsi="Verdana"/>
          <w:color w:val="000000"/>
          <w:sz w:val="18"/>
          <w:szCs w:val="18"/>
        </w:rPr>
        <w:t>176</w:t>
      </w:r>
    </w:p>
    <w:p w:rsidR="00487537" w:rsidRDefault="00487537" w:rsidP="0048753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Галикеева, Ирина Гаязовна</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Международно-правовое регулирование аграрных отношений и его влияние на российское аграрное право.</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принципы и источники международно-правового регулирования аграрных отношений.</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Правовые основы влияния норм</w:t>
      </w:r>
      <w:r>
        <w:rPr>
          <w:rStyle w:val="WW8Num3z0"/>
          <w:rFonts w:ascii="Verdana" w:hAnsi="Verdana"/>
          <w:color w:val="000000"/>
          <w:sz w:val="18"/>
          <w:szCs w:val="18"/>
        </w:rPr>
        <w:t> </w:t>
      </w:r>
      <w:r>
        <w:rPr>
          <w:rStyle w:val="WW8Num4z0"/>
          <w:rFonts w:ascii="Verdana" w:hAnsi="Verdana"/>
          <w:color w:val="4682B4"/>
          <w:sz w:val="18"/>
          <w:szCs w:val="18"/>
        </w:rPr>
        <w:t>международного</w:t>
      </w:r>
      <w:r>
        <w:rPr>
          <w:rStyle w:val="WW8Num3z0"/>
          <w:rFonts w:ascii="Verdana" w:hAnsi="Verdana"/>
          <w:color w:val="000000"/>
          <w:sz w:val="18"/>
          <w:szCs w:val="18"/>
        </w:rPr>
        <w:t> </w:t>
      </w:r>
      <w:r>
        <w:rPr>
          <w:rFonts w:ascii="Verdana" w:hAnsi="Verdana"/>
          <w:color w:val="000000"/>
          <w:sz w:val="18"/>
          <w:szCs w:val="18"/>
        </w:rPr>
        <w:t>права на развитие российского</w:t>
      </w:r>
      <w:r>
        <w:rPr>
          <w:rStyle w:val="WW8Num3z0"/>
          <w:rFonts w:ascii="Verdana" w:hAnsi="Verdana"/>
          <w:color w:val="000000"/>
          <w:sz w:val="18"/>
          <w:szCs w:val="18"/>
        </w:rPr>
        <w:t> </w:t>
      </w:r>
      <w:r>
        <w:rPr>
          <w:rStyle w:val="WW8Num4z0"/>
          <w:rFonts w:ascii="Verdana" w:hAnsi="Verdana"/>
          <w:color w:val="4682B4"/>
          <w:sz w:val="18"/>
          <w:szCs w:val="18"/>
        </w:rPr>
        <w:t>аграрного</w:t>
      </w:r>
      <w:r>
        <w:rPr>
          <w:rStyle w:val="WW8Num3z0"/>
          <w:rFonts w:ascii="Verdana" w:hAnsi="Verdana"/>
          <w:color w:val="000000"/>
          <w:sz w:val="18"/>
          <w:szCs w:val="18"/>
        </w:rPr>
        <w:t> </w:t>
      </w:r>
      <w:r>
        <w:rPr>
          <w:rFonts w:ascii="Verdana" w:hAnsi="Verdana"/>
          <w:color w:val="000000"/>
          <w:sz w:val="18"/>
          <w:szCs w:val="18"/>
        </w:rPr>
        <w:t>права.</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Факторы, влияющие На расширение международного сотрудничества Российской Федерации в области регулирования аграрных отношений в современных условиях.</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Основные направления развития</w:t>
      </w:r>
      <w:r>
        <w:rPr>
          <w:rStyle w:val="WW8Num3z0"/>
          <w:rFonts w:ascii="Verdana" w:hAnsi="Verdana"/>
          <w:color w:val="000000"/>
          <w:sz w:val="18"/>
          <w:szCs w:val="18"/>
        </w:rPr>
        <w:t> </w:t>
      </w:r>
      <w:r>
        <w:rPr>
          <w:rStyle w:val="WW8Num4z0"/>
          <w:rFonts w:ascii="Verdana" w:hAnsi="Verdana"/>
          <w:color w:val="4682B4"/>
          <w:sz w:val="18"/>
          <w:szCs w:val="18"/>
        </w:rPr>
        <w:t>российского</w:t>
      </w:r>
      <w:r>
        <w:rPr>
          <w:rStyle w:val="WW8Num3z0"/>
          <w:rFonts w:ascii="Verdana" w:hAnsi="Verdana"/>
          <w:color w:val="000000"/>
          <w:sz w:val="18"/>
          <w:szCs w:val="18"/>
        </w:rPr>
        <w:t> </w:t>
      </w:r>
      <w:r>
        <w:rPr>
          <w:rFonts w:ascii="Verdana" w:hAnsi="Verdana"/>
          <w:color w:val="000000"/>
          <w:sz w:val="18"/>
          <w:szCs w:val="18"/>
        </w:rPr>
        <w:t>аграрного права с учетом влияния норм международного</w:t>
      </w:r>
      <w:r>
        <w:rPr>
          <w:rStyle w:val="WW8Num3z0"/>
          <w:rFonts w:ascii="Verdana" w:hAnsi="Verdana"/>
          <w:color w:val="000000"/>
          <w:sz w:val="18"/>
          <w:szCs w:val="18"/>
        </w:rPr>
        <w:t> </w:t>
      </w:r>
      <w:r>
        <w:rPr>
          <w:rStyle w:val="WW8Num4z0"/>
          <w:rFonts w:ascii="Verdana" w:hAnsi="Verdana"/>
          <w:color w:val="4682B4"/>
          <w:sz w:val="18"/>
          <w:szCs w:val="18"/>
        </w:rPr>
        <w:t>права</w:t>
      </w:r>
      <w:r>
        <w:rPr>
          <w:rFonts w:ascii="Verdana" w:hAnsi="Verdana"/>
          <w:color w:val="000000"/>
          <w:sz w:val="18"/>
          <w:szCs w:val="18"/>
        </w:rPr>
        <w:t>.</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Теоретические основы реформирования российского аграрного права на основе норм международного права.</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Развитие</w:t>
      </w:r>
      <w:r>
        <w:rPr>
          <w:rStyle w:val="WW8Num3z0"/>
          <w:rFonts w:ascii="Verdana" w:hAnsi="Verdana"/>
          <w:color w:val="000000"/>
          <w:sz w:val="18"/>
          <w:szCs w:val="18"/>
        </w:rPr>
        <w:t> </w:t>
      </w:r>
      <w:r>
        <w:rPr>
          <w:rFonts w:ascii="Verdana" w:hAnsi="Verdana"/>
          <w:color w:val="000000"/>
          <w:sz w:val="18"/>
          <w:szCs w:val="18"/>
        </w:rPr>
        <w:t>основных институтов российского аграрного права с</w:t>
      </w:r>
      <w:r>
        <w:rPr>
          <w:rStyle w:val="WW8Num3z0"/>
          <w:rFonts w:ascii="Verdana" w:hAnsi="Verdana"/>
          <w:color w:val="000000"/>
          <w:sz w:val="18"/>
          <w:szCs w:val="18"/>
        </w:rPr>
        <w:t> </w:t>
      </w:r>
      <w:r>
        <w:rPr>
          <w:rStyle w:val="WW8Num4z0"/>
          <w:rFonts w:ascii="Verdana" w:hAnsi="Verdana"/>
          <w:color w:val="4682B4"/>
          <w:sz w:val="18"/>
          <w:szCs w:val="18"/>
        </w:rPr>
        <w:t>учетом</w:t>
      </w:r>
      <w:r>
        <w:rPr>
          <w:rStyle w:val="WW8Num3z0"/>
          <w:rFonts w:ascii="Verdana" w:hAnsi="Verdana"/>
          <w:color w:val="000000"/>
          <w:sz w:val="18"/>
          <w:szCs w:val="18"/>
        </w:rPr>
        <w:t> </w:t>
      </w:r>
      <w:r>
        <w:rPr>
          <w:rFonts w:ascii="Verdana" w:hAnsi="Verdana"/>
          <w:color w:val="000000"/>
          <w:sz w:val="18"/>
          <w:szCs w:val="18"/>
        </w:rPr>
        <w:t>влияния норм международного права.</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Развитие направлений защиты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субъектов аграрного права с учетом влияния норм международного права.</w:t>
      </w:r>
    </w:p>
    <w:p w:rsidR="00487537" w:rsidRDefault="00487537" w:rsidP="0048753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"Развитие российского аграрного права с учетом норм международного права"</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заключается в том, что в соответствии с</w:t>
      </w:r>
      <w:r>
        <w:rPr>
          <w:rStyle w:val="WW8Num3z0"/>
          <w:rFonts w:ascii="Verdana" w:hAnsi="Verdana"/>
          <w:color w:val="000000"/>
          <w:sz w:val="18"/>
          <w:szCs w:val="18"/>
        </w:rPr>
        <w:t> </w:t>
      </w:r>
      <w:r>
        <w:rPr>
          <w:rStyle w:val="WW8Num4z0"/>
          <w:rFonts w:ascii="Verdana" w:hAnsi="Verdana"/>
          <w:color w:val="4682B4"/>
          <w:sz w:val="18"/>
          <w:szCs w:val="18"/>
        </w:rPr>
        <w:t>Декларацией</w:t>
      </w:r>
      <w:r>
        <w:rPr>
          <w:rStyle w:val="WW8Num3z0"/>
          <w:rFonts w:ascii="Verdana" w:hAnsi="Verdana"/>
          <w:color w:val="000000"/>
          <w:sz w:val="18"/>
          <w:szCs w:val="18"/>
        </w:rPr>
        <w:t> </w:t>
      </w:r>
      <w:r>
        <w:rPr>
          <w:rFonts w:ascii="Verdana" w:hAnsi="Verdana"/>
          <w:color w:val="000000"/>
          <w:sz w:val="18"/>
          <w:szCs w:val="18"/>
        </w:rPr>
        <w:t>принципов взаимных отношений, составляющей ядро заключительного акта</w:t>
      </w:r>
      <w:r>
        <w:rPr>
          <w:rStyle w:val="WW8Num3z0"/>
          <w:rFonts w:ascii="Verdana" w:hAnsi="Verdana"/>
          <w:color w:val="000000"/>
          <w:sz w:val="18"/>
          <w:szCs w:val="18"/>
        </w:rPr>
        <w:t> </w:t>
      </w:r>
      <w:r>
        <w:rPr>
          <w:rStyle w:val="WW8Num4z0"/>
          <w:rFonts w:ascii="Verdana" w:hAnsi="Verdana"/>
          <w:color w:val="4682B4"/>
          <w:sz w:val="18"/>
          <w:szCs w:val="18"/>
        </w:rPr>
        <w:t>СБСЕ</w:t>
      </w:r>
      <w:r>
        <w:rPr>
          <w:rStyle w:val="WW8Num3z0"/>
          <w:rFonts w:ascii="Verdana" w:hAnsi="Verdana"/>
          <w:color w:val="000000"/>
          <w:sz w:val="18"/>
          <w:szCs w:val="18"/>
        </w:rPr>
        <w:t> </w:t>
      </w:r>
      <w:r>
        <w:rPr>
          <w:rFonts w:ascii="Verdana" w:hAnsi="Verdana"/>
          <w:color w:val="000000"/>
          <w:sz w:val="18"/>
          <w:szCs w:val="18"/>
        </w:rPr>
        <w:t>1975г., государства конкретизировали содержание принципа</w:t>
      </w:r>
      <w:r>
        <w:rPr>
          <w:rStyle w:val="WW8Num3z0"/>
          <w:rFonts w:ascii="Verdana" w:hAnsi="Verdana"/>
          <w:color w:val="000000"/>
          <w:sz w:val="18"/>
          <w:szCs w:val="18"/>
        </w:rPr>
        <w:t> </w:t>
      </w:r>
      <w:r>
        <w:rPr>
          <w:rStyle w:val="WW8Num4z0"/>
          <w:rFonts w:ascii="Verdana" w:hAnsi="Verdana"/>
          <w:color w:val="4682B4"/>
          <w:sz w:val="18"/>
          <w:szCs w:val="18"/>
        </w:rPr>
        <w:t>добросовестного</w:t>
      </w:r>
      <w:r>
        <w:rPr>
          <w:rStyle w:val="WW8Num3z0"/>
          <w:rFonts w:ascii="Verdana" w:hAnsi="Verdana"/>
          <w:color w:val="000000"/>
          <w:sz w:val="18"/>
          <w:szCs w:val="18"/>
        </w:rPr>
        <w:t> </w:t>
      </w:r>
      <w:r>
        <w:rPr>
          <w:rFonts w:ascii="Verdana" w:hAnsi="Verdana"/>
          <w:color w:val="000000"/>
          <w:sz w:val="18"/>
          <w:szCs w:val="18"/>
        </w:rPr>
        <w:t>выполнения международных обязательств таким образом, что при осуществлении своих суверенных прав, включая право устанавливать свои законы и</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правила, государства будут сообразовываться со своими юридическими обязательствами по международному праву.</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современном российском законодательстве утвердилось правило приведения его норм в соответствие с требованиями общепризнанных принципов и норм международного права, а также в соответствие с международными договорами. Этому способствует и положение ст. 17</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где закреплено, что «в Российской Федерации</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и гарантируются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и гражданина согласно общепризнанным принципам и нормам международного права и в соответствии с настоящей</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Fonts w:ascii="Verdana" w:hAnsi="Verdana"/>
          <w:color w:val="000000"/>
          <w:sz w:val="18"/>
          <w:szCs w:val="18"/>
        </w:rPr>
        <w:t>», а также мера, предусмотренная в ст.15 Конституции, где указывается, что «если международным договором Российской Федерации установлены иные правила, чем предусмотрены законом, то применяются правила международного договора».</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соответствии со ст.15 п.4 Конституции Российской Федерации по-новому следует рассматривать проблему соотношения международно-правовых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внутригосударственных</w:t>
      </w:r>
      <w:r>
        <w:rPr>
          <w:rStyle w:val="WW8Num3z0"/>
          <w:rFonts w:ascii="Verdana" w:hAnsi="Verdana"/>
          <w:color w:val="000000"/>
          <w:sz w:val="18"/>
          <w:szCs w:val="18"/>
        </w:rPr>
        <w:t> </w:t>
      </w:r>
      <w:r>
        <w:rPr>
          <w:rFonts w:ascii="Verdana" w:hAnsi="Verdana"/>
          <w:color w:val="000000"/>
          <w:sz w:val="18"/>
          <w:szCs w:val="18"/>
        </w:rPr>
        <w:t>норм. Встает проблема всестороннего осмысления механизма действия международно-правовых норм на территории Российской Федерации. Сказанное полностью относится и к сфере регулирования внутри- российских аграрных отношений.</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Нельзя здесь не сказать и о том, что появлению желания развивать российское аграрное право в русле общепризнанных принципов и норм международного права предшествовали попытки Советского Союза выйти на передовые рубежи аграрного сектора через национализацию основных средств сельскохозяйственного производства, коллективизацию форм его организации и т. д. Отрицая возможные пути рыночного развития сельскохозяйственного производства советская власть пыталась изобретать все новые и новые методы влияния на село, но однако все они в конечном счете обанкротились. Лишь в условиях современной России, нацеленной на строительство правового государства и рыночной экономики, пришло понимание необходимости развиваться в русле развития всего человечества, признавая и уважая нормы международного права и в процессе регулирования аграрных отношений.</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в настоящее время и в Российской Федерации настало время переосмыслить нормы и требования действующего аграрного права с позиций положений международного права, а к правам работников сельского хозяйства подходить с позиций прав человека,</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международных документах.</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Известно, что в развитых зарубежных странах аграрное право, в первую очередь, формируется как средство обеспечения различных прав сельскохозяйственных рабочих, всех тех, кто занимается сельскохозяйственной деятельностью. Причем аграрное право признано обеспечивать эти права с учетом всех особенностей, связанных с сельскохозяйственной деятельностью.</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России исторически сложилось так, что законодательство о сельском хозяйстве (как в дореволюционной России, так и в советское время) больше было акцентировано не на обеспечение прав тех, кто занимается сельскохозяйственной деятельностью, а на обеспечение самого процесса сельскохозяйственного производства. Хотя об этом прямо и не было записано в нормативно-правовых актах, но из их содержания можно было сделать вывод о том, что советское аграрное законодательство обеспечение производства нередко ставило выше охраны прав работающих. Здесь как бы цель подменялась средством: цель - обеспечение определенного объема производства во что бы то ни стало, а люди при этом, их возможности рассматривались как средство обеспечения этой цели. Достаточно вспомнить такие меры, как уголовная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уклонение</w:t>
      </w:r>
      <w:r>
        <w:rPr>
          <w:rStyle w:val="WW8Num3z0"/>
          <w:rFonts w:ascii="Verdana" w:hAnsi="Verdana"/>
          <w:color w:val="000000"/>
          <w:sz w:val="18"/>
          <w:szCs w:val="18"/>
        </w:rPr>
        <w:t> </w:t>
      </w:r>
      <w:r>
        <w:rPr>
          <w:rFonts w:ascii="Verdana" w:hAnsi="Verdana"/>
          <w:color w:val="000000"/>
          <w:sz w:val="18"/>
          <w:szCs w:val="18"/>
        </w:rPr>
        <w:t>от работы, уголовная ответственность за так называемое тунеядство,</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в виде штрафа за прогулы и опоздания, начисление трудодней без</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оплаты их деньгами или натуральными продуктами и некоторые другие меры, с помощью которых буквально заставляли людей трудиться порою бесплатно, чтобы убедиться в том, на каком месте для государства были права людей на труд и оптимальную занятость.</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Многие из этих мер сегодня уже</w:t>
      </w:r>
      <w:r>
        <w:rPr>
          <w:rStyle w:val="WW8Num3z0"/>
          <w:rFonts w:ascii="Verdana" w:hAnsi="Verdana"/>
          <w:color w:val="000000"/>
          <w:sz w:val="18"/>
          <w:szCs w:val="18"/>
        </w:rPr>
        <w:t> </w:t>
      </w:r>
      <w:r>
        <w:rPr>
          <w:rStyle w:val="WW8Num4z0"/>
          <w:rFonts w:ascii="Verdana" w:hAnsi="Verdana"/>
          <w:color w:val="4682B4"/>
          <w:sz w:val="18"/>
          <w:szCs w:val="18"/>
        </w:rPr>
        <w:t>отменены</w:t>
      </w:r>
      <w:r>
        <w:rPr>
          <w:rStyle w:val="WW8Num3z0"/>
          <w:rFonts w:ascii="Verdana" w:hAnsi="Verdana"/>
          <w:color w:val="000000"/>
          <w:sz w:val="18"/>
          <w:szCs w:val="18"/>
        </w:rPr>
        <w:t> </w:t>
      </w:r>
      <w:r>
        <w:rPr>
          <w:rFonts w:ascii="Verdana" w:hAnsi="Verdana"/>
          <w:color w:val="000000"/>
          <w:sz w:val="18"/>
          <w:szCs w:val="18"/>
        </w:rPr>
        <w:t>или пресекаются. Однако говорить о полном повороте Российского аграрного права к правам человека, к требованиям норм международного права, относящимся к сельскому хозяйству еще явно рано. Проблема интеграции Российского аграрного права в международную правовую систему только ставится.1 Для аграрного права положения ст. 15 Конституции Российской Федерации, предусматривающие, что общепризнанные принципы и нормы международного права являются</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 Е. Вопросы теории аграрного права и методики его преподавания в юридических вузах России // Государство и право. 1998. - № 11.-С. 69-70. составной частью правовой системы России остаются еще полностью неопределенными. В рамках бывшего сельскохозяйственного и нынешнего аграрного права речь в основном шла и идет об аграрном законодательстве в зарубежных странах. Эти проблемы в аграрном праве были исследованы в трудах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Г.Е. Быстрова, В.А. Кикотя, Б.Д.</w:t>
      </w:r>
      <w:r>
        <w:rPr>
          <w:rStyle w:val="WW8Num3z0"/>
          <w:rFonts w:ascii="Verdana" w:hAnsi="Verdana"/>
          <w:color w:val="000000"/>
          <w:sz w:val="18"/>
          <w:szCs w:val="18"/>
        </w:rPr>
        <w:t> </w:t>
      </w:r>
      <w:r>
        <w:rPr>
          <w:rStyle w:val="WW8Num4z0"/>
          <w:rFonts w:ascii="Verdana" w:hAnsi="Verdana"/>
          <w:color w:val="4682B4"/>
          <w:sz w:val="18"/>
          <w:szCs w:val="18"/>
        </w:rPr>
        <w:t>Клюкина</w:t>
      </w:r>
      <w:r>
        <w:rPr>
          <w:rFonts w:ascii="Verdana" w:hAnsi="Verdana"/>
          <w:color w:val="000000"/>
          <w:sz w:val="18"/>
          <w:szCs w:val="18"/>
        </w:rPr>
        <w:t>, Э.И. Павловой, Л.П. Фоминой и некоторых других.</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Однако исследования проблемы в трудах этих авторов сводились в основном к аграрному законодательству отдельных зарубежных стран. Соотношение же Российского аграрного права с системой общепризнанных принципов и норм международного права, то есть в духе требований </w:t>
      </w:r>
      <w:r>
        <w:rPr>
          <w:rFonts w:ascii="Verdana" w:hAnsi="Verdana"/>
          <w:color w:val="000000"/>
          <w:sz w:val="18"/>
          <w:szCs w:val="18"/>
        </w:rPr>
        <w:lastRenderedPageBreak/>
        <w:t>ст.15 Конституции Российской Федерации, в аграрно-правовой науке еще не исследовались. Нам представляется, что в условиях, когда Российская Федерация интегрируется в международно-правовую систему, по опыту передовых зарубежных стран, нам также необходимо формировать аграрное право с акцентом на интеграцию с общепризнанными принципами и нормами международного права, на соблюдение прав человека и в сфере аграрного сектора нашей экономики.</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тому же в сфере оптимального взаимодействия норм российского аграрного права и норм международного права на сегодня существуют некоторые проблемы общего характера без выяснения которых вряд ли можно будет вести речь и о реализации норм международного права в российском аграрном законодательстве. Таких проблем мы насчитали три.</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возникает проблема определения</w:t>
      </w:r>
      <w:r>
        <w:rPr>
          <w:rStyle w:val="WW8Num3z0"/>
          <w:rFonts w:ascii="Verdana" w:hAnsi="Verdana"/>
          <w:color w:val="000000"/>
          <w:sz w:val="18"/>
          <w:szCs w:val="18"/>
        </w:rPr>
        <w:t> </w:t>
      </w:r>
      <w:r>
        <w:rPr>
          <w:rStyle w:val="WW8Num4z0"/>
          <w:rFonts w:ascii="Verdana" w:hAnsi="Verdana"/>
          <w:color w:val="4682B4"/>
          <w:sz w:val="18"/>
          <w:szCs w:val="18"/>
        </w:rPr>
        <w:t>общепризнанности</w:t>
      </w:r>
      <w:r>
        <w:rPr>
          <w:rStyle w:val="WW8Num3z0"/>
          <w:rFonts w:ascii="Verdana" w:hAnsi="Verdana"/>
          <w:color w:val="000000"/>
          <w:sz w:val="18"/>
          <w:szCs w:val="18"/>
        </w:rPr>
        <w:t> </w:t>
      </w:r>
      <w:r>
        <w:rPr>
          <w:rFonts w:ascii="Verdana" w:hAnsi="Verdana"/>
          <w:color w:val="000000"/>
          <w:sz w:val="18"/>
          <w:szCs w:val="18"/>
        </w:rPr>
        <w:t>тех или иных принципов и норм международного права, чтобы их непосредственно ввести в аграрно-правовую систему Российской Федерации. На этот счет сегодня нет единой точки зрения даже среди специалистов международного права.</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применительно к Российской Федерации сегодня нужно вести речь не о двухуровневом (международное, национальное), а о трехуровневом аграрном законодательстве. Ведь в самом</w:t>
      </w:r>
      <w:r>
        <w:rPr>
          <w:rStyle w:val="WW8Num3z0"/>
          <w:rFonts w:ascii="Verdana" w:hAnsi="Verdana"/>
          <w:color w:val="000000"/>
          <w:sz w:val="18"/>
          <w:szCs w:val="18"/>
        </w:rPr>
        <w:t> </w:t>
      </w:r>
      <w:r>
        <w:rPr>
          <w:rStyle w:val="WW8Num4z0"/>
          <w:rFonts w:ascii="Verdana" w:hAnsi="Verdana"/>
          <w:color w:val="4682B4"/>
          <w:sz w:val="18"/>
          <w:szCs w:val="18"/>
        </w:rPr>
        <w:t>федеративном</w:t>
      </w:r>
      <w:r>
        <w:rPr>
          <w:rStyle w:val="WW8Num3z0"/>
          <w:rFonts w:ascii="Verdana" w:hAnsi="Verdana"/>
          <w:color w:val="000000"/>
          <w:sz w:val="18"/>
          <w:szCs w:val="18"/>
        </w:rPr>
        <w:t> </w:t>
      </w:r>
      <w:r>
        <w:rPr>
          <w:rFonts w:ascii="Verdana" w:hAnsi="Verdana"/>
          <w:color w:val="000000"/>
          <w:sz w:val="18"/>
          <w:szCs w:val="18"/>
        </w:rPr>
        <w:t>государстве складывается двухуровневое законодательство: федеральное законодательство и законодательство субъектов Российской Федерации. При этом и субъекты Российской Федерации не просто создают свое собственное законодательство (в соответствии со ст.76 Конституции Российской Федерации), но и вступают в различные взаимоотношения с другими государствами или частями других государств. По этому поводу Государственной Думе Российской Федерации пришлось даже принимать специальный Федеральный Закон от 2 декабря 1998г. «О координации международных и внешнеэкономических связей субъектов Российской Федерации».1</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В-третьих, возникает проблема вычленения из международного права норм, относящихся к международному аграрному праву. Хотя в современных условиях о международном аграрном праве заговорили, как отмечалось выше, представители российского аграрного права, а сами представители международного права еще очень далеки от этой мысли. Достаточно сказать, что ни в одном из отечественных учебников по международному праву нет даже намека на то, что в системе международного права может быть сформировано международное аграрное право. В последние годы начали говорить о Международном экономическом праве. В составе международного экономического права выделяются подотрасли,</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Российская газета. - 1999. - 16 янв. такие как международное промышленное право, международное транспортное право, международное финансовое право,1 но о международном аграрном праве даже в качестве подотрасли здесь речи не идет.</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Между тем международных документов, относящихся к сельскому хозяйству уже принято значительное число (подробный перечень приводится в конце настоящей диссертации). Поэтому, хотим мы того или нет, нам необходимо поднять и проблему формирования международного аграрного права.</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целом, актуальность настоящего диссертационного исследования заключается в том, что в нем автор впервые в рамках аг-рарно-правовой науки поставила задачу выяснить параметры соотношения международно-правовых норм и российских внутригосударственных правовых норм в сфере аграрного права и после сопоставления этих норм всесторонне переосмыслить проблемы дальнейшего развития российского аграрного права под влиянием норм международного права.</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Разработанность темы. Как уже отмечалось, различные стороны развития аграрного права Российской Федерации с учетом опыта зарубежных стран исследовались в юридической литературе.</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отдельного комплексного исследования развития аграрного права Российской Федерации в свете норм международного права еще не было. К тому же в аграрно-правовой литературе советского периода аграрное законодательство зарубежных стран освещалось, по известным причинам, в критическом плане. Сегодня и эта традиция должна быть переосмыслена и мы должны подвергнуть действительному научному осмыслению пути возмож</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Подробнее см.: Международное право: Учебник. - М., 1995. - С.24-25. ной интеграции российского аграрного права с нормами международного права.</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исследования. Целью диссертационного исследования является изучение действующего российского и международного законодательства, а также соответствующей правовой литературы для выявления возможных путей интеграции российского аграрного права с нормами международного права. Одновременно необходимо выработать механизмы реализации общепризнанных принципов и норм международного права в российском аграрном праве, а также путей совершенствования правовых гарантий обеспечения прав человека в сельском хозяйстве Российской Федерации.</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международное и российское аграрное законодательство, специальная и правовая литература в этой области. Объектом исследования также является современное развитие российского аграрного права в свете влияния норм международного права.</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общественные отношения, складывающиеся в процессе интеграции норм российского аграрного права с общепризнанными принципами и нормами международного права.</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сочетание исторического и логического анализа, сравнительное осмысление норм международного и национального права, системный подход, использование соотношения общего,</w:t>
      </w:r>
      <w:r>
        <w:rPr>
          <w:rStyle w:val="WW8Num3z0"/>
          <w:rFonts w:ascii="Verdana" w:hAnsi="Verdana"/>
          <w:color w:val="000000"/>
          <w:sz w:val="18"/>
          <w:szCs w:val="18"/>
        </w:rPr>
        <w:t> </w:t>
      </w:r>
      <w:r>
        <w:rPr>
          <w:rStyle w:val="WW8Num4z0"/>
          <w:rFonts w:ascii="Verdana" w:hAnsi="Verdana"/>
          <w:color w:val="4682B4"/>
          <w:sz w:val="18"/>
          <w:szCs w:val="18"/>
        </w:rPr>
        <w:t>особенного</w:t>
      </w:r>
      <w:r>
        <w:rPr>
          <w:rStyle w:val="WW8Num3z0"/>
          <w:rFonts w:ascii="Verdana" w:hAnsi="Verdana"/>
          <w:color w:val="000000"/>
          <w:sz w:val="18"/>
          <w:szCs w:val="18"/>
        </w:rPr>
        <w:t> </w:t>
      </w:r>
      <w:r>
        <w:rPr>
          <w:rFonts w:ascii="Verdana" w:hAnsi="Verdana"/>
          <w:color w:val="000000"/>
          <w:sz w:val="18"/>
          <w:szCs w:val="18"/>
        </w:rPr>
        <w:t>и единичного в процессе изучения проблемы становления и развития объекта и предмета исследования.</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базой работы являются труды российских ученых -</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по теории государства и права, по международному праву, аграрному, трудовому, земельному, гражданскому праву и т. д. В частности, были использованы работы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Г.А. Аксененка, А.И. Бобылева,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Г.Е. Быстрова, С.А.</w:t>
      </w:r>
      <w:r>
        <w:rPr>
          <w:rStyle w:val="WW8Num3z0"/>
          <w:rFonts w:ascii="Verdana" w:hAnsi="Verdana"/>
          <w:color w:val="000000"/>
          <w:sz w:val="18"/>
          <w:szCs w:val="18"/>
        </w:rPr>
        <w:t> </w:t>
      </w:r>
      <w:r>
        <w:rPr>
          <w:rStyle w:val="WW8Num4z0"/>
          <w:rFonts w:ascii="Verdana" w:hAnsi="Verdana"/>
          <w:color w:val="4682B4"/>
          <w:sz w:val="18"/>
          <w:szCs w:val="18"/>
        </w:rPr>
        <w:t>Иванова</w:t>
      </w:r>
      <w:r>
        <w:rPr>
          <w:rFonts w:ascii="Verdana" w:hAnsi="Verdana"/>
          <w:color w:val="000000"/>
          <w:sz w:val="18"/>
          <w:szCs w:val="18"/>
        </w:rPr>
        <w:t>, Г.В. Игнатенко, И .Я. Киселева, В.А.</w:t>
      </w:r>
      <w:r>
        <w:rPr>
          <w:rStyle w:val="WW8Num3z0"/>
          <w:rFonts w:ascii="Verdana" w:hAnsi="Verdana"/>
          <w:color w:val="000000"/>
          <w:sz w:val="18"/>
          <w:szCs w:val="18"/>
        </w:rPr>
        <w:t> </w:t>
      </w:r>
      <w:r>
        <w:rPr>
          <w:rStyle w:val="WW8Num4z0"/>
          <w:rFonts w:ascii="Verdana" w:hAnsi="Verdana"/>
          <w:color w:val="4682B4"/>
          <w:sz w:val="18"/>
          <w:szCs w:val="18"/>
        </w:rPr>
        <w:t>Кикотя</w:t>
      </w:r>
      <w:r>
        <w:rPr>
          <w:rFonts w:ascii="Verdana" w:hAnsi="Verdana"/>
          <w:color w:val="000000"/>
          <w:sz w:val="18"/>
          <w:szCs w:val="18"/>
        </w:rPr>
        <w:t>, Б.Д. Клюкина, В.М. Корецкого, М.И.</w:t>
      </w:r>
      <w:r>
        <w:rPr>
          <w:rStyle w:val="WW8Num3z0"/>
          <w:rFonts w:ascii="Verdana" w:hAnsi="Verdana"/>
          <w:color w:val="000000"/>
          <w:sz w:val="18"/>
          <w:szCs w:val="18"/>
        </w:rPr>
        <w:t> </w:t>
      </w:r>
      <w:r>
        <w:rPr>
          <w:rStyle w:val="WW8Num4z0"/>
          <w:rFonts w:ascii="Verdana" w:hAnsi="Verdana"/>
          <w:color w:val="4682B4"/>
          <w:sz w:val="18"/>
          <w:szCs w:val="18"/>
        </w:rPr>
        <w:t>Козыря</w:t>
      </w:r>
      <w:r>
        <w:rPr>
          <w:rFonts w:ascii="Verdana" w:hAnsi="Verdana"/>
          <w:color w:val="000000"/>
          <w:sz w:val="18"/>
          <w:szCs w:val="18"/>
        </w:rPr>
        <w:t>, О.С. Колба-сова, Р.З. Лившица, И.Ф.</w:t>
      </w:r>
      <w:r>
        <w:rPr>
          <w:rStyle w:val="WW8Num3z0"/>
          <w:rFonts w:ascii="Verdana" w:hAnsi="Verdana"/>
          <w:color w:val="000000"/>
          <w:sz w:val="18"/>
          <w:szCs w:val="18"/>
        </w:rPr>
        <w:t> </w:t>
      </w:r>
      <w:r>
        <w:rPr>
          <w:rStyle w:val="WW8Num4z0"/>
          <w:rFonts w:ascii="Verdana" w:hAnsi="Verdana"/>
          <w:color w:val="4682B4"/>
          <w:sz w:val="18"/>
          <w:szCs w:val="18"/>
        </w:rPr>
        <w:t>Панкратова</w:t>
      </w:r>
      <w:r>
        <w:rPr>
          <w:rFonts w:ascii="Verdana" w:hAnsi="Verdana"/>
          <w:color w:val="000000"/>
          <w:sz w:val="18"/>
          <w:szCs w:val="18"/>
        </w:rPr>
        <w:t>, Э.И. Павловой, Ф.М. Раянова, Л.П.</w:t>
      </w:r>
      <w:r>
        <w:rPr>
          <w:rStyle w:val="WW8Num3z0"/>
          <w:rFonts w:ascii="Verdana" w:hAnsi="Verdana"/>
          <w:color w:val="000000"/>
          <w:sz w:val="18"/>
          <w:szCs w:val="18"/>
        </w:rPr>
        <w:t> </w:t>
      </w:r>
      <w:r>
        <w:rPr>
          <w:rStyle w:val="WW8Num4z0"/>
          <w:rFonts w:ascii="Verdana" w:hAnsi="Verdana"/>
          <w:color w:val="4682B4"/>
          <w:sz w:val="18"/>
          <w:szCs w:val="18"/>
        </w:rPr>
        <w:t>Фоминой</w:t>
      </w:r>
      <w:r>
        <w:rPr>
          <w:rFonts w:ascii="Verdana" w:hAnsi="Verdana"/>
          <w:color w:val="000000"/>
          <w:sz w:val="18"/>
          <w:szCs w:val="18"/>
        </w:rPr>
        <w:t>, Г.В. Чубукова, В.Ш. Шайхатдинова, P.A.</w:t>
      </w:r>
      <w:r>
        <w:rPr>
          <w:rStyle w:val="WW8Num3z0"/>
          <w:rFonts w:ascii="Verdana" w:hAnsi="Verdana"/>
          <w:color w:val="000000"/>
          <w:sz w:val="18"/>
          <w:szCs w:val="18"/>
        </w:rPr>
        <w:t> </w:t>
      </w:r>
      <w:r>
        <w:rPr>
          <w:rStyle w:val="WW8Num4z0"/>
          <w:rFonts w:ascii="Verdana" w:hAnsi="Verdana"/>
          <w:color w:val="4682B4"/>
          <w:sz w:val="18"/>
          <w:szCs w:val="18"/>
        </w:rPr>
        <w:t>Ханнанова</w:t>
      </w:r>
      <w:r>
        <w:rPr>
          <w:rStyle w:val="WW8Num3z0"/>
          <w:rFonts w:ascii="Verdana" w:hAnsi="Verdana"/>
          <w:color w:val="000000"/>
          <w:sz w:val="18"/>
          <w:szCs w:val="18"/>
        </w:rPr>
        <w:t> </w:t>
      </w:r>
      <w:r>
        <w:rPr>
          <w:rFonts w:ascii="Verdana" w:hAnsi="Verdana"/>
          <w:color w:val="000000"/>
          <w:sz w:val="18"/>
          <w:szCs w:val="18"/>
        </w:rPr>
        <w:t>и других ученых.</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исследования составляют: практика реализации норм международного права в российском законодательстве, отдельные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с участием Российской Федерации и других государств, практика работы сельскохозяйственных предприятий и организаций по использованию норм международного права;</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и прокурорская практика в сфере аграрного сектора.</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составляют международные документы,</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законы Российской Федерации и ее субъектов,</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а также международные договоры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ратифицированные</w:t>
      </w:r>
      <w:r>
        <w:rPr>
          <w:rStyle w:val="WW8Num3z0"/>
          <w:rFonts w:ascii="Verdana" w:hAnsi="Verdana"/>
          <w:color w:val="000000"/>
          <w:sz w:val="18"/>
          <w:szCs w:val="18"/>
        </w:rPr>
        <w:t> </w:t>
      </w:r>
      <w:r>
        <w:rPr>
          <w:rFonts w:ascii="Verdana" w:hAnsi="Verdana"/>
          <w:color w:val="000000"/>
          <w:sz w:val="18"/>
          <w:szCs w:val="18"/>
        </w:rPr>
        <w:t>в предусмотренном законодательством порядке.</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изучил также нормативно-правовые соглашения Российской Федерации и Республики Башкортостан, относящиеся к регулированию аграрных отношений.</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 что проблема развития российского аграрного права в свете влияния норм международного права научному анализу подвергается впервые.</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также впервые сделана попытка определить основные направления развития российского аграрного права под влиянием общепризнанных принципов и норм международного права.</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 выводы и рекомендации:</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 Положение об объективном характере развития российского аграрного права в направлении интегрирования с общепризнанными принципами и нормами международного права. По мнению диссертанта, российская аграрно-правовая наука сегодня находится на таком этапе переосмысления пути своего развития, что она объективно должна учитывать влияние общепризнанных принципов и норм международного права на аграрное право Российской Федерации. В Российском аграрном праве (как в отрасли права, так и научной дисциплине) в современных условиях объективно </w:t>
      </w:r>
      <w:r>
        <w:rPr>
          <w:rFonts w:ascii="Verdana" w:hAnsi="Verdana"/>
          <w:color w:val="000000"/>
          <w:sz w:val="18"/>
          <w:szCs w:val="18"/>
        </w:rPr>
        <w:lastRenderedPageBreak/>
        <w:t>невозможно не учитывать влияние норм международного права. Нормы международного права и в особенности нормы, определяющие права человека должны напрямую повлиять на формирование современных правовых норм, регулирующих аграрные отношения в Российской Федерации.</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Положение о необходимости переосмысления предмета и системы аграрного права Российской Федерации в соответствии с требованиями принципов и норм международного права. В условиях реализации ст.15 Конституции Российской Федерации сегодня необходимо вести речь не только о регулировании аграрных отношений, как традиционно определяется предмет аграрного права, но и о том, что регулирование аграрных отношений в современных условиях должно осуществляться с учетом требований общепризнанных норм международного права. Эти же требования должны учитываться и при формировании системы науки аграрного права. Здесь должна появиться самостоятельная тема, посвященная общепризнанным принципам и нормам международного права, непосредственно относящимся к сфере сельскохозяйственной деятельности. Да и содержание всех институтов современного аграрного права Российской Федерации как отрасли права должны быть сформулированы с учетом общепризнанных принципов и норм международного права.</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Положение о путях более интенсивного интегрирования Российской правовой системы, в части касающейся регулирования и обеспечения развития аграрных отношений, в международно-правовую систему. По мнению диссертанта, в современных условиях речь необходимо вести не только об учете в аграрном праве общепризнанных принципов и норм международного права, но и об активном участии Российской Федерации в создании новых норм международного права, касающихся регулирования аграрных отношений. При этом процедура интеграции Российской Федерации в международно-правовую систему по вопросам регулирования аграрных отношений должна быть отрегулирована не только нормами международного, но и российского аграрного права.</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Вывод о необходимости смены, при организации правового регулирования аграрных отношений, морально устаревшей методологической парадигмы, сводящейся к возвышениюобщественных интересов над интересами индивидов на новую, - утверждающуюся в обществе примат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По большому счету российское аграрное право и в настоящее время продолжает опираться на идею юридического позитивизма, то есть здесь все еще считается, что все блага человек получает от государства, которое «</w:t>
      </w:r>
      <w:r>
        <w:rPr>
          <w:rStyle w:val="WW8Num4z0"/>
          <w:rFonts w:ascii="Verdana" w:hAnsi="Verdana"/>
          <w:color w:val="4682B4"/>
          <w:sz w:val="18"/>
          <w:szCs w:val="18"/>
        </w:rPr>
        <w:t>дарует</w:t>
      </w:r>
      <w:r>
        <w:rPr>
          <w:rFonts w:ascii="Verdana" w:hAnsi="Verdana"/>
          <w:color w:val="000000"/>
          <w:sz w:val="18"/>
          <w:szCs w:val="18"/>
        </w:rPr>
        <w:t>» ему права. Идеи же естественно - правового учения, исходящие из того, что человек от рождения наделен определенными правами, а государство создается человеческим обществом для того, чтобы лучше гарантировать эти права, еще не стали отправными в организации регулирования аграрных отношений.</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Вывод о созревании оснований для появления у участников аграрных отношений новых драв и свобод в связи с развитием в Российской Федерации рыночных отношений и влиянием общепризнанных принципов и норм международного нрава. В современных условиях в Российской Федерации появляются новые факторы для значительного развития прав и свобод участников аграрных отношений. Особенно это касается физических лиц - субъектов аграрного права. В диссертации обосновывается необходимость четкого правового опосредования появляющихся новых прав и свобод у участников аграрных отношений.</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Вывод о необходимости совершенствования правовых гарантий для оптимального осуществления сельскохозяйственной деятельности в условияхразвития рыночных отношений и влияния общепризнанных принципов и норм международного права. По мнению диссертанта, общепризнанные принципы и нормы международного права сами по себе для национальных государств носят лишь рекомендательный характер. Поэтому интегрирование российской правовой системы с международно-правовой системой и в области регулирования аграрных отношений требует активизации со стороны российского государства в области разработки правовых гарантий для обеспечения реализации требований норм международного права в российской действительности. При этом, по мнению диссертанта, следовало бы поактивнее использовать зарубежный опыт.</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 Вывод о необходимости активизации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организации защиты прав и свобод участников аграрных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По мнению диссертанта, одним из серьезных препятствий на пути интеграции российской аграрно-правовой системы в поле международного права является отсутствие или очень слабая судебная защита прав и свобод субъектов российского аграрного права. В этих условиях высшим</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инстанциям Российской Федерации следовало бы принять руководящие</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и указания, нацеленные на создание более благоприятных условий для организации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нарушенных прав и свобод участников аграрных правоотношений.</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Рекомендацииодальнейшемсовершенствовании законодательства, опосредующего отдельные стороны аграрных отношений в Российской Федерации с учетом требований общепризнанных принципов и норм международного права. В частности, в диссертации обосновывается необходимость совершенствования правового оформления «</w:t>
      </w:r>
      <w:r>
        <w:rPr>
          <w:rStyle w:val="WW8Num4z0"/>
          <w:rFonts w:ascii="Verdana" w:hAnsi="Verdana"/>
          <w:color w:val="4682B4"/>
          <w:sz w:val="18"/>
          <w:szCs w:val="18"/>
        </w:rPr>
        <w:t>сельскохозяйственной деятельности</w:t>
      </w:r>
      <w:r>
        <w:rPr>
          <w:rFonts w:ascii="Verdana" w:hAnsi="Verdana"/>
          <w:color w:val="000000"/>
          <w:sz w:val="18"/>
          <w:szCs w:val="18"/>
        </w:rPr>
        <w:t>», «</w:t>
      </w:r>
      <w:r>
        <w:rPr>
          <w:rStyle w:val="WW8Num4z0"/>
          <w:rFonts w:ascii="Verdana" w:hAnsi="Verdana"/>
          <w:color w:val="4682B4"/>
          <w:sz w:val="18"/>
          <w:szCs w:val="18"/>
        </w:rPr>
        <w:t>сельской самозанятости</w:t>
      </w:r>
      <w:r>
        <w:rPr>
          <w:rFonts w:ascii="Verdana" w:hAnsi="Verdana"/>
          <w:color w:val="000000"/>
          <w:sz w:val="18"/>
          <w:szCs w:val="18"/>
        </w:rPr>
        <w:t>», «</w:t>
      </w:r>
      <w:r>
        <w:rPr>
          <w:rStyle w:val="WW8Num4z0"/>
          <w:rFonts w:ascii="Verdana" w:hAnsi="Verdana"/>
          <w:color w:val="4682B4"/>
          <w:sz w:val="18"/>
          <w:szCs w:val="18"/>
        </w:rPr>
        <w:t>личного хозяйства сельских жителей</w:t>
      </w:r>
      <w:r>
        <w:rPr>
          <w:rFonts w:ascii="Verdana" w:hAnsi="Verdana"/>
          <w:color w:val="000000"/>
          <w:sz w:val="18"/>
          <w:szCs w:val="18"/>
        </w:rPr>
        <w:t>», «организации</w:t>
      </w:r>
      <w:r>
        <w:rPr>
          <w:rStyle w:val="WW8Num3z0"/>
          <w:rFonts w:ascii="Verdana" w:hAnsi="Verdana"/>
          <w:color w:val="000000"/>
          <w:sz w:val="18"/>
          <w:szCs w:val="18"/>
        </w:rPr>
        <w:t> </w:t>
      </w:r>
      <w:r>
        <w:rPr>
          <w:rStyle w:val="WW8Num4z0"/>
          <w:rFonts w:ascii="Verdana" w:hAnsi="Verdana"/>
          <w:color w:val="4682B4"/>
          <w:sz w:val="18"/>
          <w:szCs w:val="18"/>
        </w:rPr>
        <w:t>самозащиты</w:t>
      </w:r>
      <w:r>
        <w:rPr>
          <w:rStyle w:val="WW8Num3z0"/>
          <w:rFonts w:ascii="Verdana" w:hAnsi="Verdana"/>
          <w:color w:val="000000"/>
          <w:sz w:val="18"/>
          <w:szCs w:val="18"/>
        </w:rPr>
        <w:t> </w:t>
      </w:r>
      <w:r>
        <w:rPr>
          <w:rFonts w:ascii="Verdana" w:hAnsi="Verdana"/>
          <w:color w:val="000000"/>
          <w:sz w:val="18"/>
          <w:szCs w:val="18"/>
        </w:rPr>
        <w:t>прав и свобод» и т. д. С учетом требований норм международного права у субъектов российского аграрного права появляются такие разновидности прав и свобод, о которых раньше они просто не знали. В диссертации эти права и свободы не только перечисляются, но и необходимость их внедрения в сельском хозяйстве всесторонне аргументируются .</w:t>
      </w:r>
    </w:p>
    <w:p w:rsidR="00487537" w:rsidRDefault="00487537" w:rsidP="004875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определяется наличием в работе конкретных предложений, выводов и рекомендаций, которые могут быть учтены как в процессе совершенствования российского аграрного права, так и при дальнейшей разработке теоретических положений аграрно-правовых отношений. Материалы диссертационного исследования могут быть использованы в подготовке учебников, учебных пособий и методических разработок по дисциплине «</w:t>
      </w:r>
      <w:r>
        <w:rPr>
          <w:rStyle w:val="WW8Num4z0"/>
          <w:rFonts w:ascii="Verdana" w:hAnsi="Verdana"/>
          <w:color w:val="4682B4"/>
          <w:sz w:val="18"/>
          <w:szCs w:val="18"/>
        </w:rPr>
        <w:t>Аграрное право</w:t>
      </w:r>
      <w:r>
        <w:rPr>
          <w:rFonts w:ascii="Verdana" w:hAnsi="Verdana"/>
          <w:color w:val="000000"/>
          <w:sz w:val="18"/>
          <w:szCs w:val="18"/>
        </w:rPr>
        <w:t>».</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были доложены на всероссийских, республиканских, межвузовских научных и научно-практических конференциях.</w:t>
      </w:r>
    </w:p>
    <w:p w:rsidR="00487537" w:rsidRDefault="00487537" w:rsidP="004875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разбитых на шесть параграфов и списка использованных источников и литературы.</w:t>
      </w:r>
    </w:p>
    <w:p w:rsidR="00487537" w:rsidRDefault="00487537" w:rsidP="0048753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Галикеева, Ирина Гаязовна, 1999 год</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Список источников</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(ежемесячное издание Администрации</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выпускается с 1993г.)</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Генеральное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по тарифам и торговле. Московский журнал международного права. 1997. - №1. - С. 159-167.</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М.,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Действующее международное право. В трех томах. М., Изд-во Московского независимого института международного права.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Принята Верховным Советом Российской Федерации 22 ноября 1991г.</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Договор о создании Экономического союза ( 24 сентября 1993. Москва).</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Законодательство о земельной и аграрной реформе стран</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и Балтии. Информационный материал. Минск. - 1999.</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правовой помощи и правовых отношениях по гражданским, семейным и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( 22 января 1993.)</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Конвенция о ликвидации всех форм дискриминации в отношении женщин (18 декабря 1979.)</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Конвенция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( 4 ноября 1950. Рим. )</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Конвенция 1921 года (№11) о праве на организацию и объединение трудящихся в сельском хозяйстве.</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Конвенция 1933 года (№36) о страховании по старости в сельском хозяйстве.</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Конвенция 1933 года ( № 38) о страховании по инвалидности в сельском хозяйстве.</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Конвенция 1933 года ( № 40) о страховании на случай потери кормильца в сельском хозяйстве.</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Конвенция 1946 года ( № 78) о медицинском</w:t>
      </w:r>
      <w:r>
        <w:rPr>
          <w:rStyle w:val="WW8Num3z0"/>
          <w:rFonts w:ascii="Verdana" w:hAnsi="Verdana"/>
          <w:color w:val="000000"/>
          <w:sz w:val="18"/>
          <w:szCs w:val="18"/>
        </w:rPr>
        <w:t> </w:t>
      </w:r>
      <w:r>
        <w:rPr>
          <w:rStyle w:val="WW8Num4z0"/>
          <w:rFonts w:ascii="Verdana" w:hAnsi="Verdana"/>
          <w:color w:val="4682B4"/>
          <w:sz w:val="18"/>
          <w:szCs w:val="18"/>
        </w:rPr>
        <w:t>освидетельствовании</w:t>
      </w:r>
      <w:r>
        <w:rPr>
          <w:rStyle w:val="WW8Num3z0"/>
          <w:rFonts w:ascii="Verdana" w:hAnsi="Verdana"/>
          <w:color w:val="000000"/>
          <w:sz w:val="18"/>
          <w:szCs w:val="18"/>
        </w:rPr>
        <w:t> </w:t>
      </w:r>
      <w:r>
        <w:rPr>
          <w:rFonts w:ascii="Verdana" w:hAnsi="Verdana"/>
          <w:color w:val="000000"/>
          <w:sz w:val="18"/>
          <w:szCs w:val="18"/>
        </w:rPr>
        <w:t>детей и подростков с целью выяснения ихпригодности к труду на непромышленных работах.</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 Конвенция 1946 года ( № 79) об ограничении ночного труда детей и подростков на непромышленных работах.</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Конвенция 1948 года ( № 87)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ассоциации и защите права на организацию.</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Конвенция 1952 года ( № 101) об оплачиваемых отпусках в сельском хозяйстве.</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Конвенция 1964 года ( № 122) о политике в области занятости.</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Конвенция 1973 года ( № 138) о минимальном возрасте для приема на работу.</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Конвенция 1975 года ( № 142) о профессиональной подготовке в области развития людских ресурсов.</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Конвенция 1977 года ( № 148) о защите трудящихся от профессионального риска, вызываемого загрязнением воздуха, шумом и вибрацией на рабочих местах.</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Конвенция 1983 года (№159) о профессиональной реабилитации и занятости инвалидов.</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Конвенция 1985 года ( № 160) статистике труда.</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Конвенция по техническому и профессиональному образованию (10 ноября 1989г., Париж)</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Конвенция о торговле пшеницей( 14 марта 1986г.)</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зарубежных государств. М.,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Конституция Российской Федерации. М.: 1994. Конституция Республики Башкортостан. Уфа, - 1994.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Классификатор международных договоров и других международно-правовых документов с участием России. Действующее международное право. М.: 1996. т.З. - с.773-818.</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Марракешское</w:t>
      </w:r>
      <w:r>
        <w:rPr>
          <w:rStyle w:val="WW8Num3z0"/>
          <w:rFonts w:ascii="Verdana" w:hAnsi="Verdana"/>
          <w:color w:val="000000"/>
          <w:sz w:val="18"/>
          <w:szCs w:val="18"/>
        </w:rPr>
        <w:t> </w:t>
      </w:r>
      <w:r>
        <w:rPr>
          <w:rFonts w:ascii="Verdana" w:hAnsi="Verdana"/>
          <w:color w:val="000000"/>
          <w:sz w:val="18"/>
          <w:szCs w:val="18"/>
        </w:rPr>
        <w:t>соглашение о создании всемирной торговой организации//Московский журнал международного права. 1997. №1. - С.167-180.</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(16 декабря 1966г., Нью-Йорк).</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Международный пакт об экономических, социальных и культурных правах (16 декабря 1966г., Нью-Йорк).</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Международное соглашение об организации в Париже Международного бюро</w:t>
      </w:r>
      <w:r>
        <w:rPr>
          <w:rStyle w:val="WW8Num3z0"/>
          <w:rFonts w:ascii="Verdana" w:hAnsi="Verdana"/>
          <w:color w:val="000000"/>
          <w:sz w:val="18"/>
          <w:szCs w:val="18"/>
        </w:rPr>
        <w:t> </w:t>
      </w:r>
      <w:r>
        <w:rPr>
          <w:rStyle w:val="WW8Num4z0"/>
          <w:rFonts w:ascii="Verdana" w:hAnsi="Verdana"/>
          <w:color w:val="4682B4"/>
          <w:sz w:val="18"/>
          <w:szCs w:val="18"/>
        </w:rPr>
        <w:t>вина</w:t>
      </w:r>
      <w:r>
        <w:rPr>
          <w:rStyle w:val="WW8Num3z0"/>
          <w:rFonts w:ascii="Verdana" w:hAnsi="Verdana"/>
          <w:color w:val="000000"/>
          <w:sz w:val="18"/>
          <w:szCs w:val="18"/>
        </w:rPr>
        <w:t> </w:t>
      </w:r>
      <w:r>
        <w:rPr>
          <w:rFonts w:ascii="Verdana" w:hAnsi="Verdana"/>
          <w:color w:val="000000"/>
          <w:sz w:val="18"/>
          <w:szCs w:val="18"/>
        </w:rPr>
        <w:t>(29 ноября 1924г., Париж).</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Международное соглашение об учреждении в Париже международного эпизоотического бюро (25 января 1924г., Париж).</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Международная конвенция о борьбе с заразными болезнями животных (20 февраля 1935г., Женева).</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Международная конвенция о вывозе и ввозе продуктов животноводства (иных, чем мясо и мясные фабрикаты, свежие продукты животного происхождения, молоко и молочные продукты) (20 февраля 1935г., Женева).</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Международная конвенция о транзите животных, мяса и иных продуктов животноводства (20 февраля 1935г., Женева).</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Международное соглашение по сахару (20 марта 1992г., Женева).</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Международное соглашение по какао 1993г. (16 июля 1993г., Женева).</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Международные нормативные акты</w:t>
      </w:r>
      <w:r>
        <w:rPr>
          <w:rStyle w:val="WW8Num3z0"/>
          <w:rFonts w:ascii="Verdana" w:hAnsi="Verdana"/>
          <w:color w:val="000000"/>
          <w:sz w:val="18"/>
          <w:szCs w:val="18"/>
        </w:rPr>
        <w:t> </w:t>
      </w:r>
      <w:r>
        <w:rPr>
          <w:rStyle w:val="WW8Num4z0"/>
          <w:rFonts w:ascii="Verdana" w:hAnsi="Verdana"/>
          <w:color w:val="4682B4"/>
          <w:sz w:val="18"/>
          <w:szCs w:val="18"/>
        </w:rPr>
        <w:t>ЮНЕСКО</w:t>
      </w:r>
      <w:r>
        <w:rPr>
          <w:rFonts w:ascii="Verdana" w:hAnsi="Verdana"/>
          <w:color w:val="000000"/>
          <w:sz w:val="18"/>
          <w:szCs w:val="18"/>
        </w:rPr>
        <w:t>. Конвенции, соглашения, протоколы, рекомендации,</w:t>
      </w:r>
      <w:r>
        <w:rPr>
          <w:rStyle w:val="WW8Num3z0"/>
          <w:rFonts w:ascii="Verdana" w:hAnsi="Verdana"/>
          <w:color w:val="000000"/>
          <w:sz w:val="18"/>
          <w:szCs w:val="18"/>
        </w:rPr>
        <w:t> </w:t>
      </w:r>
      <w:r>
        <w:rPr>
          <w:rStyle w:val="WW8Num4z0"/>
          <w:rFonts w:ascii="Verdana" w:hAnsi="Verdana"/>
          <w:color w:val="4682B4"/>
          <w:sz w:val="18"/>
          <w:szCs w:val="18"/>
        </w:rPr>
        <w:t>декларации</w:t>
      </w:r>
      <w:r>
        <w:rPr>
          <w:rFonts w:ascii="Verdana" w:hAnsi="Verdana"/>
          <w:color w:val="000000"/>
          <w:sz w:val="18"/>
          <w:szCs w:val="18"/>
        </w:rPr>
        <w:t>. М., 1993.</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О единой системе экспортной оценке количества и качества экспортируемых товаров.</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11 февраля 1999г. (Российская газета от 16 марта 1999 года).</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Об определении мест</w:t>
      </w:r>
      <w:r>
        <w:rPr>
          <w:rStyle w:val="WW8Num3z0"/>
          <w:rFonts w:ascii="Verdana" w:hAnsi="Verdana"/>
          <w:color w:val="000000"/>
          <w:sz w:val="18"/>
          <w:szCs w:val="18"/>
        </w:rPr>
        <w:t> </w:t>
      </w:r>
      <w:r>
        <w:rPr>
          <w:rStyle w:val="WW8Num4z0"/>
          <w:rFonts w:ascii="Verdana" w:hAnsi="Verdana"/>
          <w:color w:val="4682B4"/>
          <w:sz w:val="18"/>
          <w:szCs w:val="18"/>
        </w:rPr>
        <w:t>пресечения</w:t>
      </w:r>
      <w:r>
        <w:rPr>
          <w:rStyle w:val="WW8Num3z0"/>
          <w:rFonts w:ascii="Verdana" w:hAnsi="Verdana"/>
          <w:color w:val="000000"/>
          <w:sz w:val="18"/>
          <w:szCs w:val="18"/>
        </w:rPr>
        <w:t> </w:t>
      </w:r>
      <w:r>
        <w:rPr>
          <w:rFonts w:ascii="Verdana" w:hAnsi="Verdana"/>
          <w:color w:val="000000"/>
          <w:sz w:val="18"/>
          <w:szCs w:val="18"/>
        </w:rPr>
        <w:t>таможенной границы Российской Федерации для ввоза мяса птицы. Приказ государственного</w:t>
      </w:r>
      <w:r>
        <w:rPr>
          <w:rStyle w:val="WW8Num3z0"/>
          <w:rFonts w:ascii="Verdana" w:hAnsi="Verdana"/>
          <w:color w:val="000000"/>
          <w:sz w:val="18"/>
          <w:szCs w:val="18"/>
        </w:rPr>
        <w:t> </w:t>
      </w:r>
      <w:r>
        <w:rPr>
          <w:rStyle w:val="WW8Num4z0"/>
          <w:rFonts w:ascii="Verdana" w:hAnsi="Verdana"/>
          <w:color w:val="4682B4"/>
          <w:sz w:val="18"/>
          <w:szCs w:val="18"/>
        </w:rPr>
        <w:t>таможенного</w:t>
      </w:r>
      <w:r>
        <w:rPr>
          <w:rStyle w:val="WW8Num3z0"/>
          <w:rFonts w:ascii="Verdana" w:hAnsi="Verdana"/>
          <w:color w:val="000000"/>
          <w:sz w:val="18"/>
          <w:szCs w:val="18"/>
        </w:rPr>
        <w:t> </w:t>
      </w:r>
      <w:r>
        <w:rPr>
          <w:rFonts w:ascii="Verdana" w:hAnsi="Verdana"/>
          <w:color w:val="000000"/>
          <w:sz w:val="18"/>
          <w:szCs w:val="18"/>
        </w:rPr>
        <w:t>комитета Российской Федерации от 12 августа 1999г. №531. Российская газета. 1999. - 27 сент.</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Протокол к</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(20 марта 1952г. Париж ).</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Протокол № 7 к Конвенции о защите прав человека и основных свобод (22 ноября 1984г.</w:t>
      </w:r>
      <w:r>
        <w:rPr>
          <w:rStyle w:val="WW8Num3z0"/>
          <w:rFonts w:ascii="Verdana" w:hAnsi="Verdana"/>
          <w:color w:val="000000"/>
          <w:sz w:val="18"/>
          <w:szCs w:val="18"/>
        </w:rPr>
        <w:t> </w:t>
      </w:r>
      <w:r>
        <w:rPr>
          <w:rStyle w:val="WW8Num4z0"/>
          <w:rFonts w:ascii="Verdana" w:hAnsi="Verdana"/>
          <w:color w:val="4682B4"/>
          <w:sz w:val="18"/>
          <w:szCs w:val="18"/>
        </w:rPr>
        <w:t>Страсбург</w:t>
      </w:r>
      <w:r>
        <w:rPr>
          <w:rFonts w:ascii="Verdana" w:hAnsi="Verdana"/>
          <w:color w:val="000000"/>
          <w:sz w:val="18"/>
          <w:szCs w:val="18"/>
        </w:rPr>
        <w:t>).</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Протокол № 9 к Конвенции о защите прав человека и основных свобод (25 марта 1992г. Страсбург).</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Сборник международных договоров о взаимной правовой помощи по гражданским и уголовным делам. М.: 1998.</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Современное международное право. Сборник документов. -М.: 1964.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49. Словарь международного права, М.: 1986.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Сборник важнейших документов по международному праву. М.: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Соглашение о сотрудничестве в области ветеринарии (14 декабря 1959г.).</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Соглашение о сотрудничестве в области карантина и защиты растений от вредителей и болезней (24 декабря 1959г.).</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Соглашение между Правительством Российской Федерации и Правительством Республики Башкортостан о разграничении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 области агропромышленного комплекса (15 мая 1994г.).</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Действующее Международное право. Т.1. М.: 1996. - С.7-33.</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Федеральный Закон от 14 апреля 1998г. № 63-Ф3 «О мерах по защите экономических интересов Российской Федерации при осуществлении внешней торговли товарами».</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Федеральный Закон от 2 декабря 1998. «О координации международных и внешнеэкономических связей субъектов Российской Федерации»// Российская газета» от 16 января 1999.</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экономических прав и обязанностей государств от 12 декабря 1974.1.. Список литературы</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Аграрное право: Учебник // ред.</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и Козырь М.И.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Аграрное право: Учебник И ред.</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и Козырь М.И. М.: Юридическая литература,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Аграрное право Российской Федерации. Нормативные акты. -Екатеринбург,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Актуальные проблемы правового обеспечения аграрной реформы: Материалы научно-практической конференции. Уфа. - 1996.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Мое право частное. Экономическая конституция глазами Председателя совета исследовательского центра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России//Российская газета от 9 сентября 1994.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Алексеева</w:t>
      </w:r>
      <w:r>
        <w:rPr>
          <w:rStyle w:val="WW8Num3z0"/>
          <w:rFonts w:ascii="Verdana" w:hAnsi="Verdana"/>
          <w:color w:val="000000"/>
          <w:sz w:val="18"/>
          <w:szCs w:val="18"/>
        </w:rPr>
        <w:t> </w:t>
      </w:r>
      <w:r>
        <w:rPr>
          <w:rFonts w:ascii="Verdana" w:hAnsi="Verdana"/>
          <w:color w:val="000000"/>
          <w:sz w:val="18"/>
          <w:szCs w:val="18"/>
        </w:rPr>
        <w:t>Л.Б., Жутков В.М., Лукашук И.И. Международные нормы о правах человека и применение их судами Российской Федерации. М.: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Кикоть В.А., Фомина Л.П. Критика современных буржуазных аграрно-правовых теорий. М.: Наука, 1972.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Павлов И.В. Международный коллоквиум по вопросам аграрного права.//Вестник АН</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1958. №2.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А. А.</w:t>
      </w:r>
      <w:r>
        <w:rPr>
          <w:rStyle w:val="WW8Num3z0"/>
          <w:rFonts w:ascii="Verdana" w:hAnsi="Verdana"/>
          <w:color w:val="000000"/>
          <w:sz w:val="18"/>
          <w:szCs w:val="18"/>
        </w:rPr>
        <w:t> </w:t>
      </w:r>
      <w:r>
        <w:rPr>
          <w:rStyle w:val="WW8Num4z0"/>
          <w:rFonts w:ascii="Verdana" w:hAnsi="Verdana"/>
          <w:color w:val="4682B4"/>
          <w:sz w:val="18"/>
          <w:szCs w:val="18"/>
        </w:rPr>
        <w:t>Ахмадеев</w:t>
      </w:r>
      <w:r>
        <w:rPr>
          <w:rFonts w:ascii="Verdana" w:hAnsi="Verdana"/>
          <w:color w:val="000000"/>
          <w:sz w:val="18"/>
          <w:szCs w:val="18"/>
        </w:rPr>
        <w:t>, Р.З. Хаматгалиев. Агробизнес в Республике Башкортостан: история, настоящее и перспективы развития. Изд-во Гилем. Уфа, 1996. - С.132.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Буржуазные исследования политики, политической культуры и политических систем. М.: 1985.</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Беляева 3.С. Нормативно-правовые основания приватизации</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совхозов // Хозяйство и право. 1993. - № 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Право на профессиональное образование и повышение квалификации И В кн.: Правовой статус работников сельскохозяйственных предприятий. М., 1987. - С.146-153.</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Богород</w:t>
      </w:r>
      <w:r>
        <w:rPr>
          <w:rStyle w:val="WW8Num3z0"/>
          <w:rFonts w:ascii="Verdana" w:hAnsi="Verdana"/>
          <w:color w:val="000000"/>
          <w:sz w:val="18"/>
          <w:szCs w:val="18"/>
        </w:rPr>
        <w:t> </w:t>
      </w:r>
      <w:r>
        <w:rPr>
          <w:rFonts w:ascii="Verdana" w:hAnsi="Verdana"/>
          <w:color w:val="000000"/>
          <w:sz w:val="18"/>
          <w:szCs w:val="18"/>
        </w:rPr>
        <w:t>В.А. Сезонное движение рабочей силы в сельском хозяйстве. М.: Юридическая литература, 1986.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М., 1998.</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Источники сельскохозяйственного права. М., 1985.</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Вопросы теории аграрного права и методики его преподавания в юридических вузах России // Государство и право. 1998.- № 11.</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Развитие представлений о собственности на землю // Организационно-правовые проблемы фермерства. Уфа,1994.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Земельная и аграрная реформа в зарубежных странах. Минск. БГЭУ. - 1999.</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C.B. Международное право окружающей среды // Международное право. Учебник. М., 1994.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Вихляев П. Аграрный вопрос с правовой точки зрения. М., 1906.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A.B. Государство и правовое регулирование экономических отношений // Автореферат диссертации на соискание ученой степени доктора юридических наук. М., 1995.</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Вельяминов</w:t>
      </w:r>
      <w:r>
        <w:rPr>
          <w:rStyle w:val="WW8Num3z0"/>
          <w:rFonts w:ascii="Verdana" w:hAnsi="Verdana"/>
          <w:color w:val="000000"/>
          <w:sz w:val="18"/>
          <w:szCs w:val="18"/>
        </w:rPr>
        <w:t> </w:t>
      </w:r>
      <w:r>
        <w:rPr>
          <w:rFonts w:ascii="Verdana" w:hAnsi="Verdana"/>
          <w:color w:val="000000"/>
          <w:sz w:val="18"/>
          <w:szCs w:val="18"/>
        </w:rPr>
        <w:t>Г.М. Основы международного экономического права. М., 1994.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80.</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Права человека, труд, собственность и государство // Вестник Московского университета, серия 11. Право,1995. №4, С. 3-8.</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Галятин</w:t>
      </w:r>
      <w:r>
        <w:rPr>
          <w:rStyle w:val="WW8Num3z0"/>
          <w:rFonts w:ascii="Verdana" w:hAnsi="Verdana"/>
          <w:color w:val="000000"/>
          <w:sz w:val="18"/>
          <w:szCs w:val="18"/>
        </w:rPr>
        <w:t> </w:t>
      </w:r>
      <w:r>
        <w:rPr>
          <w:rFonts w:ascii="Verdana" w:hAnsi="Verdana"/>
          <w:color w:val="000000"/>
          <w:sz w:val="18"/>
          <w:szCs w:val="18"/>
        </w:rPr>
        <w:t>М.Ю. США: правовое регулирование использования земель. М., 1991.</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Гизатуллин</w:t>
      </w:r>
      <w:r>
        <w:rPr>
          <w:rStyle w:val="WW8Num3z0"/>
          <w:rFonts w:ascii="Verdana" w:hAnsi="Verdana"/>
          <w:color w:val="000000"/>
          <w:sz w:val="18"/>
          <w:szCs w:val="18"/>
        </w:rPr>
        <w:t> </w:t>
      </w:r>
      <w:r>
        <w:rPr>
          <w:rFonts w:ascii="Verdana" w:hAnsi="Verdana"/>
          <w:color w:val="000000"/>
          <w:sz w:val="18"/>
          <w:szCs w:val="18"/>
        </w:rPr>
        <w:t>Х.Н., Биктимирова Э.Э. Башкирия: социальная цена реформ. Уфа, 1994.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Государственная программа: Возрождение и развитие башкирского народа. Уфа, 1966.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Гинс</w:t>
      </w:r>
      <w:r>
        <w:rPr>
          <w:rStyle w:val="WW8Num3z0"/>
          <w:rFonts w:ascii="Verdana" w:hAnsi="Verdana"/>
          <w:color w:val="000000"/>
          <w:sz w:val="18"/>
          <w:szCs w:val="18"/>
        </w:rPr>
        <w:t> </w:t>
      </w:r>
      <w:r>
        <w:rPr>
          <w:rFonts w:ascii="Verdana" w:hAnsi="Verdana"/>
          <w:color w:val="000000"/>
          <w:sz w:val="18"/>
          <w:szCs w:val="18"/>
        </w:rPr>
        <w:t>Г.К. Предприниматель. Изд-во Посев. 1992.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Гаврилюк А. Из</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горошек докатился до нас // Российская газета от 13 марта 1999.</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Гражданское общество: теория, законодательство, практика. Оренбург,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Джон Р. Теория справедливости. Изд-во Новосибирского университета. Новосибирск, 1995.</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Земельные правоотношения в классово-антагонистическом обществе.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1954.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Из теории аграрного законодательства буржуазных стран // Ученые записки 1-го Ленинградского юридического института. М.-Л., 1940.</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Очерки современного аграрного законодательства капиталистических стран (США, Англия, Франция, Италия,</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-М., 1962.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Давид Р. Основные правовые системы современности. М., 1988.</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Земельное законодательство зарубежных стран. М.: Наука, 1982.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Проблемы международного регулирования труда. М.: Наука, 1964.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Применение конвенций МОТ в переходный период // Государство и право. 1994. № 8-9.</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Г.В. Международное и советское право: проблемы взаимодействия правовых систем // Советское государство и право. 1985. №1.</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Г.В. Взаимодействие внутригосударственного и международного права. Свердловск, 1981.</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Правовое регулирование рыночного оборота сельскохозяйственных земель // Право собственности на землю в сельском хозяйстве Российской Федерации. М.,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Изменения в социальной структуре сельского населения под воздействием научно-технического прогресса. М., 1992.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Защита прав человека в трудовом праве переходного периода // Некоторые проблемы. В кн.: Конституция Российской Федерации и совершенствование механизмов защиты прав человека. М., 1994.- С. 91-95.</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 состоянии земельного и гражданского законодательства при переходе к рыночной экономике // Государство и право. 1994. - Х°7.</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Российской Федерации. М.,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Карроцца А. Размещение сельскохозяйственной деятельности и</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предназначение земель в сельском хозяйстве, В кн.: Сельское хозяйство и право в СССР и Италии. М., 1977.- С. 81-92.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США: правовое регулирование сельского хозяйства. М.: Наука, 1972.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Личность в буржуазном трудовом праве. М.: Наука, 1982.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Трудовое право в условиях рыночной экономики: опыт стран Запада. М., 1992.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М.: БЕК, 1994.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Комментарий к</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законов о труде Российской Федерации. Екатеринбург, 1994.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Правовое обеспечение аграрной реформы в Российской Федерации: состояние и перспективы // Аграрная наука, 1995. №4. - С. 19-22.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Правовые основы аграрной реформы в Российской Федерации. М., 1994.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Международно-правовая охрана окружающей среды. М., 1982.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Конституция Российской Федерации и совершенствование механизмов защиты прав человека. М., 1994.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Б.П. Аграрная интеграция стран Общего рынка. -М., 1970.</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Комментарий к Закону о занятости населения//Журнал. -Право и экономика, 1996. №15-16.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Костенко</w:t>
      </w:r>
      <w:r>
        <w:rPr>
          <w:rStyle w:val="WW8Num3z0"/>
          <w:rFonts w:ascii="Verdana" w:hAnsi="Verdana"/>
          <w:color w:val="000000"/>
          <w:sz w:val="18"/>
          <w:szCs w:val="18"/>
        </w:rPr>
        <w:t> </w:t>
      </w:r>
      <w:r>
        <w:rPr>
          <w:rFonts w:ascii="Verdana" w:hAnsi="Verdana"/>
          <w:color w:val="000000"/>
          <w:sz w:val="18"/>
          <w:szCs w:val="18"/>
        </w:rPr>
        <w:t>М.Л. Лавренева Н.В. К вопросу о</w:t>
      </w:r>
      <w:r>
        <w:rPr>
          <w:rStyle w:val="WW8Num3z0"/>
          <w:rFonts w:ascii="Verdana" w:hAnsi="Verdana"/>
          <w:color w:val="000000"/>
          <w:sz w:val="18"/>
          <w:szCs w:val="18"/>
        </w:rPr>
        <w:t> </w:t>
      </w:r>
      <w:r>
        <w:rPr>
          <w:rStyle w:val="WW8Num4z0"/>
          <w:rFonts w:ascii="Verdana" w:hAnsi="Verdana"/>
          <w:color w:val="4682B4"/>
          <w:sz w:val="18"/>
          <w:szCs w:val="18"/>
        </w:rPr>
        <w:t>наднациональности</w:t>
      </w:r>
      <w:r>
        <w:rPr>
          <w:rStyle w:val="WW8Num3z0"/>
          <w:rFonts w:ascii="Verdana" w:hAnsi="Verdana"/>
          <w:color w:val="000000"/>
          <w:sz w:val="18"/>
          <w:szCs w:val="18"/>
        </w:rPr>
        <w:t> </w:t>
      </w:r>
      <w:r>
        <w:rPr>
          <w:rFonts w:ascii="Verdana" w:hAnsi="Verdana"/>
          <w:color w:val="000000"/>
          <w:sz w:val="18"/>
          <w:szCs w:val="18"/>
        </w:rPr>
        <w:t>и особенностях права ЕС // Европейская интеграция: правовые проблемы. М., 1992. - С.44-48.</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115. Луиджи Луццати. Аграрный вопрос (экономическая, юридическая и социальная охрана мелкой собственности). М., 1918.</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Ленинский декрет «</w:t>
      </w:r>
      <w:r>
        <w:rPr>
          <w:rStyle w:val="WW8Num4z0"/>
          <w:rFonts w:ascii="Verdana" w:hAnsi="Verdana"/>
          <w:color w:val="4682B4"/>
          <w:sz w:val="18"/>
          <w:szCs w:val="18"/>
        </w:rPr>
        <w:t>О земле</w:t>
      </w:r>
      <w:r>
        <w:rPr>
          <w:rFonts w:ascii="Verdana" w:hAnsi="Verdana"/>
          <w:color w:val="000000"/>
          <w:sz w:val="18"/>
          <w:szCs w:val="18"/>
        </w:rPr>
        <w:t>» и современность // Наука. М., 1970.</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Мартынов</w:t>
      </w:r>
      <w:r>
        <w:rPr>
          <w:rStyle w:val="WW8Num3z0"/>
          <w:rFonts w:ascii="Verdana" w:hAnsi="Verdana"/>
          <w:color w:val="000000"/>
          <w:sz w:val="18"/>
          <w:szCs w:val="18"/>
        </w:rPr>
        <w:t> </w:t>
      </w:r>
      <w:r>
        <w:rPr>
          <w:rFonts w:ascii="Verdana" w:hAnsi="Verdana"/>
          <w:color w:val="000000"/>
          <w:sz w:val="18"/>
          <w:szCs w:val="18"/>
        </w:rPr>
        <w:t>В.А. Аграрный вопрос в развитых капиталистических странах. Мысль, 1966.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Механизмы защиты прав человека в России. Доклады комитета</w:t>
      </w:r>
      <w:r>
        <w:rPr>
          <w:rStyle w:val="WW8Num3z0"/>
          <w:rFonts w:ascii="Verdana" w:hAnsi="Verdana"/>
          <w:color w:val="000000"/>
          <w:sz w:val="18"/>
          <w:szCs w:val="18"/>
        </w:rPr>
        <w:t> </w:t>
      </w:r>
      <w:r>
        <w:rPr>
          <w:rStyle w:val="WW8Num4z0"/>
          <w:rFonts w:ascii="Verdana" w:hAnsi="Verdana"/>
          <w:color w:val="4682B4"/>
          <w:sz w:val="18"/>
          <w:szCs w:val="18"/>
        </w:rPr>
        <w:t>адвокатов</w:t>
      </w:r>
      <w:r>
        <w:rPr>
          <w:rStyle w:val="WW8Num3z0"/>
          <w:rFonts w:ascii="Verdana" w:hAnsi="Verdana"/>
          <w:color w:val="000000"/>
          <w:sz w:val="18"/>
          <w:szCs w:val="18"/>
        </w:rPr>
        <w:t> </w:t>
      </w:r>
      <w:r>
        <w:rPr>
          <w:rFonts w:ascii="Verdana" w:hAnsi="Verdana"/>
          <w:color w:val="000000"/>
          <w:sz w:val="18"/>
          <w:szCs w:val="18"/>
        </w:rPr>
        <w:t>по правам человека. М.: Права человека,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Механизм реализации нормативных правовых актов. Челябинск, 1995.</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Международное частное право. М.: Юристъ, 1993.</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собственности в Российской Федерации в период перехода к рыночной экономике. М., 1992.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Международное право // Учебник под ред.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 -М.: Высшая школа, 1995.</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Международное право в современном мире. М., 1991.</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Международное право в избранных документах. М., 1957.</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Международное право // Ответ, ред. Г.И.</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М., 1994.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Международное право // Ответ, ред. Ю.М. Колосов М., 1995.</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Международно-правовая защита прав и свобод человека. Сборник документов. М., 1990.</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Мюллерсон</w:t>
      </w:r>
      <w:r>
        <w:rPr>
          <w:rStyle w:val="WW8Num3z0"/>
          <w:rFonts w:ascii="Verdana" w:hAnsi="Verdana"/>
          <w:color w:val="000000"/>
          <w:sz w:val="18"/>
          <w:szCs w:val="18"/>
        </w:rPr>
        <w:t> </w:t>
      </w:r>
      <w:r>
        <w:rPr>
          <w:rFonts w:ascii="Verdana" w:hAnsi="Verdana"/>
          <w:color w:val="000000"/>
          <w:sz w:val="18"/>
          <w:szCs w:val="18"/>
        </w:rPr>
        <w:t>Р. А. Соотношение международного и национального права. М., 1982.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Организационно-правовые проблемы фермерства. Уфа, 1994.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Государственное регулирование сельского хозяйства во Франции // Организационно-правовые аспекты. М.: Наука. - 1988.</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I Международный научный конгресс по вопросам аграрного права // Вестник АН СССР. 1954. - № 7.</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Международная встреча юристов-аграрников // Вестник АН СССР. 1960. - №7.</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Развитие международных научных связей по вопросам аграрного права//Советское государство и право. 1960. - № 8.</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Показатели социальной структуры и собственность. М., 1991.</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Правовой статус работников сельскохозяйственных предприятий. М., 1987.</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Права человека в истории человечества и в современном мире. М., 1989.</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Права человека: время трудных решений. М., 1991.</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Права человека // Основные международные документы. М., 1990.</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Право собственности на землю в сельском хозяйстве Российской Федерации. М.,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Право и экономика: формирование основ законодательства. Материалы Всероссийской научно-практической конференции 22-25 апреля 1995г., Екатеринбург. - 1995.</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Правовые проблемы экономической реформы в СССР. М., 1990.</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Правовое регулирование рыночных отношений в СССР. М., 1990.</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Право собственности на землю по законодательству стран СНГ: информационный обзор // Законодательство и экономика. -1996. № 11/12.</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Право и сельское хозяйство в СССР и Италии. М., 1980.</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Правовое и экономическое обеспечение рационального использования земель в социалистических странах. Алма-Ата, 1984.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Правовые системы мира /Под. ред. А.Ф.</w:t>
      </w:r>
      <w:r>
        <w:rPr>
          <w:rStyle w:val="WW8Num3z0"/>
          <w:rFonts w:ascii="Verdana" w:hAnsi="Verdana"/>
          <w:color w:val="000000"/>
          <w:sz w:val="18"/>
          <w:szCs w:val="18"/>
        </w:rPr>
        <w:t> </w:t>
      </w:r>
      <w:r>
        <w:rPr>
          <w:rStyle w:val="WW8Num4z0"/>
          <w:rFonts w:ascii="Verdana" w:hAnsi="Verdana"/>
          <w:color w:val="4682B4"/>
          <w:sz w:val="18"/>
          <w:szCs w:val="18"/>
        </w:rPr>
        <w:t>Черданцева</w:t>
      </w:r>
      <w:r>
        <w:rPr>
          <w:rFonts w:ascii="Verdana" w:hAnsi="Verdana"/>
          <w:color w:val="000000"/>
          <w:sz w:val="18"/>
          <w:szCs w:val="18"/>
        </w:rPr>
        <w:t>, Екатеринбург, 1905.</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Пустогаров</w:t>
      </w:r>
      <w:r>
        <w:rPr>
          <w:rStyle w:val="WW8Num3z0"/>
          <w:rFonts w:ascii="Verdana" w:hAnsi="Verdana"/>
          <w:color w:val="000000"/>
          <w:sz w:val="18"/>
          <w:szCs w:val="18"/>
        </w:rPr>
        <w:t> </w:t>
      </w:r>
      <w:r>
        <w:rPr>
          <w:rFonts w:ascii="Verdana" w:hAnsi="Verdana"/>
          <w:color w:val="000000"/>
          <w:sz w:val="18"/>
          <w:szCs w:val="18"/>
        </w:rPr>
        <w:t>В.В. Международные связи субъектов Российской Федерации и их правовое регулирование. // Государство и право. 1994. №7.</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Райзберг</w:t>
      </w:r>
      <w:r>
        <w:rPr>
          <w:rStyle w:val="WW8Num3z0"/>
          <w:rFonts w:ascii="Verdana" w:hAnsi="Verdana"/>
          <w:color w:val="000000"/>
          <w:sz w:val="18"/>
          <w:szCs w:val="18"/>
        </w:rPr>
        <w:t> </w:t>
      </w:r>
      <w:r>
        <w:rPr>
          <w:rFonts w:ascii="Verdana" w:hAnsi="Verdana"/>
          <w:color w:val="000000"/>
          <w:sz w:val="18"/>
          <w:szCs w:val="18"/>
        </w:rPr>
        <w:t>Б.А. Рыночная экономика. М., 1991.</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Раушер А. Частная собственность в интересах человека труда. М., 1994.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Введение в правовое государство. Уфа, 1994.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Риянов</w:t>
      </w:r>
      <w:r>
        <w:rPr>
          <w:rStyle w:val="WW8Num3z0"/>
          <w:rFonts w:ascii="Verdana" w:hAnsi="Verdana"/>
          <w:color w:val="000000"/>
          <w:sz w:val="18"/>
          <w:szCs w:val="18"/>
        </w:rPr>
        <w:t> </w:t>
      </w:r>
      <w:r>
        <w:rPr>
          <w:rFonts w:ascii="Verdana" w:hAnsi="Verdana"/>
          <w:color w:val="000000"/>
          <w:sz w:val="18"/>
          <w:szCs w:val="18"/>
        </w:rPr>
        <w:t>М.Х. Правовое обеспечение свободы труда и занятости в сельском хозяйстве. Уфа, 1998.</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Рекомендации по приведению</w:t>
      </w:r>
      <w:r>
        <w:rPr>
          <w:rStyle w:val="WW8Num3z0"/>
          <w:rFonts w:ascii="Verdana" w:hAnsi="Verdana"/>
          <w:color w:val="000000"/>
          <w:sz w:val="18"/>
          <w:szCs w:val="18"/>
        </w:rPr>
        <w:t> </w:t>
      </w:r>
      <w:r>
        <w:rPr>
          <w:rStyle w:val="WW8Num4z0"/>
          <w:rFonts w:ascii="Verdana" w:hAnsi="Verdana"/>
          <w:color w:val="4682B4"/>
          <w:sz w:val="18"/>
          <w:szCs w:val="18"/>
        </w:rPr>
        <w:t>учредительных</w:t>
      </w:r>
      <w:r>
        <w:rPr>
          <w:rStyle w:val="WW8Num3z0"/>
          <w:rFonts w:ascii="Verdana" w:hAnsi="Verdana"/>
          <w:color w:val="000000"/>
          <w:sz w:val="18"/>
          <w:szCs w:val="18"/>
        </w:rPr>
        <w:t> </w:t>
      </w:r>
      <w:r>
        <w:rPr>
          <w:rFonts w:ascii="Verdana" w:hAnsi="Verdana"/>
          <w:color w:val="000000"/>
          <w:sz w:val="18"/>
          <w:szCs w:val="18"/>
        </w:rPr>
        <w:t>документов сельскохозяйственных производственных кооперативов, акционерных обществ и товариществ с ограниченной ответственностью всоответствии с нормами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М.,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Романенков</w:t>
      </w:r>
      <w:r>
        <w:rPr>
          <w:rStyle w:val="WW8Num3z0"/>
          <w:rFonts w:ascii="Verdana" w:hAnsi="Verdana"/>
          <w:color w:val="000000"/>
          <w:sz w:val="18"/>
          <w:szCs w:val="18"/>
        </w:rPr>
        <w:t> </w:t>
      </w:r>
      <w:r>
        <w:rPr>
          <w:rFonts w:ascii="Verdana" w:hAnsi="Verdana"/>
          <w:color w:val="000000"/>
          <w:sz w:val="18"/>
          <w:szCs w:val="18"/>
        </w:rPr>
        <w:t>М.С. Сделка и рынок // Советы</w:t>
      </w:r>
      <w:r>
        <w:rPr>
          <w:rStyle w:val="WW8Num3z0"/>
          <w:rFonts w:ascii="Verdana" w:hAnsi="Verdana"/>
          <w:color w:val="000000"/>
          <w:sz w:val="18"/>
          <w:szCs w:val="18"/>
        </w:rPr>
        <w:t> </w:t>
      </w:r>
      <w:r>
        <w:rPr>
          <w:rStyle w:val="WW8Num4z0"/>
          <w:rFonts w:ascii="Verdana" w:hAnsi="Verdana"/>
          <w:color w:val="4682B4"/>
          <w:sz w:val="18"/>
          <w:szCs w:val="18"/>
        </w:rPr>
        <w:t>юриста</w:t>
      </w:r>
      <w:r>
        <w:rPr>
          <w:rFonts w:ascii="Verdana" w:hAnsi="Verdana"/>
          <w:color w:val="000000"/>
          <w:sz w:val="18"/>
          <w:szCs w:val="18"/>
        </w:rPr>
        <w:t>. М., 1994.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154. Роль права в сельскохозяйственном законодательст-ве//Материалы международной конференции по аграрному законодательству. 27-29 апреля 1992г. Айова. - США.</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Рубанов</w:t>
      </w:r>
      <w:r>
        <w:rPr>
          <w:rStyle w:val="WW8Num3z0"/>
          <w:rFonts w:ascii="Verdana" w:hAnsi="Verdana"/>
          <w:color w:val="000000"/>
          <w:sz w:val="18"/>
          <w:szCs w:val="18"/>
        </w:rPr>
        <w:t> </w:t>
      </w:r>
      <w:r>
        <w:rPr>
          <w:rFonts w:ascii="Verdana" w:hAnsi="Verdana"/>
          <w:color w:val="000000"/>
          <w:sz w:val="18"/>
          <w:szCs w:val="18"/>
        </w:rPr>
        <w:t>A.A. Проблемы совершенствования теоретической модели права собственности // Развитие гражданского права на современном этапе. М.,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Развитие российской государственности и права в период перехода к рыночной экономике. Тюмень, 1995.</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Решетников</w:t>
      </w:r>
      <w:r>
        <w:rPr>
          <w:rStyle w:val="WW8Num3z0"/>
          <w:rFonts w:ascii="Verdana" w:hAnsi="Verdana"/>
          <w:color w:val="000000"/>
          <w:sz w:val="18"/>
          <w:szCs w:val="18"/>
        </w:rPr>
        <w:t> </w:t>
      </w:r>
      <w:r>
        <w:rPr>
          <w:rFonts w:ascii="Verdana" w:hAnsi="Verdana"/>
          <w:color w:val="000000"/>
          <w:sz w:val="18"/>
          <w:szCs w:val="18"/>
        </w:rPr>
        <w:t>Ф.М. Правовые системы стран мира: Справочник. М., 1993.</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Доказательственное право Англии и США. Екатеринбург, 1997. - С.240.</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Российская правовая система и международное право: современные проблемы взаимодействия: Всероссийская научно-практическая конференция в Нижнем Новгороде // Государство и право. 1996. - №3. - С.25.</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Саидов</w:t>
      </w:r>
      <w:r>
        <w:rPr>
          <w:rStyle w:val="WW8Num3z0"/>
          <w:rFonts w:ascii="Verdana" w:hAnsi="Verdana"/>
          <w:color w:val="000000"/>
          <w:sz w:val="18"/>
          <w:szCs w:val="18"/>
        </w:rPr>
        <w:t> </w:t>
      </w:r>
      <w:r>
        <w:rPr>
          <w:rFonts w:ascii="Verdana" w:hAnsi="Verdana"/>
          <w:color w:val="000000"/>
          <w:sz w:val="18"/>
          <w:szCs w:val="18"/>
        </w:rPr>
        <w:t>А.Х. Введение в сравнительное</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Style w:val="WW8Num3z0"/>
          <w:rFonts w:ascii="Verdana" w:hAnsi="Verdana"/>
          <w:color w:val="000000"/>
          <w:sz w:val="18"/>
          <w:szCs w:val="18"/>
        </w:rPr>
        <w:t> </w:t>
      </w:r>
      <w:r>
        <w:rPr>
          <w:rFonts w:ascii="Verdana" w:hAnsi="Verdana"/>
          <w:color w:val="000000"/>
          <w:sz w:val="18"/>
          <w:szCs w:val="18"/>
        </w:rPr>
        <w:t>М.,1988.</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Софроненко</w:t>
      </w:r>
      <w:r>
        <w:rPr>
          <w:rStyle w:val="WW8Num3z0"/>
          <w:rFonts w:ascii="Verdana" w:hAnsi="Verdana"/>
          <w:color w:val="000000"/>
          <w:sz w:val="18"/>
          <w:szCs w:val="18"/>
        </w:rPr>
        <w:t> </w:t>
      </w:r>
      <w:r>
        <w:rPr>
          <w:rFonts w:ascii="Verdana" w:hAnsi="Verdana"/>
          <w:color w:val="000000"/>
          <w:sz w:val="18"/>
          <w:szCs w:val="18"/>
        </w:rPr>
        <w:t>К.А. Аграрное законодательство в России: вторая половина XIX начало XX в.в. - М., 1981.</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Салехов</w:t>
      </w:r>
      <w:r>
        <w:rPr>
          <w:rStyle w:val="WW8Num3z0"/>
          <w:rFonts w:ascii="Verdana" w:hAnsi="Verdana"/>
          <w:color w:val="000000"/>
          <w:sz w:val="18"/>
          <w:szCs w:val="18"/>
        </w:rPr>
        <w:t> </w:t>
      </w:r>
      <w:r>
        <w:rPr>
          <w:rFonts w:ascii="Verdana" w:hAnsi="Verdana"/>
          <w:color w:val="000000"/>
          <w:sz w:val="18"/>
          <w:szCs w:val="18"/>
        </w:rPr>
        <w:t>Н.И. Социалистические преобразования в сельском хозяйстве</w:t>
      </w:r>
      <w:r>
        <w:rPr>
          <w:rStyle w:val="WW8Num3z0"/>
          <w:rFonts w:ascii="Verdana" w:hAnsi="Verdana"/>
          <w:color w:val="000000"/>
          <w:sz w:val="18"/>
          <w:szCs w:val="18"/>
        </w:rPr>
        <w:t> </w:t>
      </w:r>
      <w:r>
        <w:rPr>
          <w:rStyle w:val="WW8Num4z0"/>
          <w:rFonts w:ascii="Verdana" w:hAnsi="Verdana"/>
          <w:color w:val="4682B4"/>
          <w:sz w:val="18"/>
          <w:szCs w:val="18"/>
        </w:rPr>
        <w:t>ГДР</w:t>
      </w:r>
      <w:r>
        <w:rPr>
          <w:rStyle w:val="WW8Num3z0"/>
          <w:rFonts w:ascii="Verdana" w:hAnsi="Verdana"/>
          <w:color w:val="000000"/>
          <w:sz w:val="18"/>
          <w:szCs w:val="18"/>
        </w:rPr>
        <w:t> </w:t>
      </w:r>
      <w:r>
        <w:rPr>
          <w:rFonts w:ascii="Verdana" w:hAnsi="Verdana"/>
          <w:color w:val="000000"/>
          <w:sz w:val="18"/>
          <w:szCs w:val="18"/>
        </w:rPr>
        <w:t>1949-1980г.г. М.: Наука. 1981.</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Сельскохозяйственная кооперация в СССР и Франции. М., 1983.</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Сельское хозяйство и право в СССР и Италии. М., 1977.</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Сельскохозяйственное право в Молдавской</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Кишинев, 1985.</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Сборник</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по аграрной реформе в</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Выпуск 1 и 2. М., 1991.</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Система законодательства Республики Башкортостан: становление и дальнейшее развитие. Уфа, 1996.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Сборник законодательных актов по аграрной реформе в РСФСР. М., 1991.</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Лекции о праве собственности. М.: Юридическая литература, 1991.</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Трудовой кодекс Республики Башкортостан // Принят</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Советом Республики Башкортостан 21 декабря 1994г. Уфа, 1995.</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Талалаев</w:t>
      </w:r>
      <w:r>
        <w:rPr>
          <w:rStyle w:val="WW8Num3z0"/>
          <w:rFonts w:ascii="Verdana" w:hAnsi="Verdana"/>
          <w:color w:val="000000"/>
          <w:sz w:val="18"/>
          <w:szCs w:val="18"/>
        </w:rPr>
        <w:t> </w:t>
      </w:r>
      <w:r>
        <w:rPr>
          <w:rFonts w:ascii="Verdana" w:hAnsi="Verdana"/>
          <w:color w:val="000000"/>
          <w:sz w:val="18"/>
          <w:szCs w:val="18"/>
        </w:rPr>
        <w:t>А.Г. Соотношение международного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права и Конституция Российской Федерации // Московский журнал международного права. 1994. - № 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Формирование и развитие международного права окружающей среды. М., 1986.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Леонтьева A.B. Сельскохозяйственное производство и международное</w:t>
      </w:r>
      <w:r>
        <w:rPr>
          <w:rStyle w:val="WW8Num3z0"/>
          <w:rFonts w:ascii="Verdana" w:hAnsi="Verdana"/>
          <w:color w:val="000000"/>
          <w:sz w:val="18"/>
          <w:szCs w:val="18"/>
        </w:rPr>
        <w:t> </w:t>
      </w:r>
      <w:r>
        <w:rPr>
          <w:rStyle w:val="WW8Num4z0"/>
          <w:rFonts w:ascii="Verdana" w:hAnsi="Verdana"/>
          <w:color w:val="4682B4"/>
          <w:sz w:val="18"/>
          <w:szCs w:val="18"/>
        </w:rPr>
        <w:t>правоохранительное</w:t>
      </w:r>
      <w:r>
        <w:rPr>
          <w:rStyle w:val="WW8Num3z0"/>
          <w:rFonts w:ascii="Verdana" w:hAnsi="Verdana"/>
          <w:color w:val="000000"/>
          <w:sz w:val="18"/>
          <w:szCs w:val="18"/>
        </w:rPr>
        <w:t> </w:t>
      </w:r>
      <w:r>
        <w:rPr>
          <w:rFonts w:ascii="Verdana" w:hAnsi="Verdana"/>
          <w:color w:val="000000"/>
          <w:sz w:val="18"/>
          <w:szCs w:val="18"/>
        </w:rPr>
        <w:t>сотрудничество. В кн.: Право и сельское хозяйство в СССР и Италии. М., 1980. -С.92-97.</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Личное подсобное хозяйство: правовой режим имущества. М.: Наука, 1990.</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Франция: социально-экономические проблемы и классовая борьба. М., 1986г.</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Фактор</w:t>
      </w:r>
      <w:r>
        <w:rPr>
          <w:rStyle w:val="WW8Num3z0"/>
          <w:rFonts w:ascii="Verdana" w:hAnsi="Verdana"/>
          <w:color w:val="000000"/>
          <w:sz w:val="18"/>
          <w:szCs w:val="18"/>
        </w:rPr>
        <w:t> </w:t>
      </w:r>
      <w:r>
        <w:rPr>
          <w:rFonts w:ascii="Verdana" w:hAnsi="Verdana"/>
          <w:color w:val="000000"/>
          <w:sz w:val="18"/>
          <w:szCs w:val="18"/>
        </w:rPr>
        <w:t>Г.А., Шагурин А.Б. Проблема государственного регулирования сельскохозяйственного производства в странах общего рынка. М., 1978.</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Фридман Л. Ведение в американское право. М., 1993.</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P.A., Ханнанова Т.Р. Правовое обеспечение устойчивости сельскохозяйственного производства. Уфа, 1997.</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Право собственности в сельском хозяйстве Российской Федерации. М., 1993.</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Чичварин</w:t>
      </w:r>
      <w:r>
        <w:rPr>
          <w:rStyle w:val="WW8Num3z0"/>
          <w:rFonts w:ascii="Verdana" w:hAnsi="Verdana"/>
          <w:color w:val="000000"/>
          <w:sz w:val="18"/>
          <w:szCs w:val="18"/>
        </w:rPr>
        <w:t> </w:t>
      </w:r>
      <w:r>
        <w:rPr>
          <w:rFonts w:ascii="Verdana" w:hAnsi="Verdana"/>
          <w:color w:val="000000"/>
          <w:sz w:val="18"/>
          <w:szCs w:val="18"/>
        </w:rPr>
        <w:t>В.А. Охрана природы и международные отношения. М., 1970.</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Шарапов</w:t>
      </w:r>
      <w:r>
        <w:rPr>
          <w:rStyle w:val="WW8Num3z0"/>
          <w:rFonts w:ascii="Verdana" w:hAnsi="Verdana"/>
          <w:color w:val="000000"/>
          <w:sz w:val="18"/>
          <w:szCs w:val="18"/>
        </w:rPr>
        <w:t> </w:t>
      </w:r>
      <w:r>
        <w:rPr>
          <w:rFonts w:ascii="Verdana" w:hAnsi="Verdana"/>
          <w:color w:val="000000"/>
          <w:sz w:val="18"/>
          <w:szCs w:val="18"/>
        </w:rPr>
        <w:t>Г.В. Критика антикоммунизма по аграрному вопросу. М.: Изд-во Мысль. 1966,</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Шибаева</w:t>
      </w:r>
      <w:r>
        <w:rPr>
          <w:rStyle w:val="WW8Num3z0"/>
          <w:rFonts w:ascii="Verdana" w:hAnsi="Verdana"/>
          <w:color w:val="000000"/>
          <w:sz w:val="18"/>
          <w:szCs w:val="18"/>
        </w:rPr>
        <w:t> </w:t>
      </w:r>
      <w:r>
        <w:rPr>
          <w:rFonts w:ascii="Verdana" w:hAnsi="Verdana"/>
          <w:color w:val="000000"/>
          <w:sz w:val="18"/>
          <w:szCs w:val="18"/>
        </w:rPr>
        <w:t>Е.А. К вопросу о наднациональном характере универсальных международных организаций // СЖМП 1992. - №4.</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Земельная недвижимость в системе российского права // Государство и право. 1995. - № 9.</w:t>
      </w:r>
    </w:p>
    <w:p w:rsidR="00487537" w:rsidRDefault="00487537" w:rsidP="004875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Фермерам отвечает юрист. М., 1994.</w:t>
      </w:r>
    </w:p>
    <w:p w:rsidR="00487537" w:rsidRPr="00487537" w:rsidRDefault="00487537" w:rsidP="00487537">
      <w:pPr>
        <w:rPr>
          <w:rFonts w:ascii="Verdana" w:hAnsi="Verdana"/>
          <w:color w:val="000000"/>
          <w:sz w:val="18"/>
          <w:szCs w:val="18"/>
        </w:rPr>
      </w:pPr>
      <w:r>
        <w:rPr>
          <w:rFonts w:ascii="Verdana" w:hAnsi="Verdana"/>
          <w:color w:val="000000"/>
          <w:sz w:val="18"/>
          <w:szCs w:val="18"/>
        </w:rPr>
        <w:br/>
      </w:r>
      <w:bookmarkStart w:id="0" w:name="_GoBack"/>
      <w:bookmarkEnd w:id="0"/>
    </w:p>
    <w:p w:rsidR="00487537" w:rsidRPr="00487537" w:rsidRDefault="00487537" w:rsidP="00A34E88">
      <w:pPr>
        <w:rPr>
          <w:rFonts w:ascii="Verdana" w:hAnsi="Verdana"/>
          <w:color w:val="000000"/>
          <w:sz w:val="18"/>
          <w:szCs w:val="18"/>
        </w:rPr>
      </w:pPr>
    </w:p>
    <w:p w:rsidR="00487537" w:rsidRPr="00487537" w:rsidRDefault="00487537" w:rsidP="00A34E88">
      <w:pPr>
        <w:rPr>
          <w:rFonts w:ascii="Verdana" w:hAnsi="Verdana"/>
          <w:color w:val="000000"/>
          <w:sz w:val="18"/>
          <w:szCs w:val="18"/>
        </w:rPr>
      </w:pPr>
    </w:p>
    <w:p w:rsidR="00487537" w:rsidRPr="00487537" w:rsidRDefault="00487537" w:rsidP="00A34E88">
      <w:pPr>
        <w:rPr>
          <w:rFonts w:ascii="Verdana" w:hAnsi="Verdana"/>
          <w:color w:val="000000"/>
          <w:sz w:val="18"/>
          <w:szCs w:val="18"/>
        </w:rPr>
      </w:pPr>
    </w:p>
    <w:p w:rsidR="0068362D" w:rsidRPr="00031E5A" w:rsidRDefault="0068362D" w:rsidP="00A34E88">
      <w:r>
        <w:rPr>
          <w:color w:val="FF0000"/>
        </w:rPr>
        <w:lastRenderedPageBreak/>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1FD" w:rsidRDefault="009E11FD">
      <w:r>
        <w:separator/>
      </w:r>
    </w:p>
  </w:endnote>
  <w:endnote w:type="continuationSeparator" w:id="0">
    <w:p w:rsidR="009E11FD" w:rsidRDefault="009E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1FD" w:rsidRDefault="009E11FD">
      <w:r>
        <w:separator/>
      </w:r>
    </w:p>
  </w:footnote>
  <w:footnote w:type="continuationSeparator" w:id="0">
    <w:p w:rsidR="009E11FD" w:rsidRDefault="009E1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11FD"/>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18984-9DD4-4633-A5A5-7C97E838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8453</TotalTime>
  <Pages>12</Pages>
  <Words>6023</Words>
  <Characters>34337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40280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2120</cp:revision>
  <cp:lastPrinted>2009-02-06T08:36:00Z</cp:lastPrinted>
  <dcterms:created xsi:type="dcterms:W3CDTF">2015-03-22T11:10:00Z</dcterms:created>
  <dcterms:modified xsi:type="dcterms:W3CDTF">2015-09-22T06:02:00Z</dcterms:modified>
</cp:coreProperties>
</file>