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9888"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hint="eastAsia"/>
          <w:b/>
          <w:bCs/>
          <w:color w:val="222222"/>
          <w:sz w:val="21"/>
          <w:szCs w:val="21"/>
        </w:rPr>
        <w:t>Хоменков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Василий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Григорьевич</w:t>
      </w:r>
      <w:r w:rsidRPr="00500213">
        <w:rPr>
          <w:rFonts w:ascii="Helvetica" w:hAnsi="Helvetica" w:cs="Helvetica"/>
          <w:b/>
          <w:bCs/>
          <w:color w:val="222222"/>
          <w:sz w:val="21"/>
          <w:szCs w:val="21"/>
        </w:rPr>
        <w:t>.</w:t>
      </w:r>
    </w:p>
    <w:p w14:paraId="45B97D36"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hint="eastAsia"/>
          <w:b/>
          <w:bCs/>
          <w:color w:val="222222"/>
          <w:sz w:val="21"/>
          <w:szCs w:val="21"/>
        </w:rPr>
        <w:t>Использование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методов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геносистематики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для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изучения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видового</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состава</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метаболического</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потенциала</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микроорганизмов</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деструкторов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ароматических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ксенобиотиков</w:t>
      </w:r>
      <w:r w:rsidRPr="00500213">
        <w:rPr>
          <w:rFonts w:ascii="Helvetica" w:hAnsi="Helvetica" w:cs="Helvetica"/>
          <w:b/>
          <w:bCs/>
          <w:color w:val="222222"/>
          <w:sz w:val="21"/>
          <w:szCs w:val="21"/>
        </w:rPr>
        <w:t xml:space="preserve"> : </w:t>
      </w:r>
      <w:r w:rsidRPr="00500213">
        <w:rPr>
          <w:rFonts w:ascii="Helvetica" w:hAnsi="Helvetica" w:cs="Helvetica" w:hint="eastAsia"/>
          <w:b/>
          <w:bCs/>
          <w:color w:val="222222"/>
          <w:sz w:val="21"/>
          <w:szCs w:val="21"/>
        </w:rPr>
        <w:t>диссертация</w:t>
      </w:r>
      <w:r w:rsidRPr="00500213">
        <w:rPr>
          <w:rFonts w:ascii="Helvetica" w:hAnsi="Helvetica" w:cs="Helvetica"/>
          <w:b/>
          <w:bCs/>
          <w:color w:val="222222"/>
          <w:sz w:val="21"/>
          <w:szCs w:val="21"/>
        </w:rPr>
        <w:t xml:space="preserve"> ... </w:t>
      </w:r>
      <w:r w:rsidRPr="00500213">
        <w:rPr>
          <w:rFonts w:ascii="Helvetica" w:hAnsi="Helvetica" w:cs="Helvetica" w:hint="eastAsia"/>
          <w:b/>
          <w:bCs/>
          <w:color w:val="222222"/>
          <w:sz w:val="21"/>
          <w:szCs w:val="21"/>
        </w:rPr>
        <w:t>кандидата</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биологических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наук</w:t>
      </w:r>
      <w:r w:rsidRPr="00500213">
        <w:rPr>
          <w:rFonts w:ascii="Helvetica" w:hAnsi="Helvetica" w:cs="Helvetica"/>
          <w:b/>
          <w:bCs/>
          <w:color w:val="222222"/>
          <w:sz w:val="21"/>
          <w:szCs w:val="21"/>
        </w:rPr>
        <w:t xml:space="preserve"> : 03.00.04. - </w:t>
      </w:r>
      <w:r w:rsidRPr="00500213">
        <w:rPr>
          <w:rFonts w:ascii="Helvetica" w:hAnsi="Helvetica" w:cs="Helvetica" w:hint="eastAsia"/>
          <w:b/>
          <w:bCs/>
          <w:color w:val="222222"/>
          <w:sz w:val="21"/>
          <w:szCs w:val="21"/>
        </w:rPr>
        <w:t>с</w:t>
      </w:r>
      <w:r w:rsidRPr="00500213">
        <w:rPr>
          <w:rFonts w:ascii="Helvetica" w:hAnsi="Helvetica" w:cs="Helvetica"/>
          <w:b/>
          <w:bCs/>
          <w:color w:val="222222"/>
          <w:sz w:val="21"/>
          <w:szCs w:val="21"/>
        </w:rPr>
        <w:t xml:space="preserve">, 2005. - 135 </w:t>
      </w:r>
      <w:proofErr w:type="gramStart"/>
      <w:r w:rsidRPr="00500213">
        <w:rPr>
          <w:rFonts w:ascii="Helvetica" w:hAnsi="Helvetica" w:cs="Helvetica" w:hint="eastAsia"/>
          <w:b/>
          <w:bCs/>
          <w:color w:val="222222"/>
          <w:sz w:val="21"/>
          <w:szCs w:val="21"/>
        </w:rPr>
        <w:t>с</w:t>
      </w:r>
      <w:r w:rsidRPr="00500213">
        <w:rPr>
          <w:rFonts w:ascii="Helvetica" w:hAnsi="Helvetica" w:cs="Helvetica"/>
          <w:b/>
          <w:bCs/>
          <w:color w:val="222222"/>
          <w:sz w:val="21"/>
          <w:szCs w:val="21"/>
        </w:rPr>
        <w:t>. :</w:t>
      </w:r>
      <w:proofErr w:type="gramEnd"/>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ил</w:t>
      </w:r>
      <w:r w:rsidRPr="00500213">
        <w:rPr>
          <w:rFonts w:ascii="Helvetica" w:hAnsi="Helvetica" w:cs="Helvetica"/>
          <w:b/>
          <w:bCs/>
          <w:color w:val="222222"/>
          <w:sz w:val="21"/>
          <w:szCs w:val="21"/>
        </w:rPr>
        <w:t>.</w:t>
      </w:r>
    </w:p>
    <w:p w14:paraId="7805585B"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hint="eastAsia"/>
          <w:b/>
          <w:bCs/>
          <w:color w:val="222222"/>
          <w:sz w:val="21"/>
          <w:szCs w:val="21"/>
        </w:rPr>
        <w:t>больше</w:t>
      </w:r>
    </w:p>
    <w:p w14:paraId="001B8FCD"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hint="eastAsia"/>
          <w:b/>
          <w:bCs/>
          <w:color w:val="222222"/>
          <w:sz w:val="21"/>
          <w:szCs w:val="21"/>
        </w:rPr>
        <w:t>Цитаты</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из</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текста</w:t>
      </w:r>
      <w:r w:rsidRPr="00500213">
        <w:rPr>
          <w:rFonts w:ascii="Helvetica" w:hAnsi="Helvetica" w:cs="Helvetica"/>
          <w:b/>
          <w:bCs/>
          <w:color w:val="222222"/>
          <w:sz w:val="21"/>
          <w:szCs w:val="21"/>
        </w:rPr>
        <w:t>:</w:t>
      </w:r>
    </w:p>
    <w:p w14:paraId="3C685EF3"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hint="eastAsia"/>
          <w:b/>
          <w:bCs/>
          <w:color w:val="222222"/>
          <w:sz w:val="21"/>
          <w:szCs w:val="21"/>
        </w:rPr>
        <w:t>стр</w:t>
      </w:r>
      <w:r w:rsidRPr="00500213">
        <w:rPr>
          <w:rFonts w:ascii="Helvetica" w:hAnsi="Helvetica" w:cs="Helvetica"/>
          <w:b/>
          <w:bCs/>
          <w:color w:val="222222"/>
          <w:sz w:val="21"/>
          <w:szCs w:val="21"/>
        </w:rPr>
        <w:t>. 1</w:t>
      </w:r>
    </w:p>
    <w:p w14:paraId="0B0F61F4"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w:t>
      </w:r>
      <w:r w:rsidRPr="00500213">
        <w:rPr>
          <w:rFonts w:ascii="Helvetica" w:hAnsi="Helvetica" w:cs="Helvetica"/>
          <w:b/>
          <w:bCs/>
          <w:color w:val="222222"/>
          <w:sz w:val="21"/>
          <w:szCs w:val="21"/>
        </w:rPr>
        <w:t xml:space="preserve">3//4'Sr </w:t>
      </w:r>
      <w:r w:rsidRPr="00500213">
        <w:rPr>
          <w:rFonts w:ascii="Helvetica" w:hAnsi="Helvetica" w:cs="Helvetica" w:hint="eastAsia"/>
          <w:b/>
          <w:bCs/>
          <w:color w:val="222222"/>
          <w:sz w:val="21"/>
          <w:szCs w:val="21"/>
        </w:rPr>
        <w:t>ИНСТИТУТ</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БИОХИМИИ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им</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БАХА</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РАИ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На</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правах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рукописи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Хоменков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Василий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Григорьевич</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Использование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методов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геносистематики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для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изучения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видового</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состава</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метаболического</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потенциала</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микроорганизмов</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деструкторов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ароматических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ксенобиотиков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Специальность</w:t>
      </w:r>
      <w:r w:rsidRPr="00500213">
        <w:rPr>
          <w:rFonts w:ascii="Helvetica" w:hAnsi="Helvetica" w:cs="Helvetica"/>
          <w:b/>
          <w:bCs/>
          <w:color w:val="222222"/>
          <w:sz w:val="21"/>
          <w:szCs w:val="21"/>
        </w:rPr>
        <w:t xml:space="preserve"> 03.00.04 - </w:t>
      </w:r>
      <w:r w:rsidRPr="00500213">
        <w:rPr>
          <w:rFonts w:ascii="Helvetica" w:hAnsi="Helvetica" w:cs="Helvetica" w:hint="eastAsia"/>
          <w:b/>
          <w:bCs/>
          <w:color w:val="222222"/>
          <w:sz w:val="21"/>
          <w:szCs w:val="21"/>
        </w:rPr>
        <w:t>биохимия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ДИССЕРТАЦИЯ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на</w:t>
      </w:r>
    </w:p>
    <w:p w14:paraId="682D8F0D"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hint="eastAsia"/>
          <w:b/>
          <w:bCs/>
          <w:color w:val="222222"/>
          <w:sz w:val="21"/>
          <w:szCs w:val="21"/>
        </w:rPr>
        <w:t>стр</w:t>
      </w:r>
      <w:r w:rsidRPr="00500213">
        <w:rPr>
          <w:rFonts w:ascii="Helvetica" w:hAnsi="Helvetica" w:cs="Helvetica"/>
          <w:b/>
          <w:bCs/>
          <w:color w:val="222222"/>
          <w:sz w:val="21"/>
          <w:szCs w:val="21"/>
        </w:rPr>
        <w:t>. 2</w:t>
      </w:r>
    </w:p>
    <w:p w14:paraId="36D5D584"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hint="eastAsia"/>
          <w:b/>
          <w:bCs/>
          <w:color w:val="222222"/>
          <w:sz w:val="21"/>
          <w:szCs w:val="21"/>
        </w:rPr>
        <w:t>Интрадиольные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диоксигеназы</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Ниэюние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пути</w:t>
      </w:r>
      <w:r w:rsidRPr="00500213">
        <w:rPr>
          <w:rFonts w:ascii="Helvetica" w:hAnsi="Helvetica" w:cs="Helvetica"/>
          <w:b/>
          <w:bCs/>
          <w:color w:val="222222"/>
          <w:sz w:val="21"/>
          <w:szCs w:val="21"/>
        </w:rPr>
        <w:t xml:space="preserve"> 3. </w:t>
      </w:r>
      <w:r w:rsidRPr="00500213">
        <w:rPr>
          <w:rFonts w:ascii="Helvetica" w:hAnsi="Helvetica" w:cs="Helvetica" w:hint="eastAsia"/>
          <w:b/>
          <w:bCs/>
          <w:color w:val="222222"/>
          <w:sz w:val="21"/>
          <w:szCs w:val="21"/>
        </w:rPr>
        <w:t>Гены</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периферических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нижних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ферментов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метаболических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путей</w:t>
      </w:r>
      <w:r w:rsidRPr="00500213">
        <w:rPr>
          <w:rFonts w:ascii="Helvetica" w:hAnsi="Helvetica" w:cs="Helvetica"/>
          <w:b/>
          <w:bCs/>
          <w:color w:val="222222"/>
          <w:sz w:val="21"/>
          <w:szCs w:val="21"/>
        </w:rPr>
        <w:t xml:space="preserve"> 3.1 </w:t>
      </w:r>
      <w:r w:rsidRPr="00500213">
        <w:rPr>
          <w:rFonts w:ascii="Helvetica" w:hAnsi="Helvetica" w:cs="Helvetica" w:hint="eastAsia"/>
          <w:b/>
          <w:bCs/>
          <w:color w:val="222222"/>
          <w:sz w:val="21"/>
          <w:szCs w:val="21"/>
        </w:rPr>
        <w:t>Диоксигеназы</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многокомпонентных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ароматических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колец</w:t>
      </w:r>
      <w:r w:rsidRPr="00500213">
        <w:rPr>
          <w:rFonts w:ascii="Helvetica" w:hAnsi="Helvetica" w:cs="Helvetica"/>
          <w:b/>
          <w:bCs/>
          <w:color w:val="222222"/>
          <w:sz w:val="21"/>
          <w:szCs w:val="21"/>
        </w:rPr>
        <w:t xml:space="preserve"> 3.2 </w:t>
      </w:r>
      <w:r w:rsidRPr="00500213">
        <w:rPr>
          <w:rFonts w:ascii="Helvetica" w:hAnsi="Helvetica" w:cs="Helvetica" w:hint="eastAsia"/>
          <w:b/>
          <w:bCs/>
          <w:color w:val="222222"/>
          <w:sz w:val="21"/>
          <w:szCs w:val="21"/>
        </w:rPr>
        <w:t>Монооксигеназы</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З</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ЗДегалогеназы</w:t>
      </w:r>
      <w:r w:rsidRPr="00500213">
        <w:rPr>
          <w:rFonts w:ascii="Helvetica" w:hAnsi="Helvetica" w:cs="Helvetica"/>
          <w:b/>
          <w:bCs/>
          <w:color w:val="222222"/>
          <w:sz w:val="21"/>
          <w:szCs w:val="21"/>
        </w:rPr>
        <w:t xml:space="preserve"> 4. </w:t>
      </w:r>
      <w:r w:rsidRPr="00500213">
        <w:rPr>
          <w:rFonts w:ascii="Helvetica" w:hAnsi="Helvetica" w:cs="Helvetica" w:hint="eastAsia"/>
          <w:b/>
          <w:bCs/>
          <w:color w:val="222222"/>
          <w:sz w:val="21"/>
          <w:szCs w:val="21"/>
        </w:rPr>
        <w:t>Регуляторные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гены</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Транскрипционная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регуляция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метаболических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путей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биодеградации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ароматических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ксенобиотиков</w:t>
      </w:r>
      <w:r w:rsidRPr="00500213">
        <w:rPr>
          <w:rFonts w:ascii="Helvetica" w:hAnsi="Helvetica" w:cs="Helvetica"/>
          <w:b/>
          <w:bCs/>
          <w:color w:val="222222"/>
          <w:sz w:val="21"/>
          <w:szCs w:val="21"/>
        </w:rPr>
        <w:t xml:space="preserve"> 5. </w:t>
      </w:r>
      <w:r w:rsidRPr="00500213">
        <w:rPr>
          <w:rFonts w:ascii="Helvetica" w:hAnsi="Helvetica" w:cs="Helvetica" w:hint="eastAsia"/>
          <w:b/>
          <w:bCs/>
          <w:color w:val="222222"/>
          <w:sz w:val="21"/>
          <w:szCs w:val="21"/>
        </w:rPr>
        <w:t>Механизмы</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генетической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адаптации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микроорганизмов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утилизации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аро­</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матических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ксенобиотиков</w:t>
      </w:r>
      <w:r w:rsidRPr="00500213">
        <w:rPr>
          <w:rFonts w:ascii="Helvetica" w:hAnsi="Helvetica" w:cs="Helvetica"/>
          <w:b/>
          <w:bCs/>
          <w:color w:val="222222"/>
          <w:sz w:val="21"/>
          <w:szCs w:val="21"/>
        </w:rPr>
        <w:t xml:space="preserve"> 5.1 </w:t>
      </w:r>
      <w:r w:rsidRPr="00500213">
        <w:rPr>
          <w:rFonts w:ascii="Helvetica" w:hAnsi="Helvetica" w:cs="Helvetica" w:hint="eastAsia"/>
          <w:b/>
          <w:bCs/>
          <w:color w:val="222222"/>
          <w:sz w:val="21"/>
          <w:szCs w:val="21"/>
        </w:rPr>
        <w:t>Перенос</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генов</w:t>
      </w:r>
      <w:r w:rsidRPr="00500213">
        <w:rPr>
          <w:rFonts w:ascii="Helvetica" w:hAnsi="Helvetica" w:cs="Helvetica"/>
          <w:b/>
          <w:bCs/>
          <w:color w:val="222222"/>
          <w:sz w:val="21"/>
          <w:szCs w:val="21"/>
        </w:rPr>
        <w:t xml:space="preserve"> 5.2 </w:t>
      </w:r>
      <w:r w:rsidRPr="00500213">
        <w:rPr>
          <w:rFonts w:ascii="Helvetica" w:hAnsi="Helvetica" w:cs="Helvetica" w:hint="eastAsia"/>
          <w:b/>
          <w:bCs/>
          <w:color w:val="222222"/>
          <w:sz w:val="21"/>
          <w:szCs w:val="21"/>
        </w:rPr>
        <w:t>Точечные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мугации</w:t>
      </w:r>
      <w:r w:rsidRPr="00500213">
        <w:rPr>
          <w:rFonts w:ascii="Helvetica" w:hAnsi="Helvetica" w:cs="Helvetica"/>
          <w:b/>
          <w:bCs/>
          <w:color w:val="222222"/>
          <w:sz w:val="21"/>
          <w:szCs w:val="21"/>
        </w:rPr>
        <w:t xml:space="preserve"> 5.3...</w:t>
      </w:r>
    </w:p>
    <w:p w14:paraId="446D0318"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hint="eastAsia"/>
          <w:b/>
          <w:bCs/>
          <w:color w:val="222222"/>
          <w:sz w:val="21"/>
          <w:szCs w:val="21"/>
        </w:rPr>
        <w:t>стр</w:t>
      </w:r>
      <w:r w:rsidRPr="00500213">
        <w:rPr>
          <w:rFonts w:ascii="Helvetica" w:hAnsi="Helvetica" w:cs="Helvetica"/>
          <w:b/>
          <w:bCs/>
          <w:color w:val="222222"/>
          <w:sz w:val="21"/>
          <w:szCs w:val="21"/>
        </w:rPr>
        <w:t>. 5</w:t>
      </w:r>
    </w:p>
    <w:p w14:paraId="251C76E7"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hint="eastAsia"/>
          <w:b/>
          <w:bCs/>
          <w:color w:val="222222"/>
          <w:sz w:val="21"/>
          <w:szCs w:val="21"/>
        </w:rPr>
        <w:t>культур</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деструкторов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различных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ароматических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ксенобиотиков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опре­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деление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видовой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принадлежности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отличительных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характеристик</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с</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использованием</w:t>
      </w:r>
      <w:r w:rsidRPr="00500213">
        <w:rPr>
          <w:rFonts w:ascii="Helvetica" w:hAnsi="Helvetica" w:cs="Helvetica"/>
          <w:b/>
          <w:bCs/>
          <w:color w:val="222222"/>
          <w:sz w:val="21"/>
          <w:szCs w:val="21"/>
        </w:rPr>
        <w:t xml:space="preserve"> ' </w:t>
      </w:r>
      <w:r w:rsidRPr="00500213">
        <w:rPr>
          <w:rFonts w:ascii="Helvetica" w:hAnsi="Helvetica" w:cs="Helvetica" w:hint="eastAsia"/>
          <w:b/>
          <w:bCs/>
          <w:color w:val="222222"/>
          <w:sz w:val="21"/>
          <w:szCs w:val="21"/>
        </w:rPr>
        <w:t>методов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геносистематики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молекулярной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биологии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также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оценка</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метаболического</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потенциала</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отношении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ряда</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ароматических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ксенобиотиков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Для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достижения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поставленной</w:t>
      </w:r>
    </w:p>
    <w:p w14:paraId="500A44D3" w14:textId="77777777" w:rsidR="00500213" w:rsidRPr="00500213" w:rsidRDefault="00500213" w:rsidP="00500213">
      <w:pPr>
        <w:rPr>
          <w:rFonts w:ascii="Helvetica" w:hAnsi="Helvetica" w:cs="Helvetica"/>
          <w:b/>
          <w:bCs/>
          <w:color w:val="222222"/>
          <w:sz w:val="21"/>
          <w:szCs w:val="21"/>
        </w:rPr>
      </w:pPr>
    </w:p>
    <w:p w14:paraId="34FF2261"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hint="eastAsia"/>
          <w:b/>
          <w:bCs/>
          <w:color w:val="222222"/>
          <w:sz w:val="21"/>
          <w:szCs w:val="21"/>
        </w:rPr>
        <w:t>Оглавление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диссертации</w:t>
      </w:r>
    </w:p>
    <w:p w14:paraId="3AD6A0E8"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hint="eastAsia"/>
          <w:b/>
          <w:bCs/>
          <w:color w:val="222222"/>
          <w:sz w:val="21"/>
          <w:szCs w:val="21"/>
        </w:rPr>
        <w:lastRenderedPageBreak/>
        <w:t>кандидат</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биологических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наук</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Хоменков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Василий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Григорьевич</w:t>
      </w:r>
    </w:p>
    <w:p w14:paraId="56E7AA90"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hint="eastAsia"/>
          <w:b/>
          <w:bCs/>
          <w:color w:val="222222"/>
          <w:sz w:val="21"/>
          <w:szCs w:val="21"/>
        </w:rPr>
        <w:t>Введение</w:t>
      </w:r>
      <w:r w:rsidRPr="00500213">
        <w:rPr>
          <w:rFonts w:ascii="Helvetica" w:hAnsi="Helvetica" w:cs="Helvetica"/>
          <w:b/>
          <w:bCs/>
          <w:color w:val="222222"/>
          <w:sz w:val="21"/>
          <w:szCs w:val="21"/>
        </w:rPr>
        <w:t>.</w:t>
      </w:r>
    </w:p>
    <w:p w14:paraId="10873EB1" w14:textId="77777777" w:rsidR="00500213" w:rsidRPr="00500213" w:rsidRDefault="00500213" w:rsidP="00500213">
      <w:pPr>
        <w:rPr>
          <w:rFonts w:ascii="Helvetica" w:hAnsi="Helvetica" w:cs="Helvetica"/>
          <w:b/>
          <w:bCs/>
          <w:color w:val="222222"/>
          <w:sz w:val="21"/>
          <w:szCs w:val="21"/>
        </w:rPr>
      </w:pPr>
    </w:p>
    <w:p w14:paraId="2F7CC0C0"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I. </w:t>
      </w:r>
      <w:r w:rsidRPr="00500213">
        <w:rPr>
          <w:rFonts w:ascii="Helvetica" w:hAnsi="Helvetica" w:cs="Helvetica" w:hint="eastAsia"/>
          <w:b/>
          <w:bCs/>
          <w:color w:val="222222"/>
          <w:sz w:val="21"/>
          <w:szCs w:val="21"/>
        </w:rPr>
        <w:t>Литературный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обзор</w:t>
      </w:r>
      <w:r w:rsidRPr="00500213">
        <w:rPr>
          <w:rFonts w:ascii="Helvetica" w:hAnsi="Helvetica" w:cs="Helvetica"/>
          <w:b/>
          <w:bCs/>
          <w:color w:val="222222"/>
          <w:sz w:val="21"/>
          <w:szCs w:val="21"/>
        </w:rPr>
        <w:t>.</w:t>
      </w:r>
    </w:p>
    <w:p w14:paraId="5FFB6548" w14:textId="77777777" w:rsidR="00500213" w:rsidRPr="00500213" w:rsidRDefault="00500213" w:rsidP="00500213">
      <w:pPr>
        <w:rPr>
          <w:rFonts w:ascii="Helvetica" w:hAnsi="Helvetica" w:cs="Helvetica"/>
          <w:b/>
          <w:bCs/>
          <w:color w:val="222222"/>
          <w:sz w:val="21"/>
          <w:szCs w:val="21"/>
        </w:rPr>
      </w:pPr>
    </w:p>
    <w:p w14:paraId="4A696BB3"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hint="eastAsia"/>
          <w:b/>
          <w:bCs/>
          <w:color w:val="222222"/>
          <w:sz w:val="21"/>
          <w:szCs w:val="21"/>
        </w:rPr>
        <w:t>Введение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Организация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генов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метаболических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путей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биодеградации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ароматических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ксенобиотиков</w:t>
      </w:r>
      <w:r w:rsidRPr="00500213">
        <w:rPr>
          <w:rFonts w:ascii="Helvetica" w:hAnsi="Helvetica" w:cs="Helvetica"/>
          <w:b/>
          <w:bCs/>
          <w:color w:val="222222"/>
          <w:sz w:val="21"/>
          <w:szCs w:val="21"/>
        </w:rPr>
        <w:t>.</w:t>
      </w:r>
    </w:p>
    <w:p w14:paraId="4955851F" w14:textId="77777777" w:rsidR="00500213" w:rsidRPr="00500213" w:rsidRDefault="00500213" w:rsidP="00500213">
      <w:pPr>
        <w:rPr>
          <w:rFonts w:ascii="Helvetica" w:hAnsi="Helvetica" w:cs="Helvetica"/>
          <w:b/>
          <w:bCs/>
          <w:color w:val="222222"/>
          <w:sz w:val="21"/>
          <w:szCs w:val="21"/>
        </w:rPr>
      </w:pPr>
    </w:p>
    <w:p w14:paraId="70E0E0F5"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hint="eastAsia"/>
          <w:b/>
          <w:bCs/>
          <w:color w:val="222222"/>
          <w:sz w:val="21"/>
          <w:szCs w:val="21"/>
        </w:rPr>
        <w:t>Верхние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пути</w:t>
      </w:r>
    </w:p>
    <w:p w14:paraId="7E230A04" w14:textId="77777777" w:rsidR="00500213" w:rsidRPr="00500213" w:rsidRDefault="00500213" w:rsidP="00500213">
      <w:pPr>
        <w:rPr>
          <w:rFonts w:ascii="Helvetica" w:hAnsi="Helvetica" w:cs="Helvetica"/>
          <w:b/>
          <w:bCs/>
          <w:color w:val="222222"/>
          <w:sz w:val="21"/>
          <w:szCs w:val="21"/>
        </w:rPr>
      </w:pPr>
    </w:p>
    <w:p w14:paraId="214434C4"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1. </w:t>
      </w:r>
      <w:r w:rsidRPr="00500213">
        <w:rPr>
          <w:rFonts w:ascii="Helvetica" w:hAnsi="Helvetica" w:cs="Helvetica" w:hint="eastAsia"/>
          <w:b/>
          <w:bCs/>
          <w:color w:val="222222"/>
          <w:sz w:val="21"/>
          <w:szCs w:val="21"/>
        </w:rPr>
        <w:t>Гены</w:t>
      </w:r>
      <w:r w:rsidRPr="00500213">
        <w:rPr>
          <w:rFonts w:ascii="Helvetica" w:hAnsi="Helvetica" w:cs="Helvetica"/>
          <w:b/>
          <w:bCs/>
          <w:color w:val="222222"/>
          <w:sz w:val="21"/>
          <w:szCs w:val="21"/>
        </w:rPr>
        <w:t xml:space="preserve"> </w:t>
      </w:r>
      <w:proofErr w:type="gramStart"/>
      <w:r w:rsidRPr="00500213">
        <w:rPr>
          <w:rFonts w:ascii="Helvetica" w:hAnsi="Helvetica" w:cs="Helvetica" w:hint="eastAsia"/>
          <w:b/>
          <w:bCs/>
          <w:color w:val="222222"/>
          <w:sz w:val="21"/>
          <w:szCs w:val="21"/>
        </w:rPr>
        <w:t>пути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мета</w:t>
      </w:r>
      <w:proofErr w:type="gramEnd"/>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расщепления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ароматического</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кольца</w:t>
      </w:r>
      <w:r w:rsidRPr="00500213">
        <w:rPr>
          <w:rFonts w:ascii="Helvetica" w:hAnsi="Helvetica" w:cs="Helvetica"/>
          <w:b/>
          <w:bCs/>
          <w:color w:val="222222"/>
          <w:sz w:val="21"/>
          <w:szCs w:val="21"/>
        </w:rPr>
        <w:t>.</w:t>
      </w:r>
    </w:p>
    <w:p w14:paraId="50A8F9AD" w14:textId="77777777" w:rsidR="00500213" w:rsidRPr="00500213" w:rsidRDefault="00500213" w:rsidP="00500213">
      <w:pPr>
        <w:rPr>
          <w:rFonts w:ascii="Helvetica" w:hAnsi="Helvetica" w:cs="Helvetica"/>
          <w:b/>
          <w:bCs/>
          <w:color w:val="222222"/>
          <w:sz w:val="21"/>
          <w:szCs w:val="21"/>
        </w:rPr>
      </w:pPr>
    </w:p>
    <w:p w14:paraId="7D7F3DB5"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1.1 </w:t>
      </w:r>
      <w:r w:rsidRPr="00500213">
        <w:rPr>
          <w:rFonts w:ascii="Helvetica" w:hAnsi="Helvetica" w:cs="Helvetica" w:hint="eastAsia"/>
          <w:b/>
          <w:bCs/>
          <w:color w:val="222222"/>
          <w:sz w:val="21"/>
          <w:szCs w:val="21"/>
        </w:rPr>
        <w:t>Экстрадиольные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диоксигеназы</w:t>
      </w:r>
      <w:r w:rsidRPr="00500213">
        <w:rPr>
          <w:rFonts w:ascii="Helvetica" w:hAnsi="Helvetica" w:cs="Helvetica"/>
          <w:b/>
          <w:bCs/>
          <w:color w:val="222222"/>
          <w:sz w:val="21"/>
          <w:szCs w:val="21"/>
        </w:rPr>
        <w:t>.</w:t>
      </w:r>
    </w:p>
    <w:p w14:paraId="156F3D1F" w14:textId="77777777" w:rsidR="00500213" w:rsidRPr="00500213" w:rsidRDefault="00500213" w:rsidP="00500213">
      <w:pPr>
        <w:rPr>
          <w:rFonts w:ascii="Helvetica" w:hAnsi="Helvetica" w:cs="Helvetica"/>
          <w:b/>
          <w:bCs/>
          <w:color w:val="222222"/>
          <w:sz w:val="21"/>
          <w:szCs w:val="21"/>
        </w:rPr>
      </w:pPr>
    </w:p>
    <w:p w14:paraId="6788852F"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2. </w:t>
      </w:r>
      <w:r w:rsidRPr="00500213">
        <w:rPr>
          <w:rFonts w:ascii="Helvetica" w:hAnsi="Helvetica" w:cs="Helvetica" w:hint="eastAsia"/>
          <w:b/>
          <w:bCs/>
          <w:color w:val="222222"/>
          <w:sz w:val="21"/>
          <w:szCs w:val="21"/>
        </w:rPr>
        <w:t>Гены</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пути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ор</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яо</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расщепления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ароматического</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кольца</w:t>
      </w:r>
      <w:r w:rsidRPr="00500213">
        <w:rPr>
          <w:rFonts w:ascii="Helvetica" w:hAnsi="Helvetica" w:cs="Helvetica"/>
          <w:b/>
          <w:bCs/>
          <w:color w:val="222222"/>
          <w:sz w:val="21"/>
          <w:szCs w:val="21"/>
        </w:rPr>
        <w:t>.</w:t>
      </w:r>
    </w:p>
    <w:p w14:paraId="7B6A3B61" w14:textId="77777777" w:rsidR="00500213" w:rsidRPr="00500213" w:rsidRDefault="00500213" w:rsidP="00500213">
      <w:pPr>
        <w:rPr>
          <w:rFonts w:ascii="Helvetica" w:hAnsi="Helvetica" w:cs="Helvetica"/>
          <w:b/>
          <w:bCs/>
          <w:color w:val="222222"/>
          <w:sz w:val="21"/>
          <w:szCs w:val="21"/>
        </w:rPr>
      </w:pPr>
    </w:p>
    <w:p w14:paraId="3574FA3D"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2.1</w:t>
      </w:r>
      <w:r w:rsidRPr="00500213">
        <w:rPr>
          <w:rFonts w:ascii="Helvetica" w:hAnsi="Helvetica" w:cs="Helvetica" w:hint="eastAsia"/>
          <w:b/>
          <w:bCs/>
          <w:color w:val="222222"/>
          <w:sz w:val="21"/>
          <w:szCs w:val="21"/>
        </w:rPr>
        <w:t>Гены</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модифицированных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орто</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путей</w:t>
      </w:r>
      <w:r w:rsidRPr="00500213">
        <w:rPr>
          <w:rFonts w:ascii="Helvetica" w:hAnsi="Helvetica" w:cs="Helvetica"/>
          <w:b/>
          <w:bCs/>
          <w:color w:val="222222"/>
          <w:sz w:val="21"/>
          <w:szCs w:val="21"/>
        </w:rPr>
        <w:t>.</w:t>
      </w:r>
    </w:p>
    <w:p w14:paraId="63B0D5B1" w14:textId="77777777" w:rsidR="00500213" w:rsidRPr="00500213" w:rsidRDefault="00500213" w:rsidP="00500213">
      <w:pPr>
        <w:rPr>
          <w:rFonts w:ascii="Helvetica" w:hAnsi="Helvetica" w:cs="Helvetica"/>
          <w:b/>
          <w:bCs/>
          <w:color w:val="222222"/>
          <w:sz w:val="21"/>
          <w:szCs w:val="21"/>
        </w:rPr>
      </w:pPr>
    </w:p>
    <w:p w14:paraId="1202D7D9"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2.2 </w:t>
      </w:r>
      <w:r w:rsidRPr="00500213">
        <w:rPr>
          <w:rFonts w:ascii="Helvetica" w:hAnsi="Helvetica" w:cs="Helvetica" w:hint="eastAsia"/>
          <w:b/>
          <w:bCs/>
          <w:color w:val="222222"/>
          <w:sz w:val="21"/>
          <w:szCs w:val="21"/>
        </w:rPr>
        <w:t>Интрадиольные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диоксигеназы</w:t>
      </w:r>
      <w:r w:rsidRPr="00500213">
        <w:rPr>
          <w:rFonts w:ascii="Helvetica" w:hAnsi="Helvetica" w:cs="Helvetica"/>
          <w:b/>
          <w:bCs/>
          <w:color w:val="222222"/>
          <w:sz w:val="21"/>
          <w:szCs w:val="21"/>
        </w:rPr>
        <w:t>.</w:t>
      </w:r>
    </w:p>
    <w:p w14:paraId="121F4C91" w14:textId="77777777" w:rsidR="00500213" w:rsidRPr="00500213" w:rsidRDefault="00500213" w:rsidP="00500213">
      <w:pPr>
        <w:rPr>
          <w:rFonts w:ascii="Helvetica" w:hAnsi="Helvetica" w:cs="Helvetica"/>
          <w:b/>
          <w:bCs/>
          <w:color w:val="222222"/>
          <w:sz w:val="21"/>
          <w:szCs w:val="21"/>
        </w:rPr>
      </w:pPr>
    </w:p>
    <w:p w14:paraId="55C91B02"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hint="eastAsia"/>
          <w:b/>
          <w:bCs/>
          <w:color w:val="222222"/>
          <w:sz w:val="21"/>
          <w:szCs w:val="21"/>
        </w:rPr>
        <w:t>Нижние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пути</w:t>
      </w:r>
    </w:p>
    <w:p w14:paraId="1F1E0EBE" w14:textId="77777777" w:rsidR="00500213" w:rsidRPr="00500213" w:rsidRDefault="00500213" w:rsidP="00500213">
      <w:pPr>
        <w:rPr>
          <w:rFonts w:ascii="Helvetica" w:hAnsi="Helvetica" w:cs="Helvetica"/>
          <w:b/>
          <w:bCs/>
          <w:color w:val="222222"/>
          <w:sz w:val="21"/>
          <w:szCs w:val="21"/>
        </w:rPr>
      </w:pPr>
    </w:p>
    <w:p w14:paraId="5F2861E4"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3. </w:t>
      </w:r>
      <w:r w:rsidRPr="00500213">
        <w:rPr>
          <w:rFonts w:ascii="Helvetica" w:hAnsi="Helvetica" w:cs="Helvetica" w:hint="eastAsia"/>
          <w:b/>
          <w:bCs/>
          <w:color w:val="222222"/>
          <w:sz w:val="21"/>
          <w:szCs w:val="21"/>
        </w:rPr>
        <w:t>Гены</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периферических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нижних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ферментов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метаболических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путей</w:t>
      </w:r>
      <w:r w:rsidRPr="00500213">
        <w:rPr>
          <w:rFonts w:ascii="Helvetica" w:hAnsi="Helvetica" w:cs="Helvetica"/>
          <w:b/>
          <w:bCs/>
          <w:color w:val="222222"/>
          <w:sz w:val="21"/>
          <w:szCs w:val="21"/>
        </w:rPr>
        <w:t>.</w:t>
      </w:r>
    </w:p>
    <w:p w14:paraId="2B4063FC" w14:textId="77777777" w:rsidR="00500213" w:rsidRPr="00500213" w:rsidRDefault="00500213" w:rsidP="00500213">
      <w:pPr>
        <w:rPr>
          <w:rFonts w:ascii="Helvetica" w:hAnsi="Helvetica" w:cs="Helvetica"/>
          <w:b/>
          <w:bCs/>
          <w:color w:val="222222"/>
          <w:sz w:val="21"/>
          <w:szCs w:val="21"/>
        </w:rPr>
      </w:pPr>
    </w:p>
    <w:p w14:paraId="6048938F"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3.1 </w:t>
      </w:r>
      <w:r w:rsidRPr="00500213">
        <w:rPr>
          <w:rFonts w:ascii="Helvetica" w:hAnsi="Helvetica" w:cs="Helvetica" w:hint="eastAsia"/>
          <w:b/>
          <w:bCs/>
          <w:color w:val="222222"/>
          <w:sz w:val="21"/>
          <w:szCs w:val="21"/>
        </w:rPr>
        <w:t>Диоксигеназы</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многокомпонентных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ароматических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колец</w:t>
      </w:r>
      <w:r w:rsidRPr="00500213">
        <w:rPr>
          <w:rFonts w:ascii="Helvetica" w:hAnsi="Helvetica" w:cs="Helvetica"/>
          <w:b/>
          <w:bCs/>
          <w:color w:val="222222"/>
          <w:sz w:val="21"/>
          <w:szCs w:val="21"/>
        </w:rPr>
        <w:t>.</w:t>
      </w:r>
    </w:p>
    <w:p w14:paraId="5B51CD0F" w14:textId="77777777" w:rsidR="00500213" w:rsidRPr="00500213" w:rsidRDefault="00500213" w:rsidP="00500213">
      <w:pPr>
        <w:rPr>
          <w:rFonts w:ascii="Helvetica" w:hAnsi="Helvetica" w:cs="Helvetica"/>
          <w:b/>
          <w:bCs/>
          <w:color w:val="222222"/>
          <w:sz w:val="21"/>
          <w:szCs w:val="21"/>
        </w:rPr>
      </w:pPr>
    </w:p>
    <w:p w14:paraId="6C3498CE"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3.2 </w:t>
      </w:r>
      <w:r w:rsidRPr="00500213">
        <w:rPr>
          <w:rFonts w:ascii="Helvetica" w:hAnsi="Helvetica" w:cs="Helvetica" w:hint="eastAsia"/>
          <w:b/>
          <w:bCs/>
          <w:color w:val="222222"/>
          <w:sz w:val="21"/>
          <w:szCs w:val="21"/>
        </w:rPr>
        <w:t>Монооксигеназы</w:t>
      </w:r>
      <w:r w:rsidRPr="00500213">
        <w:rPr>
          <w:rFonts w:ascii="Helvetica" w:hAnsi="Helvetica" w:cs="Helvetica"/>
          <w:b/>
          <w:bCs/>
          <w:color w:val="222222"/>
          <w:sz w:val="21"/>
          <w:szCs w:val="21"/>
        </w:rPr>
        <w:t>.</w:t>
      </w:r>
    </w:p>
    <w:p w14:paraId="38D7074E" w14:textId="77777777" w:rsidR="00500213" w:rsidRPr="00500213" w:rsidRDefault="00500213" w:rsidP="00500213">
      <w:pPr>
        <w:rPr>
          <w:rFonts w:ascii="Helvetica" w:hAnsi="Helvetica" w:cs="Helvetica"/>
          <w:b/>
          <w:bCs/>
          <w:color w:val="222222"/>
          <w:sz w:val="21"/>
          <w:szCs w:val="21"/>
        </w:rPr>
      </w:pPr>
    </w:p>
    <w:p w14:paraId="2C40078A"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hint="eastAsia"/>
          <w:b/>
          <w:bCs/>
          <w:color w:val="222222"/>
          <w:sz w:val="21"/>
          <w:szCs w:val="21"/>
        </w:rPr>
        <w:t>З</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ЗДегалогеназы</w:t>
      </w:r>
      <w:r w:rsidRPr="00500213">
        <w:rPr>
          <w:rFonts w:ascii="Helvetica" w:hAnsi="Helvetica" w:cs="Helvetica"/>
          <w:b/>
          <w:bCs/>
          <w:color w:val="222222"/>
          <w:sz w:val="21"/>
          <w:szCs w:val="21"/>
        </w:rPr>
        <w:t>.</w:t>
      </w:r>
    </w:p>
    <w:p w14:paraId="2F6E088F" w14:textId="77777777" w:rsidR="00500213" w:rsidRPr="00500213" w:rsidRDefault="00500213" w:rsidP="00500213">
      <w:pPr>
        <w:rPr>
          <w:rFonts w:ascii="Helvetica" w:hAnsi="Helvetica" w:cs="Helvetica"/>
          <w:b/>
          <w:bCs/>
          <w:color w:val="222222"/>
          <w:sz w:val="21"/>
          <w:szCs w:val="21"/>
        </w:rPr>
      </w:pPr>
    </w:p>
    <w:p w14:paraId="2B4B1E1B"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4. </w:t>
      </w:r>
      <w:r w:rsidRPr="00500213">
        <w:rPr>
          <w:rFonts w:ascii="Helvetica" w:hAnsi="Helvetica" w:cs="Helvetica" w:hint="eastAsia"/>
          <w:b/>
          <w:bCs/>
          <w:color w:val="222222"/>
          <w:sz w:val="21"/>
          <w:szCs w:val="21"/>
        </w:rPr>
        <w:t>Регуляторные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гены</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Транскрипционная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регуляция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метаболических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путей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биодеградации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ароматических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ксенобиотиков</w:t>
      </w:r>
      <w:r w:rsidRPr="00500213">
        <w:rPr>
          <w:rFonts w:ascii="Helvetica" w:hAnsi="Helvetica" w:cs="Helvetica"/>
          <w:b/>
          <w:bCs/>
          <w:color w:val="222222"/>
          <w:sz w:val="21"/>
          <w:szCs w:val="21"/>
        </w:rPr>
        <w:t>.</w:t>
      </w:r>
    </w:p>
    <w:p w14:paraId="7BCEC892" w14:textId="77777777" w:rsidR="00500213" w:rsidRPr="00500213" w:rsidRDefault="00500213" w:rsidP="00500213">
      <w:pPr>
        <w:rPr>
          <w:rFonts w:ascii="Helvetica" w:hAnsi="Helvetica" w:cs="Helvetica"/>
          <w:b/>
          <w:bCs/>
          <w:color w:val="222222"/>
          <w:sz w:val="21"/>
          <w:szCs w:val="21"/>
        </w:rPr>
      </w:pPr>
    </w:p>
    <w:p w14:paraId="46F19647"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5. </w:t>
      </w:r>
      <w:r w:rsidRPr="00500213">
        <w:rPr>
          <w:rFonts w:ascii="Helvetica" w:hAnsi="Helvetica" w:cs="Helvetica" w:hint="eastAsia"/>
          <w:b/>
          <w:bCs/>
          <w:color w:val="222222"/>
          <w:sz w:val="21"/>
          <w:szCs w:val="21"/>
        </w:rPr>
        <w:t>Механизмы</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генетической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адаптации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микроорганизмов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утилизации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ароматических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ксенобиотиков</w:t>
      </w:r>
      <w:r w:rsidRPr="00500213">
        <w:rPr>
          <w:rFonts w:ascii="Helvetica" w:hAnsi="Helvetica" w:cs="Helvetica"/>
          <w:b/>
          <w:bCs/>
          <w:color w:val="222222"/>
          <w:sz w:val="21"/>
          <w:szCs w:val="21"/>
        </w:rPr>
        <w:t>.</w:t>
      </w:r>
    </w:p>
    <w:p w14:paraId="3D1F0AC5" w14:textId="77777777" w:rsidR="00500213" w:rsidRPr="00500213" w:rsidRDefault="00500213" w:rsidP="00500213">
      <w:pPr>
        <w:rPr>
          <w:rFonts w:ascii="Helvetica" w:hAnsi="Helvetica" w:cs="Helvetica"/>
          <w:b/>
          <w:bCs/>
          <w:color w:val="222222"/>
          <w:sz w:val="21"/>
          <w:szCs w:val="21"/>
        </w:rPr>
      </w:pPr>
    </w:p>
    <w:p w14:paraId="6AECED66"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5.1 </w:t>
      </w:r>
      <w:r w:rsidRPr="00500213">
        <w:rPr>
          <w:rFonts w:ascii="Helvetica" w:hAnsi="Helvetica" w:cs="Helvetica" w:hint="eastAsia"/>
          <w:b/>
          <w:bCs/>
          <w:color w:val="222222"/>
          <w:sz w:val="21"/>
          <w:szCs w:val="21"/>
        </w:rPr>
        <w:t>Перенос</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генов</w:t>
      </w:r>
      <w:r w:rsidRPr="00500213">
        <w:rPr>
          <w:rFonts w:ascii="Helvetica" w:hAnsi="Helvetica" w:cs="Helvetica"/>
          <w:b/>
          <w:bCs/>
          <w:color w:val="222222"/>
          <w:sz w:val="21"/>
          <w:szCs w:val="21"/>
        </w:rPr>
        <w:t>.</w:t>
      </w:r>
    </w:p>
    <w:p w14:paraId="1E5C46FC" w14:textId="77777777" w:rsidR="00500213" w:rsidRPr="00500213" w:rsidRDefault="00500213" w:rsidP="00500213">
      <w:pPr>
        <w:rPr>
          <w:rFonts w:ascii="Helvetica" w:hAnsi="Helvetica" w:cs="Helvetica"/>
          <w:b/>
          <w:bCs/>
          <w:color w:val="222222"/>
          <w:sz w:val="21"/>
          <w:szCs w:val="21"/>
        </w:rPr>
      </w:pPr>
    </w:p>
    <w:p w14:paraId="551BFECC"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5.2 </w:t>
      </w:r>
      <w:r w:rsidRPr="00500213">
        <w:rPr>
          <w:rFonts w:ascii="Helvetica" w:hAnsi="Helvetica" w:cs="Helvetica" w:hint="eastAsia"/>
          <w:b/>
          <w:bCs/>
          <w:color w:val="222222"/>
          <w:sz w:val="21"/>
          <w:szCs w:val="21"/>
        </w:rPr>
        <w:t>Точечные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мутации</w:t>
      </w:r>
      <w:r w:rsidRPr="00500213">
        <w:rPr>
          <w:rFonts w:ascii="Helvetica" w:hAnsi="Helvetica" w:cs="Helvetica"/>
          <w:b/>
          <w:bCs/>
          <w:color w:val="222222"/>
          <w:sz w:val="21"/>
          <w:szCs w:val="21"/>
        </w:rPr>
        <w:t>.</w:t>
      </w:r>
    </w:p>
    <w:p w14:paraId="2E0ABC5D" w14:textId="77777777" w:rsidR="00500213" w:rsidRPr="00500213" w:rsidRDefault="00500213" w:rsidP="00500213">
      <w:pPr>
        <w:rPr>
          <w:rFonts w:ascii="Helvetica" w:hAnsi="Helvetica" w:cs="Helvetica"/>
          <w:b/>
          <w:bCs/>
          <w:color w:val="222222"/>
          <w:sz w:val="21"/>
          <w:szCs w:val="21"/>
        </w:rPr>
      </w:pPr>
    </w:p>
    <w:p w14:paraId="6CE916F8"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5.3 </w:t>
      </w:r>
      <w:r w:rsidRPr="00500213">
        <w:rPr>
          <w:rFonts w:ascii="Helvetica" w:hAnsi="Helvetica" w:cs="Helvetica" w:hint="eastAsia"/>
          <w:b/>
          <w:bCs/>
          <w:color w:val="222222"/>
          <w:sz w:val="21"/>
          <w:szCs w:val="21"/>
        </w:rPr>
        <w:t>Геномные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перестройки</w:t>
      </w:r>
      <w:r w:rsidRPr="00500213">
        <w:rPr>
          <w:rFonts w:ascii="Helvetica" w:hAnsi="Helvetica" w:cs="Helvetica"/>
          <w:b/>
          <w:bCs/>
          <w:color w:val="222222"/>
          <w:sz w:val="21"/>
          <w:szCs w:val="21"/>
        </w:rPr>
        <w:t>.</w:t>
      </w:r>
    </w:p>
    <w:p w14:paraId="45232A78" w14:textId="77777777" w:rsidR="00500213" w:rsidRPr="00500213" w:rsidRDefault="00500213" w:rsidP="00500213">
      <w:pPr>
        <w:rPr>
          <w:rFonts w:ascii="Helvetica" w:hAnsi="Helvetica" w:cs="Helvetica"/>
          <w:b/>
          <w:bCs/>
          <w:color w:val="222222"/>
          <w:sz w:val="21"/>
          <w:szCs w:val="21"/>
        </w:rPr>
      </w:pPr>
    </w:p>
    <w:p w14:paraId="71211987"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5.4 </w:t>
      </w:r>
      <w:r w:rsidRPr="00500213">
        <w:rPr>
          <w:rFonts w:ascii="Helvetica" w:hAnsi="Helvetica" w:cs="Helvetica" w:hint="eastAsia"/>
          <w:b/>
          <w:bCs/>
          <w:color w:val="222222"/>
          <w:sz w:val="21"/>
          <w:szCs w:val="21"/>
        </w:rPr>
        <w:t>Дупликация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генов</w:t>
      </w:r>
      <w:r w:rsidRPr="00500213">
        <w:rPr>
          <w:rFonts w:ascii="Helvetica" w:hAnsi="Helvetica" w:cs="Helvetica"/>
          <w:b/>
          <w:bCs/>
          <w:color w:val="222222"/>
          <w:sz w:val="21"/>
          <w:szCs w:val="21"/>
        </w:rPr>
        <w:t>.</w:t>
      </w:r>
    </w:p>
    <w:p w14:paraId="1DDD4B61" w14:textId="77777777" w:rsidR="00500213" w:rsidRPr="00500213" w:rsidRDefault="00500213" w:rsidP="00500213">
      <w:pPr>
        <w:rPr>
          <w:rFonts w:ascii="Helvetica" w:hAnsi="Helvetica" w:cs="Helvetica"/>
          <w:b/>
          <w:bCs/>
          <w:color w:val="222222"/>
          <w:sz w:val="21"/>
          <w:szCs w:val="21"/>
        </w:rPr>
      </w:pPr>
    </w:p>
    <w:p w14:paraId="4DA17B1D"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5.5 </w:t>
      </w:r>
      <w:r w:rsidRPr="00500213">
        <w:rPr>
          <w:rFonts w:ascii="Helvetica" w:hAnsi="Helvetica" w:cs="Helvetica" w:hint="eastAsia"/>
          <w:b/>
          <w:bCs/>
          <w:color w:val="222222"/>
          <w:sz w:val="21"/>
          <w:szCs w:val="21"/>
        </w:rPr>
        <w:t>Транспозиции</w:t>
      </w:r>
      <w:r w:rsidRPr="00500213">
        <w:rPr>
          <w:rFonts w:ascii="Helvetica" w:hAnsi="Helvetica" w:cs="Helvetica"/>
          <w:b/>
          <w:bCs/>
          <w:color w:val="222222"/>
          <w:sz w:val="21"/>
          <w:szCs w:val="21"/>
        </w:rPr>
        <w:t>.</w:t>
      </w:r>
    </w:p>
    <w:p w14:paraId="46FCEE30" w14:textId="77777777" w:rsidR="00500213" w:rsidRPr="00500213" w:rsidRDefault="00500213" w:rsidP="00500213">
      <w:pPr>
        <w:rPr>
          <w:rFonts w:ascii="Helvetica" w:hAnsi="Helvetica" w:cs="Helvetica"/>
          <w:b/>
          <w:bCs/>
          <w:color w:val="222222"/>
          <w:sz w:val="21"/>
          <w:szCs w:val="21"/>
        </w:rPr>
      </w:pPr>
    </w:p>
    <w:p w14:paraId="704A7B6E"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5.6 </w:t>
      </w:r>
      <w:r w:rsidRPr="00500213">
        <w:rPr>
          <w:rFonts w:ascii="Helvetica" w:hAnsi="Helvetica" w:cs="Helvetica" w:hint="eastAsia"/>
          <w:b/>
          <w:bCs/>
          <w:color w:val="222222"/>
          <w:sz w:val="21"/>
          <w:szCs w:val="21"/>
        </w:rPr>
        <w:t>Инсерционная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активация</w:t>
      </w:r>
      <w:r w:rsidRPr="00500213">
        <w:rPr>
          <w:rFonts w:ascii="Helvetica" w:hAnsi="Helvetica" w:cs="Helvetica"/>
          <w:b/>
          <w:bCs/>
          <w:color w:val="222222"/>
          <w:sz w:val="21"/>
          <w:szCs w:val="21"/>
        </w:rPr>
        <w:t>.</w:t>
      </w:r>
    </w:p>
    <w:p w14:paraId="746E1C8D" w14:textId="77777777" w:rsidR="00500213" w:rsidRPr="00500213" w:rsidRDefault="00500213" w:rsidP="00500213">
      <w:pPr>
        <w:rPr>
          <w:rFonts w:ascii="Helvetica" w:hAnsi="Helvetica" w:cs="Helvetica"/>
          <w:b/>
          <w:bCs/>
          <w:color w:val="222222"/>
          <w:sz w:val="21"/>
          <w:szCs w:val="21"/>
        </w:rPr>
      </w:pPr>
    </w:p>
    <w:p w14:paraId="3F4A3526"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6. </w:t>
      </w:r>
      <w:r w:rsidRPr="00500213">
        <w:rPr>
          <w:rFonts w:ascii="Helvetica" w:hAnsi="Helvetica" w:cs="Helvetica" w:hint="eastAsia"/>
          <w:b/>
          <w:bCs/>
          <w:color w:val="222222"/>
          <w:sz w:val="21"/>
          <w:szCs w:val="21"/>
        </w:rPr>
        <w:t>Основные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подходы</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методы</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молекулярной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систематики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филогении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для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идентификации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микроорганизмов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микробных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сообществ</w:t>
      </w:r>
      <w:r w:rsidRPr="00500213">
        <w:rPr>
          <w:rFonts w:ascii="Helvetica" w:hAnsi="Helvetica" w:cs="Helvetica"/>
          <w:b/>
          <w:bCs/>
          <w:color w:val="222222"/>
          <w:sz w:val="21"/>
          <w:szCs w:val="21"/>
        </w:rPr>
        <w:t>.</w:t>
      </w:r>
    </w:p>
    <w:p w14:paraId="1CE5CA40" w14:textId="77777777" w:rsidR="00500213" w:rsidRPr="00500213" w:rsidRDefault="00500213" w:rsidP="00500213">
      <w:pPr>
        <w:rPr>
          <w:rFonts w:ascii="Helvetica" w:hAnsi="Helvetica" w:cs="Helvetica"/>
          <w:b/>
          <w:bCs/>
          <w:color w:val="222222"/>
          <w:sz w:val="21"/>
          <w:szCs w:val="21"/>
        </w:rPr>
      </w:pPr>
    </w:p>
    <w:p w14:paraId="368CABC1"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hint="eastAsia"/>
          <w:b/>
          <w:bCs/>
          <w:color w:val="222222"/>
          <w:sz w:val="21"/>
          <w:szCs w:val="21"/>
        </w:rPr>
        <w:t>П</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Материалы</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методы</w:t>
      </w:r>
      <w:r w:rsidRPr="00500213">
        <w:rPr>
          <w:rFonts w:ascii="Helvetica" w:hAnsi="Helvetica" w:cs="Helvetica"/>
          <w:b/>
          <w:bCs/>
          <w:color w:val="222222"/>
          <w:sz w:val="21"/>
          <w:szCs w:val="21"/>
        </w:rPr>
        <w:t>.</w:t>
      </w:r>
    </w:p>
    <w:p w14:paraId="4DA5CEEC" w14:textId="77777777" w:rsidR="00500213" w:rsidRPr="00500213" w:rsidRDefault="00500213" w:rsidP="00500213">
      <w:pPr>
        <w:rPr>
          <w:rFonts w:ascii="Helvetica" w:hAnsi="Helvetica" w:cs="Helvetica"/>
          <w:b/>
          <w:bCs/>
          <w:color w:val="222222"/>
          <w:sz w:val="21"/>
          <w:szCs w:val="21"/>
        </w:rPr>
      </w:pPr>
    </w:p>
    <w:p w14:paraId="6D001C55"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lastRenderedPageBreak/>
        <w:t xml:space="preserve">1. </w:t>
      </w:r>
      <w:r w:rsidRPr="00500213">
        <w:rPr>
          <w:rFonts w:ascii="Helvetica" w:hAnsi="Helvetica" w:cs="Helvetica" w:hint="eastAsia"/>
          <w:b/>
          <w:bCs/>
          <w:color w:val="222222"/>
          <w:sz w:val="21"/>
          <w:szCs w:val="21"/>
        </w:rPr>
        <w:t>Культивирование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отбор</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адаптация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бактериальных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культур</w:t>
      </w:r>
      <w:r w:rsidRPr="00500213">
        <w:rPr>
          <w:rFonts w:ascii="Helvetica" w:hAnsi="Helvetica" w:cs="Helvetica"/>
          <w:b/>
          <w:bCs/>
          <w:color w:val="222222"/>
          <w:sz w:val="21"/>
          <w:szCs w:val="21"/>
        </w:rPr>
        <w:t>.</w:t>
      </w:r>
    </w:p>
    <w:p w14:paraId="384BD899" w14:textId="77777777" w:rsidR="00500213" w:rsidRPr="00500213" w:rsidRDefault="00500213" w:rsidP="00500213">
      <w:pPr>
        <w:rPr>
          <w:rFonts w:ascii="Helvetica" w:hAnsi="Helvetica" w:cs="Helvetica"/>
          <w:b/>
          <w:bCs/>
          <w:color w:val="222222"/>
          <w:sz w:val="21"/>
          <w:szCs w:val="21"/>
        </w:rPr>
      </w:pPr>
    </w:p>
    <w:p w14:paraId="50C138D4"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2. </w:t>
      </w:r>
      <w:r w:rsidRPr="00500213">
        <w:rPr>
          <w:rFonts w:ascii="Helvetica" w:hAnsi="Helvetica" w:cs="Helvetica" w:hint="eastAsia"/>
          <w:b/>
          <w:bCs/>
          <w:color w:val="222222"/>
          <w:sz w:val="21"/>
          <w:szCs w:val="21"/>
        </w:rPr>
        <w:t>Выделение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геномной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ДНК</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изучаемых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культур</w:t>
      </w:r>
    </w:p>
    <w:p w14:paraId="1FADEF4A" w14:textId="77777777" w:rsidR="00500213" w:rsidRPr="00500213" w:rsidRDefault="00500213" w:rsidP="00500213">
      <w:pPr>
        <w:rPr>
          <w:rFonts w:ascii="Helvetica" w:hAnsi="Helvetica" w:cs="Helvetica"/>
          <w:b/>
          <w:bCs/>
          <w:color w:val="222222"/>
          <w:sz w:val="21"/>
          <w:szCs w:val="21"/>
        </w:rPr>
      </w:pPr>
    </w:p>
    <w:p w14:paraId="6EC1AE4A"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3. </w:t>
      </w:r>
      <w:r w:rsidRPr="00500213">
        <w:rPr>
          <w:rFonts w:ascii="Helvetica" w:hAnsi="Helvetica" w:cs="Helvetica" w:hint="eastAsia"/>
          <w:b/>
          <w:bCs/>
          <w:color w:val="222222"/>
          <w:sz w:val="21"/>
          <w:szCs w:val="21"/>
        </w:rPr>
        <w:t>Методика</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ПЦР</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клонирования</w:t>
      </w:r>
      <w:r w:rsidRPr="00500213">
        <w:rPr>
          <w:rFonts w:ascii="Helvetica" w:hAnsi="Helvetica" w:cs="Helvetica"/>
          <w:b/>
          <w:bCs/>
          <w:color w:val="222222"/>
          <w:sz w:val="21"/>
          <w:szCs w:val="21"/>
        </w:rPr>
        <w:t xml:space="preserve"> 168-</w:t>
      </w:r>
      <w:r w:rsidRPr="00500213">
        <w:rPr>
          <w:rFonts w:ascii="Helvetica" w:hAnsi="Helvetica" w:cs="Helvetica" w:hint="eastAsia"/>
          <w:b/>
          <w:bCs/>
          <w:color w:val="222222"/>
          <w:sz w:val="21"/>
          <w:szCs w:val="21"/>
        </w:rPr>
        <w:t>рДНК</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последовательностей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из</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тотальной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ДНК</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культур</w:t>
      </w:r>
      <w:r w:rsidRPr="00500213">
        <w:rPr>
          <w:rFonts w:ascii="Helvetica" w:hAnsi="Helvetica" w:cs="Helvetica"/>
          <w:b/>
          <w:bCs/>
          <w:color w:val="222222"/>
          <w:sz w:val="21"/>
          <w:szCs w:val="21"/>
        </w:rPr>
        <w:t>.</w:t>
      </w:r>
    </w:p>
    <w:p w14:paraId="174846DE" w14:textId="77777777" w:rsidR="00500213" w:rsidRPr="00500213" w:rsidRDefault="00500213" w:rsidP="00500213">
      <w:pPr>
        <w:rPr>
          <w:rFonts w:ascii="Helvetica" w:hAnsi="Helvetica" w:cs="Helvetica"/>
          <w:b/>
          <w:bCs/>
          <w:color w:val="222222"/>
          <w:sz w:val="21"/>
          <w:szCs w:val="21"/>
        </w:rPr>
      </w:pPr>
    </w:p>
    <w:p w14:paraId="4AD38166"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4. </w:t>
      </w:r>
      <w:r w:rsidRPr="00500213">
        <w:rPr>
          <w:rFonts w:ascii="Helvetica" w:hAnsi="Helvetica" w:cs="Helvetica" w:hint="eastAsia"/>
          <w:b/>
          <w:bCs/>
          <w:color w:val="222222"/>
          <w:sz w:val="21"/>
          <w:szCs w:val="21"/>
        </w:rPr>
        <w:t>Разделение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гетерогенных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ПЦР</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продуктов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путем</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молекулярного</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клонирования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векторную</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систему</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рСЕМ</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Т</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Еаэу</w:t>
      </w:r>
      <w:r w:rsidRPr="00500213">
        <w:rPr>
          <w:rFonts w:ascii="Helvetica" w:hAnsi="Helvetica" w:cs="Helvetica"/>
          <w:b/>
          <w:bCs/>
          <w:color w:val="222222"/>
          <w:sz w:val="21"/>
          <w:szCs w:val="21"/>
        </w:rPr>
        <w:t>.</w:t>
      </w:r>
    </w:p>
    <w:p w14:paraId="2F17FC39" w14:textId="77777777" w:rsidR="00500213" w:rsidRPr="00500213" w:rsidRDefault="00500213" w:rsidP="00500213">
      <w:pPr>
        <w:rPr>
          <w:rFonts w:ascii="Helvetica" w:hAnsi="Helvetica" w:cs="Helvetica"/>
          <w:b/>
          <w:bCs/>
          <w:color w:val="222222"/>
          <w:sz w:val="21"/>
          <w:szCs w:val="21"/>
        </w:rPr>
      </w:pPr>
    </w:p>
    <w:p w14:paraId="4633EC33"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5. </w:t>
      </w:r>
      <w:r w:rsidRPr="00500213">
        <w:rPr>
          <w:rFonts w:ascii="Helvetica" w:hAnsi="Helvetica" w:cs="Helvetica" w:hint="eastAsia"/>
          <w:b/>
          <w:bCs/>
          <w:color w:val="222222"/>
          <w:sz w:val="21"/>
          <w:szCs w:val="21"/>
        </w:rPr>
        <w:t>Клонирование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ПЦР</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продуктов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генов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ключевых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ферментов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путей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утилизации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ЛОС</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из</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тотальной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ДНК</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культур</w:t>
      </w:r>
      <w:r w:rsidRPr="00500213">
        <w:rPr>
          <w:rFonts w:ascii="Helvetica" w:hAnsi="Helvetica" w:cs="Helvetica"/>
          <w:b/>
          <w:bCs/>
          <w:color w:val="222222"/>
          <w:sz w:val="21"/>
          <w:szCs w:val="21"/>
        </w:rPr>
        <w:t>.</w:t>
      </w:r>
    </w:p>
    <w:p w14:paraId="50F94408" w14:textId="77777777" w:rsidR="00500213" w:rsidRPr="00500213" w:rsidRDefault="00500213" w:rsidP="00500213">
      <w:pPr>
        <w:rPr>
          <w:rFonts w:ascii="Helvetica" w:hAnsi="Helvetica" w:cs="Helvetica"/>
          <w:b/>
          <w:bCs/>
          <w:color w:val="222222"/>
          <w:sz w:val="21"/>
          <w:szCs w:val="21"/>
        </w:rPr>
      </w:pPr>
    </w:p>
    <w:p w14:paraId="05B3C924"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6. </w:t>
      </w:r>
      <w:r w:rsidRPr="00500213">
        <w:rPr>
          <w:rFonts w:ascii="Helvetica" w:hAnsi="Helvetica" w:cs="Helvetica" w:hint="eastAsia"/>
          <w:b/>
          <w:bCs/>
          <w:color w:val="222222"/>
          <w:sz w:val="21"/>
          <w:szCs w:val="21"/>
        </w:rPr>
        <w:t>Штаммы</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реципиенты</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использованные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при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клонировании</w:t>
      </w:r>
    </w:p>
    <w:p w14:paraId="5D382293" w14:textId="77777777" w:rsidR="00500213" w:rsidRPr="00500213" w:rsidRDefault="00500213" w:rsidP="00500213">
      <w:pPr>
        <w:rPr>
          <w:rFonts w:ascii="Helvetica" w:hAnsi="Helvetica" w:cs="Helvetica"/>
          <w:b/>
          <w:bCs/>
          <w:color w:val="222222"/>
          <w:sz w:val="21"/>
          <w:szCs w:val="21"/>
        </w:rPr>
      </w:pPr>
    </w:p>
    <w:p w14:paraId="4D933998"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7. </w:t>
      </w:r>
      <w:r w:rsidRPr="00500213">
        <w:rPr>
          <w:rFonts w:ascii="Helvetica" w:hAnsi="Helvetica" w:cs="Helvetica" w:hint="eastAsia"/>
          <w:b/>
          <w:bCs/>
          <w:color w:val="222222"/>
          <w:sz w:val="21"/>
          <w:szCs w:val="21"/>
        </w:rPr>
        <w:t>ПДРФ</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анализ</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плазмидных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клонов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л</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продуктов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ПЦР</w:t>
      </w:r>
    </w:p>
    <w:p w14:paraId="24154E0B" w14:textId="77777777" w:rsidR="00500213" w:rsidRPr="00500213" w:rsidRDefault="00500213" w:rsidP="00500213">
      <w:pPr>
        <w:rPr>
          <w:rFonts w:ascii="Helvetica" w:hAnsi="Helvetica" w:cs="Helvetica"/>
          <w:b/>
          <w:bCs/>
          <w:color w:val="222222"/>
          <w:sz w:val="21"/>
          <w:szCs w:val="21"/>
        </w:rPr>
      </w:pPr>
    </w:p>
    <w:p w14:paraId="605FBCF5"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8. </w:t>
      </w:r>
      <w:r w:rsidRPr="00500213">
        <w:rPr>
          <w:rFonts w:ascii="Helvetica" w:hAnsi="Helvetica" w:cs="Helvetica" w:hint="eastAsia"/>
          <w:b/>
          <w:bCs/>
          <w:color w:val="222222"/>
          <w:sz w:val="21"/>
          <w:szCs w:val="21"/>
        </w:rPr>
        <w:t>Измерение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удельной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активности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типированных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диоксигеназ</w:t>
      </w:r>
      <w:r w:rsidRPr="00500213">
        <w:rPr>
          <w:rFonts w:ascii="Helvetica" w:hAnsi="Helvetica" w:cs="Helvetica"/>
          <w:b/>
          <w:bCs/>
          <w:color w:val="222222"/>
          <w:sz w:val="21"/>
          <w:szCs w:val="21"/>
        </w:rPr>
        <w:t>.3.</w:t>
      </w:r>
    </w:p>
    <w:p w14:paraId="53E0EF59" w14:textId="77777777" w:rsidR="00500213" w:rsidRPr="00500213" w:rsidRDefault="00500213" w:rsidP="00500213">
      <w:pPr>
        <w:rPr>
          <w:rFonts w:ascii="Helvetica" w:hAnsi="Helvetica" w:cs="Helvetica"/>
          <w:b/>
          <w:bCs/>
          <w:color w:val="222222"/>
          <w:sz w:val="21"/>
          <w:szCs w:val="21"/>
        </w:rPr>
      </w:pPr>
    </w:p>
    <w:p w14:paraId="774B1C32"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hint="eastAsia"/>
          <w:b/>
          <w:bCs/>
          <w:color w:val="222222"/>
          <w:sz w:val="21"/>
          <w:szCs w:val="21"/>
        </w:rPr>
        <w:t>Ш</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Результаты</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обсуждение</w:t>
      </w:r>
    </w:p>
    <w:p w14:paraId="17859577" w14:textId="77777777" w:rsidR="00500213" w:rsidRPr="00500213" w:rsidRDefault="00500213" w:rsidP="00500213">
      <w:pPr>
        <w:rPr>
          <w:rFonts w:ascii="Helvetica" w:hAnsi="Helvetica" w:cs="Helvetica"/>
          <w:b/>
          <w:bCs/>
          <w:color w:val="222222"/>
          <w:sz w:val="21"/>
          <w:szCs w:val="21"/>
        </w:rPr>
      </w:pPr>
    </w:p>
    <w:p w14:paraId="7AC3ADE6"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1. </w:t>
      </w:r>
      <w:r w:rsidRPr="00500213">
        <w:rPr>
          <w:rFonts w:ascii="Helvetica" w:hAnsi="Helvetica" w:cs="Helvetica" w:hint="eastAsia"/>
          <w:b/>
          <w:bCs/>
          <w:color w:val="222222"/>
          <w:sz w:val="21"/>
          <w:szCs w:val="21"/>
        </w:rPr>
        <w:t>Выделение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адаптация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культур</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микроорганизмов</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деструкторов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утилизации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различных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ксенобиотиков</w:t>
      </w:r>
      <w:r w:rsidRPr="00500213">
        <w:rPr>
          <w:rFonts w:ascii="Helvetica" w:hAnsi="Helvetica" w:cs="Helvetica"/>
          <w:b/>
          <w:bCs/>
          <w:color w:val="222222"/>
          <w:sz w:val="21"/>
          <w:szCs w:val="21"/>
        </w:rPr>
        <w:t>.</w:t>
      </w:r>
    </w:p>
    <w:p w14:paraId="3FF34F2F" w14:textId="77777777" w:rsidR="00500213" w:rsidRPr="00500213" w:rsidRDefault="00500213" w:rsidP="00500213">
      <w:pPr>
        <w:rPr>
          <w:rFonts w:ascii="Helvetica" w:hAnsi="Helvetica" w:cs="Helvetica"/>
          <w:b/>
          <w:bCs/>
          <w:color w:val="222222"/>
          <w:sz w:val="21"/>
          <w:szCs w:val="21"/>
        </w:rPr>
      </w:pPr>
    </w:p>
    <w:p w14:paraId="74319703"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2. </w:t>
      </w:r>
      <w:r w:rsidRPr="00500213">
        <w:rPr>
          <w:rFonts w:ascii="Helvetica" w:hAnsi="Helvetica" w:cs="Helvetica" w:hint="eastAsia"/>
          <w:b/>
          <w:bCs/>
          <w:color w:val="222222"/>
          <w:sz w:val="21"/>
          <w:szCs w:val="21"/>
        </w:rPr>
        <w:t>Формирование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выборки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клонов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ПДРФ</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анализ</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полученных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конструкций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с</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последовательностями</w:t>
      </w:r>
      <w:r w:rsidRPr="00500213">
        <w:rPr>
          <w:rFonts w:ascii="Helvetica" w:hAnsi="Helvetica" w:cs="Helvetica"/>
          <w:b/>
          <w:bCs/>
          <w:color w:val="222222"/>
          <w:sz w:val="21"/>
          <w:szCs w:val="21"/>
        </w:rPr>
        <w:t xml:space="preserve"> 168-</w:t>
      </w:r>
      <w:r w:rsidRPr="00500213">
        <w:rPr>
          <w:rFonts w:ascii="Helvetica" w:hAnsi="Helvetica" w:cs="Helvetica" w:hint="eastAsia"/>
          <w:b/>
          <w:bCs/>
          <w:color w:val="222222"/>
          <w:sz w:val="21"/>
          <w:szCs w:val="21"/>
        </w:rPr>
        <w:t>рД</w:t>
      </w:r>
      <w:r w:rsidRPr="00500213">
        <w:rPr>
          <w:rFonts w:ascii="Helvetica" w:hAnsi="Helvetica" w:cs="Helvetica" w:hint="eastAsia"/>
          <w:b/>
          <w:bCs/>
          <w:color w:val="222222"/>
          <w:sz w:val="21"/>
          <w:szCs w:val="21"/>
        </w:rPr>
        <w:lastRenderedPageBreak/>
        <w:t>НК</w:t>
      </w:r>
      <w:r w:rsidRPr="00500213">
        <w:rPr>
          <w:rFonts w:ascii="Helvetica" w:hAnsi="Helvetica" w:cs="Helvetica"/>
          <w:b/>
          <w:bCs/>
          <w:color w:val="222222"/>
          <w:sz w:val="21"/>
          <w:szCs w:val="21"/>
        </w:rPr>
        <w:t>.</w:t>
      </w:r>
    </w:p>
    <w:p w14:paraId="2D7B3F3C" w14:textId="77777777" w:rsidR="00500213" w:rsidRPr="00500213" w:rsidRDefault="00500213" w:rsidP="00500213">
      <w:pPr>
        <w:rPr>
          <w:rFonts w:ascii="Helvetica" w:hAnsi="Helvetica" w:cs="Helvetica"/>
          <w:b/>
          <w:bCs/>
          <w:color w:val="222222"/>
          <w:sz w:val="21"/>
          <w:szCs w:val="21"/>
        </w:rPr>
      </w:pPr>
    </w:p>
    <w:p w14:paraId="6C359F0F"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3. </w:t>
      </w:r>
      <w:r w:rsidRPr="00500213">
        <w:rPr>
          <w:rFonts w:ascii="Helvetica" w:hAnsi="Helvetica" w:cs="Helvetica" w:hint="eastAsia"/>
          <w:b/>
          <w:bCs/>
          <w:color w:val="222222"/>
          <w:sz w:val="21"/>
          <w:szCs w:val="21"/>
        </w:rPr>
        <w:t>Анализ</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последовательностей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отобранных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клонов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восстановление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видового</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состава</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консорциумов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Доминантные</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минорные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компоненты</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консорциумов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Изучение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таксономического</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положения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вновь</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охарактеризованных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по</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последовательности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рДНК</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доминантных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культур</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консорциумов</w:t>
      </w:r>
    </w:p>
    <w:p w14:paraId="6024007A" w14:textId="77777777" w:rsidR="00500213" w:rsidRPr="00500213" w:rsidRDefault="00500213" w:rsidP="00500213">
      <w:pPr>
        <w:rPr>
          <w:rFonts w:ascii="Helvetica" w:hAnsi="Helvetica" w:cs="Helvetica"/>
          <w:b/>
          <w:bCs/>
          <w:color w:val="222222"/>
          <w:sz w:val="21"/>
          <w:szCs w:val="21"/>
        </w:rPr>
      </w:pPr>
    </w:p>
    <w:p w14:paraId="6033363D"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4. </w:t>
      </w:r>
      <w:r w:rsidRPr="00500213">
        <w:rPr>
          <w:rFonts w:ascii="Helvetica" w:hAnsi="Helvetica" w:cs="Helvetica" w:hint="eastAsia"/>
          <w:b/>
          <w:bCs/>
          <w:color w:val="222222"/>
          <w:sz w:val="21"/>
          <w:szCs w:val="21"/>
        </w:rPr>
        <w:t>ПЦР</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клонирование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генов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ключевых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ферментов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ответственных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за</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утилизацию</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ЛОС</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по</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орто</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мета</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пути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Сравнительная</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характеристика</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нуклеотид</w:t>
      </w:r>
      <w:r w:rsidRPr="00500213">
        <w:rPr>
          <w:rFonts w:ascii="Helvetica" w:hAnsi="Helvetica" w:cs="Helvetica"/>
          <w:b/>
          <w:bCs/>
          <w:color w:val="222222"/>
          <w:sz w:val="21"/>
          <w:szCs w:val="21"/>
        </w:rPr>
        <w:t>-</w:t>
      </w:r>
      <w:r w:rsidRPr="00500213">
        <w:rPr>
          <w:rFonts w:ascii="Helvetica" w:hAnsi="Helvetica" w:cs="Helvetica" w:hint="eastAsia"/>
          <w:b/>
          <w:bCs/>
          <w:color w:val="222222"/>
          <w:sz w:val="21"/>
          <w:szCs w:val="21"/>
        </w:rPr>
        <w:t>ных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последовательностей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обнаруженных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генов</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соотнесение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с</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соответствующими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консорциумами</w:t>
      </w:r>
    </w:p>
    <w:p w14:paraId="27B4ADE9" w14:textId="77777777" w:rsidR="00500213" w:rsidRPr="00500213" w:rsidRDefault="00500213" w:rsidP="00500213">
      <w:pPr>
        <w:rPr>
          <w:rFonts w:ascii="Helvetica" w:hAnsi="Helvetica" w:cs="Helvetica"/>
          <w:b/>
          <w:bCs/>
          <w:color w:val="222222"/>
          <w:sz w:val="21"/>
          <w:szCs w:val="21"/>
        </w:rPr>
      </w:pPr>
    </w:p>
    <w:p w14:paraId="59807EC3" w14:textId="77777777" w:rsidR="00500213" w:rsidRPr="00500213" w:rsidRDefault="00500213" w:rsidP="00500213">
      <w:pPr>
        <w:rPr>
          <w:rFonts w:ascii="Helvetica" w:hAnsi="Helvetica" w:cs="Helvetica"/>
          <w:b/>
          <w:bCs/>
          <w:color w:val="222222"/>
          <w:sz w:val="21"/>
          <w:szCs w:val="21"/>
        </w:rPr>
      </w:pPr>
      <w:r w:rsidRPr="00500213">
        <w:rPr>
          <w:rFonts w:ascii="Helvetica" w:hAnsi="Helvetica" w:cs="Helvetica"/>
          <w:b/>
          <w:bCs/>
          <w:color w:val="222222"/>
          <w:sz w:val="21"/>
          <w:szCs w:val="21"/>
        </w:rPr>
        <w:t xml:space="preserve">5. </w:t>
      </w:r>
      <w:r w:rsidRPr="00500213">
        <w:rPr>
          <w:rFonts w:ascii="Helvetica" w:hAnsi="Helvetica" w:cs="Helvetica" w:hint="eastAsia"/>
          <w:b/>
          <w:bCs/>
          <w:color w:val="222222"/>
          <w:sz w:val="21"/>
          <w:szCs w:val="21"/>
        </w:rPr>
        <w:t>Изучение</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специфической</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активности</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диоксигеназ</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исследуемых</w:t>
      </w:r>
      <w:r w:rsidRPr="00500213">
        <w:rPr>
          <w:rFonts w:ascii="Helvetica" w:hAnsi="Helvetica" w:cs="Helvetica"/>
          <w:b/>
          <w:bCs/>
          <w:color w:val="222222"/>
          <w:sz w:val="21"/>
          <w:szCs w:val="21"/>
        </w:rPr>
        <w:t xml:space="preserve"> </w:t>
      </w:r>
      <w:r w:rsidRPr="00500213">
        <w:rPr>
          <w:rFonts w:ascii="Helvetica" w:hAnsi="Helvetica" w:cs="Helvetica" w:hint="eastAsia"/>
          <w:b/>
          <w:bCs/>
          <w:color w:val="222222"/>
          <w:sz w:val="21"/>
          <w:szCs w:val="21"/>
        </w:rPr>
        <w:t>культурах</w:t>
      </w:r>
    </w:p>
    <w:p w14:paraId="318BE4BE" w14:textId="77777777" w:rsidR="00500213" w:rsidRPr="00500213" w:rsidRDefault="00500213" w:rsidP="00500213">
      <w:pPr>
        <w:rPr>
          <w:rFonts w:ascii="Helvetica" w:hAnsi="Helvetica" w:cs="Helvetica"/>
          <w:b/>
          <w:bCs/>
          <w:color w:val="222222"/>
          <w:sz w:val="21"/>
          <w:szCs w:val="21"/>
        </w:rPr>
      </w:pPr>
    </w:p>
    <w:p w14:paraId="109CC004" w14:textId="5ED3280F" w:rsidR="00484EB4" w:rsidRPr="00500213" w:rsidRDefault="00500213" w:rsidP="00500213">
      <w:r w:rsidRPr="00500213">
        <w:rPr>
          <w:rFonts w:ascii="Helvetica" w:hAnsi="Helvetica" w:cs="Helvetica"/>
          <w:b/>
          <w:bCs/>
          <w:color w:val="222222"/>
          <w:sz w:val="21"/>
          <w:szCs w:val="21"/>
        </w:rPr>
        <w:t xml:space="preserve">IV. </w:t>
      </w:r>
      <w:r w:rsidRPr="00500213">
        <w:rPr>
          <w:rFonts w:ascii="Helvetica" w:hAnsi="Helvetica" w:cs="Helvetica" w:hint="eastAsia"/>
          <w:b/>
          <w:bCs/>
          <w:color w:val="222222"/>
          <w:sz w:val="21"/>
          <w:szCs w:val="21"/>
        </w:rPr>
        <w:t>Выводы</w:t>
      </w:r>
      <w:r w:rsidRPr="00500213">
        <w:rPr>
          <w:rFonts w:ascii="Helvetica" w:hAnsi="Helvetica" w:cs="Helvetica"/>
          <w:b/>
          <w:bCs/>
          <w:color w:val="222222"/>
          <w:sz w:val="21"/>
          <w:szCs w:val="21"/>
        </w:rPr>
        <w:t>.</w:t>
      </w:r>
    </w:p>
    <w:sectPr w:rsidR="00484EB4" w:rsidRPr="0050021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8170" w14:textId="77777777" w:rsidR="009B3850" w:rsidRDefault="009B3850">
      <w:pPr>
        <w:spacing w:after="0" w:line="240" w:lineRule="auto"/>
      </w:pPr>
      <w:r>
        <w:separator/>
      </w:r>
    </w:p>
  </w:endnote>
  <w:endnote w:type="continuationSeparator" w:id="0">
    <w:p w14:paraId="48ADAF41" w14:textId="77777777" w:rsidR="009B3850" w:rsidRDefault="009B3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08CC9" w14:textId="77777777" w:rsidR="009B3850" w:rsidRDefault="009B3850"/>
    <w:p w14:paraId="4CC59CE3" w14:textId="77777777" w:rsidR="009B3850" w:rsidRDefault="009B3850"/>
    <w:p w14:paraId="54208E33" w14:textId="77777777" w:rsidR="009B3850" w:rsidRDefault="009B3850"/>
    <w:p w14:paraId="7FFC1D47" w14:textId="77777777" w:rsidR="009B3850" w:rsidRDefault="009B3850"/>
    <w:p w14:paraId="05FC3C6F" w14:textId="77777777" w:rsidR="009B3850" w:rsidRDefault="009B3850"/>
    <w:p w14:paraId="38A729BE" w14:textId="77777777" w:rsidR="009B3850" w:rsidRDefault="009B3850"/>
    <w:p w14:paraId="7FF9396F" w14:textId="77777777" w:rsidR="009B3850" w:rsidRDefault="009B38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71F852" wp14:editId="615046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DA448" w14:textId="77777777" w:rsidR="009B3850" w:rsidRDefault="009B38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71F8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DDA448" w14:textId="77777777" w:rsidR="009B3850" w:rsidRDefault="009B38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1D483E" w14:textId="77777777" w:rsidR="009B3850" w:rsidRDefault="009B3850"/>
    <w:p w14:paraId="5969422C" w14:textId="77777777" w:rsidR="009B3850" w:rsidRDefault="009B3850"/>
    <w:p w14:paraId="361C6F0C" w14:textId="77777777" w:rsidR="009B3850" w:rsidRDefault="009B38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AD2E68" wp14:editId="11DA35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1A2CF" w14:textId="77777777" w:rsidR="009B3850" w:rsidRDefault="009B3850"/>
                          <w:p w14:paraId="7E1FAEC5" w14:textId="77777777" w:rsidR="009B3850" w:rsidRDefault="009B38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AD2E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91A2CF" w14:textId="77777777" w:rsidR="009B3850" w:rsidRDefault="009B3850"/>
                    <w:p w14:paraId="7E1FAEC5" w14:textId="77777777" w:rsidR="009B3850" w:rsidRDefault="009B38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DCE9C3" w14:textId="77777777" w:rsidR="009B3850" w:rsidRDefault="009B3850"/>
    <w:p w14:paraId="6500C5D7" w14:textId="77777777" w:rsidR="009B3850" w:rsidRDefault="009B3850">
      <w:pPr>
        <w:rPr>
          <w:sz w:val="2"/>
          <w:szCs w:val="2"/>
        </w:rPr>
      </w:pPr>
    </w:p>
    <w:p w14:paraId="69B2A770" w14:textId="77777777" w:rsidR="009B3850" w:rsidRDefault="009B3850"/>
    <w:p w14:paraId="05CE67D5" w14:textId="77777777" w:rsidR="009B3850" w:rsidRDefault="009B3850">
      <w:pPr>
        <w:spacing w:after="0" w:line="240" w:lineRule="auto"/>
      </w:pPr>
    </w:p>
  </w:footnote>
  <w:footnote w:type="continuationSeparator" w:id="0">
    <w:p w14:paraId="788CC0A4" w14:textId="77777777" w:rsidR="009B3850" w:rsidRDefault="009B3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50"/>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196611</TotalTime>
  <Pages>5</Pages>
  <Words>578</Words>
  <Characters>3300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1077</cp:revision>
  <cp:lastPrinted>2009-02-06T05:36:00Z</cp:lastPrinted>
  <dcterms:created xsi:type="dcterms:W3CDTF">2024-01-07T13:43:00Z</dcterms:created>
  <dcterms:modified xsi:type="dcterms:W3CDTF">2025-11-01T18:07:00Z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