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2CFD9" w14:textId="77777777" w:rsidR="00760F94" w:rsidRDefault="00760F94" w:rsidP="00760F94">
      <w:pPr>
        <w:pStyle w:val="20"/>
        <w:shd w:val="clear" w:color="auto" w:fill="FFFFFF"/>
        <w:spacing w:before="0" w:after="312"/>
        <w:rPr>
          <w:rFonts w:ascii="Arial" w:hAnsi="Arial" w:cs="Arial"/>
          <w:caps/>
          <w:color w:val="333333"/>
          <w:kern w:val="0"/>
          <w:sz w:val="27"/>
          <w:szCs w:val="27"/>
          <w:lang w:eastAsia="ru-RU"/>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Мальцев, Александр Юрьевич</w:t>
      </w:r>
    </w:p>
    <w:p w14:paraId="1F9C65FD" w14:textId="77777777" w:rsidR="00760F94" w:rsidRDefault="00760F94" w:rsidP="00760F94">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 С. 3-22.</w:t>
      </w:r>
    </w:p>
    <w:p w14:paraId="4E01708D" w14:textId="77777777" w:rsidR="00760F94" w:rsidRDefault="00760F94" w:rsidP="00760F94">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1. Теоретические основы исследования политического лидерства. С. 23-75.</w:t>
      </w:r>
    </w:p>
    <w:p w14:paraId="2847C2AA" w14:textId="77777777" w:rsidR="00760F94" w:rsidRDefault="00760F94" w:rsidP="00760F94">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1.1. Основные направления изучения политического лидерства в истории социально-политической мысли. С. 23-54.</w:t>
      </w:r>
    </w:p>
    <w:p w14:paraId="6403CDBF" w14:textId="77777777" w:rsidR="00760F94" w:rsidRDefault="00760F94" w:rsidP="00760F94">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1.2. Политическое лидерство как социально-политический феномен. С.</w:t>
      </w:r>
    </w:p>
    <w:p w14:paraId="00F8F800" w14:textId="77777777" w:rsidR="00760F94" w:rsidRDefault="00760F94" w:rsidP="00760F94">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55-75.</w:t>
      </w:r>
    </w:p>
    <w:p w14:paraId="6A4EC2C8" w14:textId="77777777" w:rsidR="00760F94" w:rsidRDefault="00760F94" w:rsidP="00760F94">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2. Административно-правовые основы регионального лидерства в Российской империи сер. Х1Х-</w:t>
      </w:r>
      <w:proofErr w:type="gramStart"/>
      <w:r>
        <w:rPr>
          <w:rFonts w:ascii="Arial" w:hAnsi="Arial" w:cs="Arial"/>
          <w:color w:val="333333"/>
          <w:sz w:val="21"/>
          <w:szCs w:val="21"/>
        </w:rPr>
        <w:t>нач.ХХ</w:t>
      </w:r>
      <w:proofErr w:type="gramEnd"/>
      <w:r>
        <w:rPr>
          <w:rFonts w:ascii="Arial" w:hAnsi="Arial" w:cs="Arial"/>
          <w:color w:val="333333"/>
          <w:sz w:val="21"/>
          <w:szCs w:val="21"/>
        </w:rPr>
        <w:t xml:space="preserve"> вв. С. 76-125.</w:t>
      </w:r>
    </w:p>
    <w:p w14:paraId="6A9367FE" w14:textId="77777777" w:rsidR="00760F94" w:rsidRDefault="00760F94" w:rsidP="00760F94">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2.1 Регион как объект политологического изучения. С 76-96.</w:t>
      </w:r>
    </w:p>
    <w:p w14:paraId="340971D0" w14:textId="77777777" w:rsidR="00760F94" w:rsidRDefault="00760F94" w:rsidP="00760F94">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2.2. Генерал-губернаторство как политический институт императорской России. С. 97-125.</w:t>
      </w:r>
    </w:p>
    <w:p w14:paraId="695FF9AC" w14:textId="77777777" w:rsidR="00760F94" w:rsidRDefault="00760F94" w:rsidP="00760F94">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3. Основные факторы регионального политического лидерства Российской империи сер. Х1Х-</w:t>
      </w:r>
      <w:proofErr w:type="gramStart"/>
      <w:r>
        <w:rPr>
          <w:rFonts w:ascii="Arial" w:hAnsi="Arial" w:cs="Arial"/>
          <w:color w:val="333333"/>
          <w:sz w:val="21"/>
          <w:szCs w:val="21"/>
        </w:rPr>
        <w:t>нач.ХХ</w:t>
      </w:r>
      <w:proofErr w:type="gramEnd"/>
      <w:r>
        <w:rPr>
          <w:rFonts w:ascii="Arial" w:hAnsi="Arial" w:cs="Arial"/>
          <w:color w:val="333333"/>
          <w:sz w:val="21"/>
          <w:szCs w:val="21"/>
        </w:rPr>
        <w:t xml:space="preserve"> вв. С. 126-204.</w:t>
      </w:r>
    </w:p>
    <w:p w14:paraId="21FA35C5" w14:textId="77777777" w:rsidR="00760F94" w:rsidRDefault="00760F94" w:rsidP="00760F94">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3.1. Воздействие личностного аспекта на региональное политическое лидерство Российской империи сер. Х1Х-</w:t>
      </w:r>
      <w:proofErr w:type="gramStart"/>
      <w:r>
        <w:rPr>
          <w:rFonts w:ascii="Arial" w:hAnsi="Arial" w:cs="Arial"/>
          <w:color w:val="333333"/>
          <w:sz w:val="21"/>
          <w:szCs w:val="21"/>
        </w:rPr>
        <w:t>нач.ХХ</w:t>
      </w:r>
      <w:proofErr w:type="gramEnd"/>
      <w:r>
        <w:rPr>
          <w:rFonts w:ascii="Arial" w:hAnsi="Arial" w:cs="Arial"/>
          <w:color w:val="333333"/>
          <w:sz w:val="21"/>
          <w:szCs w:val="21"/>
        </w:rPr>
        <w:t xml:space="preserve"> вв. С. 126</w:t>
      </w:r>
    </w:p>
    <w:p w14:paraId="16ED8AD4" w14:textId="77777777" w:rsidR="00760F94" w:rsidRDefault="00760F94" w:rsidP="00760F94">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3.2. Неполитические и институциональные ресурсы и их влияние на региональное лидерство Российской империи. С. 159-187.</w:t>
      </w:r>
    </w:p>
    <w:p w14:paraId="31F3ACB3" w14:textId="77777777" w:rsidR="00760F94" w:rsidRDefault="00760F94" w:rsidP="00760F94">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3.3. Влияние ситуации на региональное лидерство Российской империи сер. XIX-нач. XX вв. С. 188-205.</w:t>
      </w:r>
    </w:p>
    <w:p w14:paraId="40294F55" w14:textId="39605C02" w:rsidR="00050BAD" w:rsidRPr="00760F94" w:rsidRDefault="00050BAD" w:rsidP="00760F94"/>
    <w:sectPr w:rsidR="00050BAD" w:rsidRPr="00760F94"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FC73A" w14:textId="77777777" w:rsidR="00EE35D4" w:rsidRDefault="00EE35D4">
      <w:pPr>
        <w:spacing w:after="0" w:line="240" w:lineRule="auto"/>
      </w:pPr>
      <w:r>
        <w:separator/>
      </w:r>
    </w:p>
  </w:endnote>
  <w:endnote w:type="continuationSeparator" w:id="0">
    <w:p w14:paraId="54E72DD0" w14:textId="77777777" w:rsidR="00EE35D4" w:rsidRDefault="00EE35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AAF3E" w14:textId="77777777" w:rsidR="00EE35D4" w:rsidRDefault="00EE35D4"/>
    <w:p w14:paraId="4B81CB38" w14:textId="77777777" w:rsidR="00EE35D4" w:rsidRDefault="00EE35D4"/>
    <w:p w14:paraId="4D5DFA2F" w14:textId="77777777" w:rsidR="00EE35D4" w:rsidRDefault="00EE35D4"/>
    <w:p w14:paraId="2953CAEC" w14:textId="77777777" w:rsidR="00EE35D4" w:rsidRDefault="00EE35D4"/>
    <w:p w14:paraId="0E9C7E27" w14:textId="77777777" w:rsidR="00EE35D4" w:rsidRDefault="00EE35D4"/>
    <w:p w14:paraId="24A05D69" w14:textId="77777777" w:rsidR="00EE35D4" w:rsidRDefault="00EE35D4"/>
    <w:p w14:paraId="372C444F" w14:textId="77777777" w:rsidR="00EE35D4" w:rsidRDefault="00EE35D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98390E2" wp14:editId="0759FC7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846EE7" w14:textId="77777777" w:rsidR="00EE35D4" w:rsidRDefault="00EE35D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98390E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9846EE7" w14:textId="77777777" w:rsidR="00EE35D4" w:rsidRDefault="00EE35D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8456942" w14:textId="77777777" w:rsidR="00EE35D4" w:rsidRDefault="00EE35D4"/>
    <w:p w14:paraId="59E3EBA8" w14:textId="77777777" w:rsidR="00EE35D4" w:rsidRDefault="00EE35D4"/>
    <w:p w14:paraId="17D46E57" w14:textId="77777777" w:rsidR="00EE35D4" w:rsidRDefault="00EE35D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237AE03" wp14:editId="4D1B6CD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735AF4" w14:textId="77777777" w:rsidR="00EE35D4" w:rsidRDefault="00EE35D4"/>
                          <w:p w14:paraId="3F74FC69" w14:textId="77777777" w:rsidR="00EE35D4" w:rsidRDefault="00EE35D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237AE0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7735AF4" w14:textId="77777777" w:rsidR="00EE35D4" w:rsidRDefault="00EE35D4"/>
                    <w:p w14:paraId="3F74FC69" w14:textId="77777777" w:rsidR="00EE35D4" w:rsidRDefault="00EE35D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B99BF12" w14:textId="77777777" w:rsidR="00EE35D4" w:rsidRDefault="00EE35D4"/>
    <w:p w14:paraId="6443E99B" w14:textId="77777777" w:rsidR="00EE35D4" w:rsidRDefault="00EE35D4">
      <w:pPr>
        <w:rPr>
          <w:sz w:val="2"/>
          <w:szCs w:val="2"/>
        </w:rPr>
      </w:pPr>
    </w:p>
    <w:p w14:paraId="1C65D7DF" w14:textId="77777777" w:rsidR="00EE35D4" w:rsidRDefault="00EE35D4"/>
    <w:p w14:paraId="0A174375" w14:textId="77777777" w:rsidR="00EE35D4" w:rsidRDefault="00EE35D4">
      <w:pPr>
        <w:spacing w:after="0" w:line="240" w:lineRule="auto"/>
      </w:pPr>
    </w:p>
  </w:footnote>
  <w:footnote w:type="continuationSeparator" w:id="0">
    <w:p w14:paraId="728609FE" w14:textId="77777777" w:rsidR="00EE35D4" w:rsidRDefault="00EE35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5D4"/>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82556</TotalTime>
  <Pages>1</Pages>
  <Words>160</Words>
  <Characters>916</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1074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2965</cp:revision>
  <cp:lastPrinted>2009-02-06T05:36:00Z</cp:lastPrinted>
  <dcterms:created xsi:type="dcterms:W3CDTF">2024-01-07T13:43:00Z</dcterms:created>
  <dcterms:modified xsi:type="dcterms:W3CDTF">2025-04-28T10:27:00Z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