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Солоненко</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Людмила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Ігорівна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докторант</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Українського</w:t>
      </w:r>
    </w:p>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державного</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університету</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науки</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і</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технологій</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Назва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дисертації</w:t>
      </w:r>
      <w:r w:rsidRPr="00AE2B19">
        <w:rPr>
          <w:rFonts w:ascii="Times New Roman" w:eastAsia="Times New Roman" w:hAnsi="Times New Roman" w:cs="Times New Roman"/>
          <w:kern w:val="0"/>
          <w:sz w:val="28"/>
          <w:szCs w:val="28"/>
          <w:lang w:eastAsia="ru-RU"/>
        </w:rPr>
        <w:t>:</w:t>
      </w:r>
    </w:p>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«Теоретичні</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та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технологічні</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основи</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паро</w:t>
      </w:r>
      <w:r w:rsidRPr="00AE2B19">
        <w:rPr>
          <w:rFonts w:ascii="Times New Roman" w:eastAsia="Times New Roman" w:hAnsi="Times New Roman" w:cs="Times New Roman"/>
          <w:kern w:val="0"/>
          <w:sz w:val="28"/>
          <w:szCs w:val="28"/>
          <w:lang w:eastAsia="ru-RU"/>
        </w:rPr>
        <w:t>-</w:t>
      </w:r>
      <w:r w:rsidRPr="00AE2B19">
        <w:rPr>
          <w:rFonts w:ascii="Times New Roman" w:eastAsia="Times New Roman" w:hAnsi="Times New Roman" w:cs="Times New Roman" w:hint="eastAsia"/>
          <w:kern w:val="0"/>
          <w:sz w:val="28"/>
          <w:szCs w:val="28"/>
          <w:lang w:eastAsia="ru-RU"/>
        </w:rPr>
        <w:t>мікрохвильового</w:t>
      </w:r>
    </w:p>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структурування</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піщано</w:t>
      </w:r>
      <w:r w:rsidRPr="00AE2B19">
        <w:rPr>
          <w:rFonts w:ascii="Times New Roman" w:eastAsia="Times New Roman" w:hAnsi="Times New Roman" w:cs="Times New Roman"/>
          <w:kern w:val="0"/>
          <w:sz w:val="28"/>
          <w:szCs w:val="28"/>
          <w:lang w:eastAsia="ru-RU"/>
        </w:rPr>
        <w:t>-</w:t>
      </w:r>
      <w:r w:rsidRPr="00AE2B19">
        <w:rPr>
          <w:rFonts w:ascii="Times New Roman" w:eastAsia="Times New Roman" w:hAnsi="Times New Roman" w:cs="Times New Roman" w:hint="eastAsia"/>
          <w:kern w:val="0"/>
          <w:sz w:val="28"/>
          <w:szCs w:val="28"/>
          <w:lang w:eastAsia="ru-RU"/>
        </w:rPr>
        <w:t>рідкоскляних</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сумішей</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для</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виготовлення</w:t>
      </w:r>
    </w:p>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виливків»</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Шифр</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та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назва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спеціальності</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w:t>
      </w:r>
      <w:r w:rsidRPr="00AE2B19">
        <w:rPr>
          <w:rFonts w:ascii="Times New Roman" w:eastAsia="Times New Roman" w:hAnsi="Times New Roman" w:cs="Times New Roman"/>
          <w:kern w:val="0"/>
          <w:sz w:val="28"/>
          <w:szCs w:val="28"/>
          <w:lang w:eastAsia="ru-RU"/>
        </w:rPr>
        <w:t xml:space="preserve"> 05.16.04 </w:t>
      </w:r>
      <w:r w:rsidRPr="00AE2B19">
        <w:rPr>
          <w:rFonts w:ascii="Times New Roman" w:eastAsia="Times New Roman" w:hAnsi="Times New Roman" w:cs="Times New Roman" w:hint="eastAsia"/>
          <w:kern w:val="0"/>
          <w:sz w:val="28"/>
          <w:szCs w:val="28"/>
          <w:lang w:eastAsia="ru-RU"/>
        </w:rPr>
        <w:t>–</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Ливарне</w:t>
      </w:r>
    </w:p>
    <w:p w:rsidR="00AE2B19" w:rsidRPr="00AE2B19" w:rsidRDefault="00AE2B19" w:rsidP="00AE2B19">
      <w:pPr>
        <w:rPr>
          <w:rFonts w:ascii="Times New Roman" w:eastAsia="Times New Roman" w:hAnsi="Times New Roman" w:cs="Times New Roman"/>
          <w:kern w:val="0"/>
          <w:sz w:val="28"/>
          <w:szCs w:val="28"/>
          <w:lang w:eastAsia="ru-RU"/>
        </w:rPr>
      </w:pPr>
      <w:r w:rsidRPr="00AE2B19">
        <w:rPr>
          <w:rFonts w:ascii="Times New Roman" w:eastAsia="Times New Roman" w:hAnsi="Times New Roman" w:cs="Times New Roman" w:hint="eastAsia"/>
          <w:kern w:val="0"/>
          <w:sz w:val="28"/>
          <w:szCs w:val="28"/>
          <w:lang w:eastAsia="ru-RU"/>
        </w:rPr>
        <w:t>виробництво</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Спецрада</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Д</w:t>
      </w:r>
      <w:r w:rsidRPr="00AE2B19">
        <w:rPr>
          <w:rFonts w:ascii="Times New Roman" w:eastAsia="Times New Roman" w:hAnsi="Times New Roman" w:cs="Times New Roman"/>
          <w:kern w:val="0"/>
          <w:sz w:val="28"/>
          <w:szCs w:val="28"/>
          <w:lang w:eastAsia="ru-RU"/>
        </w:rPr>
        <w:t xml:space="preserve"> 08.084.03 </w:t>
      </w:r>
      <w:r w:rsidRPr="00AE2B19">
        <w:rPr>
          <w:rFonts w:ascii="Times New Roman" w:eastAsia="Times New Roman" w:hAnsi="Times New Roman" w:cs="Times New Roman" w:hint="eastAsia"/>
          <w:kern w:val="0"/>
          <w:sz w:val="28"/>
          <w:szCs w:val="28"/>
          <w:lang w:eastAsia="ru-RU"/>
        </w:rPr>
        <w:t>Українського</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державного</w:t>
      </w:r>
    </w:p>
    <w:p w:rsidR="00317299" w:rsidRPr="00AE2B19" w:rsidRDefault="00AE2B19" w:rsidP="00AE2B19">
      <w:r w:rsidRPr="00AE2B19">
        <w:rPr>
          <w:rFonts w:ascii="Times New Roman" w:eastAsia="Times New Roman" w:hAnsi="Times New Roman" w:cs="Times New Roman" w:hint="eastAsia"/>
          <w:kern w:val="0"/>
          <w:sz w:val="28"/>
          <w:szCs w:val="28"/>
          <w:lang w:eastAsia="ru-RU"/>
        </w:rPr>
        <w:t>університету</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науки</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і</w:t>
      </w:r>
      <w:r w:rsidRPr="00AE2B19">
        <w:rPr>
          <w:rFonts w:ascii="Times New Roman" w:eastAsia="Times New Roman" w:hAnsi="Times New Roman" w:cs="Times New Roman"/>
          <w:kern w:val="0"/>
          <w:sz w:val="28"/>
          <w:szCs w:val="28"/>
          <w:lang w:eastAsia="ru-RU"/>
        </w:rPr>
        <w:t xml:space="preserve"> </w:t>
      </w:r>
      <w:r w:rsidRPr="00AE2B19">
        <w:rPr>
          <w:rFonts w:ascii="Times New Roman" w:eastAsia="Times New Roman" w:hAnsi="Times New Roman" w:cs="Times New Roman" w:hint="eastAsia"/>
          <w:kern w:val="0"/>
          <w:sz w:val="28"/>
          <w:szCs w:val="28"/>
          <w:lang w:eastAsia="ru-RU"/>
        </w:rPr>
        <w:t>технологій</w:t>
      </w:r>
      <w:bookmarkStart w:id="0" w:name="_GoBack"/>
      <w:bookmarkEnd w:id="0"/>
    </w:p>
    <w:sectPr w:rsidR="00317299" w:rsidRPr="00AE2B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54" w:rsidRDefault="00EB3654">
      <w:pPr>
        <w:spacing w:after="0" w:line="240" w:lineRule="auto"/>
      </w:pPr>
      <w:r>
        <w:separator/>
      </w:r>
    </w:p>
  </w:endnote>
  <w:endnote w:type="continuationSeparator" w:id="0">
    <w:p w:rsidR="00EB3654" w:rsidRDefault="00EB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54" w:rsidRDefault="00EB3654"/>
    <w:p w:rsidR="00EB3654" w:rsidRDefault="00EB3654"/>
    <w:p w:rsidR="00EB3654" w:rsidRDefault="00EB3654"/>
    <w:p w:rsidR="00EB3654" w:rsidRDefault="00EB3654"/>
    <w:p w:rsidR="00EB3654" w:rsidRDefault="00EB3654"/>
    <w:p w:rsidR="00EB3654" w:rsidRDefault="00EB3654"/>
    <w:p w:rsidR="00EB3654" w:rsidRDefault="00EB36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654" w:rsidRDefault="00EB3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B3654" w:rsidRDefault="00EB3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B3654" w:rsidRDefault="00EB3654"/>
    <w:p w:rsidR="00EB3654" w:rsidRDefault="00EB3654"/>
    <w:p w:rsidR="00EB3654" w:rsidRDefault="00EB36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654" w:rsidRDefault="00EB3654"/>
                          <w:p w:rsidR="00EB3654" w:rsidRDefault="00EB36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B3654" w:rsidRDefault="00EB3654"/>
                    <w:p w:rsidR="00EB3654" w:rsidRDefault="00EB36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B3654" w:rsidRDefault="00EB3654"/>
    <w:p w:rsidR="00EB3654" w:rsidRDefault="00EB3654">
      <w:pPr>
        <w:rPr>
          <w:sz w:val="2"/>
          <w:szCs w:val="2"/>
        </w:rPr>
      </w:pPr>
    </w:p>
    <w:p w:rsidR="00EB3654" w:rsidRDefault="00EB3654"/>
    <w:p w:rsidR="00EB3654" w:rsidRDefault="00EB3654">
      <w:pPr>
        <w:spacing w:after="0" w:line="240" w:lineRule="auto"/>
      </w:pPr>
    </w:p>
  </w:footnote>
  <w:footnote w:type="continuationSeparator" w:id="0">
    <w:p w:rsidR="00EB3654" w:rsidRDefault="00EB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54"/>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0E38C-5CB2-4293-9435-21151EC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cp:revision>
  <cp:lastPrinted>2009-02-06T05:36:00Z</cp:lastPrinted>
  <dcterms:created xsi:type="dcterms:W3CDTF">2023-04-19T19:47:00Z</dcterms:created>
  <dcterms:modified xsi:type="dcterms:W3CDTF">2023-04-25T07:31:00Z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