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D2789E" w:rsidRDefault="00D2789E" w:rsidP="00D2789E">
      <w:r w:rsidRPr="00D2789E">
        <w:rPr>
          <w:rFonts w:ascii="Calibri" w:eastAsia="Calibri" w:hAnsi="Calibri" w:cs="Times New Roman"/>
          <w:b/>
          <w:kern w:val="24"/>
          <w:sz w:val="24"/>
          <w:szCs w:val="28"/>
          <w:lang w:val="uk-UA" w:eastAsia="en-US"/>
        </w:rPr>
        <w:t xml:space="preserve">Браславець Олексій Юрійович, </w:t>
      </w:r>
      <w:r w:rsidRPr="00D2789E">
        <w:rPr>
          <w:rFonts w:ascii="Calibri" w:eastAsia="Calibri" w:hAnsi="Calibri" w:cs="Times New Roman"/>
          <w:kern w:val="24"/>
          <w:sz w:val="24"/>
          <w:szCs w:val="28"/>
          <w:lang w:val="uk-UA" w:eastAsia="en-US"/>
        </w:rPr>
        <w:t>старший викладач кафедри фінансів, обліку та фундаментальних економічних дисциплін Вищого навчального закладу «Національна академія управління». Назва дисертації:</w:t>
      </w:r>
      <w:r w:rsidRPr="00D2789E">
        <w:rPr>
          <w:rFonts w:ascii="Calibri" w:eastAsia="Calibri" w:hAnsi="Calibri" w:cs="Times New Roman"/>
          <w:b/>
          <w:kern w:val="24"/>
          <w:sz w:val="24"/>
          <w:szCs w:val="28"/>
          <w:lang w:val="uk-UA" w:eastAsia="en-US"/>
        </w:rPr>
        <w:t xml:space="preserve"> </w:t>
      </w:r>
      <w:r w:rsidRPr="00D2789E">
        <w:rPr>
          <w:rFonts w:ascii="Calibri" w:eastAsia="Calibri" w:hAnsi="Calibri" w:cs="Times New Roman"/>
          <w:kern w:val="24"/>
          <w:sz w:val="24"/>
          <w:szCs w:val="28"/>
          <w:lang w:val="uk-UA" w:eastAsia="en-US"/>
        </w:rPr>
        <w:t>«Державне регулювання економічними інтересами учасників податкового процесу в національному господарстві». Шифр та назва спеціальності – 08.00.03 – економіка та управління національним господарством. Спецрада Д 26.889.01 Вищого навчального закладу «Національна академія управління»</w:t>
      </w:r>
    </w:p>
    <w:sectPr w:rsidR="00F239A4" w:rsidRPr="00D2789E"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FC6F9E">
                <w:pPr>
                  <w:spacing w:line="240" w:lineRule="auto"/>
                </w:pPr>
                <w:fldSimple w:instr=" PAGE \* MERGEFORMAT ">
                  <w:r w:rsidR="00AB030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FC6F9E">
                <w:pPr>
                  <w:spacing w:line="240" w:lineRule="auto"/>
                </w:pPr>
                <w:fldSimple w:instr=" PAGE \* MERGEFORMAT ">
                  <w:r w:rsidR="00D2789E" w:rsidRPr="00D2789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FC6F9E">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FC6F9E">
                  <w:pPr>
                    <w:spacing w:line="240" w:lineRule="auto"/>
                  </w:pPr>
                  <w:fldSimple w:instr=" PAGE \* MERGEFORMAT ">
                    <w:r w:rsidR="00AB0305"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FC6F9E">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FC6F9E">
                  <w:pPr>
                    <w:pStyle w:val="1ffffff7"/>
                    <w:spacing w:line="240" w:lineRule="auto"/>
                  </w:pPr>
                  <w:fldSimple w:instr=" PAGE \* MERGEFORMAT ">
                    <w:r w:rsidR="00AB0305"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E41B9C-72D0-40AB-845C-8DD5508D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2021-12-02T13:12:00Z</dcterms:created>
  <dcterms:modified xsi:type="dcterms:W3CDTF">2021-12-02T13:12:00Z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