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5220E" w14:textId="77777777" w:rsidR="001F67CD" w:rsidRDefault="001F67CD" w:rsidP="001F67CD">
      <w:pPr>
        <w:rPr>
          <w:rFonts w:ascii="Verdana" w:hAnsi="Verdana"/>
          <w:color w:val="000000"/>
          <w:sz w:val="18"/>
          <w:szCs w:val="18"/>
          <w:shd w:val="clear" w:color="auto" w:fill="FFFFFF"/>
        </w:rPr>
      </w:pPr>
      <w:r>
        <w:rPr>
          <w:rFonts w:ascii="Verdana" w:hAnsi="Verdana"/>
          <w:color w:val="000000"/>
          <w:sz w:val="18"/>
          <w:szCs w:val="18"/>
          <w:shd w:val="clear" w:color="auto" w:fill="FFFFFF"/>
        </w:rPr>
        <w:t>Моделирование организации учета расчетов по налогу на прибыль</w:t>
      </w:r>
    </w:p>
    <w:p w14:paraId="37739460" w14:textId="77777777" w:rsidR="001F67CD" w:rsidRDefault="001F67CD" w:rsidP="001F67CD">
      <w:pPr>
        <w:rPr>
          <w:rFonts w:ascii="Verdana" w:hAnsi="Verdana"/>
          <w:color w:val="000000"/>
          <w:sz w:val="18"/>
          <w:szCs w:val="18"/>
          <w:shd w:val="clear" w:color="auto" w:fill="FFFFFF"/>
        </w:rPr>
      </w:pPr>
    </w:p>
    <w:p w14:paraId="680FE643" w14:textId="77777777" w:rsidR="001F67CD" w:rsidRDefault="001F67CD" w:rsidP="001F67CD">
      <w:pPr>
        <w:rPr>
          <w:rFonts w:ascii="Verdana" w:hAnsi="Verdana"/>
          <w:color w:val="000000"/>
          <w:sz w:val="18"/>
          <w:szCs w:val="18"/>
          <w:shd w:val="clear" w:color="auto" w:fill="FFFFFF"/>
        </w:rPr>
      </w:pPr>
    </w:p>
    <w:p w14:paraId="05DA1DF8" w14:textId="77777777" w:rsidR="001F67CD" w:rsidRDefault="001F67CD" w:rsidP="001F67C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Куренков, Илья Евгеньевич</w:t>
      </w:r>
      <w:r>
        <w:rPr>
          <w:rFonts w:ascii="Verdana" w:hAnsi="Verdana"/>
          <w:color w:val="000000"/>
          <w:sz w:val="18"/>
          <w:szCs w:val="18"/>
        </w:rPr>
        <w:br/>
      </w:r>
      <w:r>
        <w:rPr>
          <w:rFonts w:ascii="Verdana" w:hAnsi="Verdana"/>
          <w:b/>
          <w:bCs/>
          <w:color w:val="000000"/>
          <w:sz w:val="18"/>
          <w:szCs w:val="18"/>
        </w:rPr>
        <w:t>Год: </w:t>
      </w:r>
    </w:p>
    <w:p w14:paraId="1BBC569D" w14:textId="77777777" w:rsidR="001F67CD" w:rsidRDefault="001F67CD" w:rsidP="001F67CD">
      <w:pPr>
        <w:spacing w:line="270" w:lineRule="atLeast"/>
        <w:rPr>
          <w:rFonts w:ascii="Verdana" w:hAnsi="Verdana"/>
          <w:color w:val="000000"/>
          <w:sz w:val="18"/>
          <w:szCs w:val="18"/>
        </w:rPr>
      </w:pPr>
      <w:r>
        <w:rPr>
          <w:rFonts w:ascii="Verdana" w:hAnsi="Verdana"/>
          <w:color w:val="000000"/>
          <w:sz w:val="18"/>
          <w:szCs w:val="18"/>
        </w:rPr>
        <w:t>2007</w:t>
      </w:r>
    </w:p>
    <w:p w14:paraId="23537C42" w14:textId="77777777" w:rsidR="001F67CD" w:rsidRDefault="001F67CD" w:rsidP="001F67C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4D2C4CB" w14:textId="77777777" w:rsidR="001F67CD" w:rsidRDefault="001F67CD" w:rsidP="001F67CD">
      <w:pPr>
        <w:spacing w:line="270" w:lineRule="atLeast"/>
        <w:rPr>
          <w:rFonts w:ascii="Verdana" w:hAnsi="Verdana"/>
          <w:color w:val="000000"/>
          <w:sz w:val="18"/>
          <w:szCs w:val="18"/>
        </w:rPr>
      </w:pPr>
      <w:r>
        <w:rPr>
          <w:rFonts w:ascii="Verdana" w:hAnsi="Verdana"/>
          <w:color w:val="000000"/>
          <w:sz w:val="18"/>
          <w:szCs w:val="18"/>
        </w:rPr>
        <w:t>Куренков, Илья Евгеньевич</w:t>
      </w:r>
    </w:p>
    <w:p w14:paraId="34D49143" w14:textId="77777777" w:rsidR="001F67CD" w:rsidRDefault="001F67CD" w:rsidP="001F67C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9D5984C" w14:textId="77777777" w:rsidR="001F67CD" w:rsidRDefault="001F67CD" w:rsidP="001F67C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407718" w14:textId="77777777" w:rsidR="001F67CD" w:rsidRDefault="001F67CD" w:rsidP="001F67C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25CB9B" w14:textId="77777777" w:rsidR="001F67CD" w:rsidRDefault="001F67CD" w:rsidP="001F67CD">
      <w:pPr>
        <w:spacing w:line="270" w:lineRule="atLeast"/>
        <w:rPr>
          <w:rFonts w:ascii="Verdana" w:hAnsi="Verdana"/>
          <w:color w:val="000000"/>
          <w:sz w:val="18"/>
          <w:szCs w:val="18"/>
        </w:rPr>
      </w:pPr>
      <w:r>
        <w:rPr>
          <w:rFonts w:ascii="Verdana" w:hAnsi="Verdana"/>
          <w:color w:val="000000"/>
          <w:sz w:val="18"/>
          <w:szCs w:val="18"/>
        </w:rPr>
        <w:t>Санкт-Петербург</w:t>
      </w:r>
    </w:p>
    <w:p w14:paraId="7B00C4C2" w14:textId="77777777" w:rsidR="001F67CD" w:rsidRDefault="001F67CD" w:rsidP="001F67C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789434E" w14:textId="77777777" w:rsidR="001F67CD" w:rsidRDefault="001F67CD" w:rsidP="001F67CD">
      <w:pPr>
        <w:spacing w:line="270" w:lineRule="atLeast"/>
        <w:rPr>
          <w:rFonts w:ascii="Verdana" w:hAnsi="Verdana"/>
          <w:color w:val="000000"/>
          <w:sz w:val="18"/>
          <w:szCs w:val="18"/>
        </w:rPr>
      </w:pPr>
      <w:r>
        <w:rPr>
          <w:rFonts w:ascii="Verdana" w:hAnsi="Verdana"/>
          <w:color w:val="000000"/>
          <w:sz w:val="18"/>
          <w:szCs w:val="18"/>
        </w:rPr>
        <w:t>08.00.12</w:t>
      </w:r>
    </w:p>
    <w:p w14:paraId="17E7F8DB" w14:textId="77777777" w:rsidR="001F67CD" w:rsidRDefault="001F67CD" w:rsidP="001F67C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42A427" w14:textId="77777777" w:rsidR="001F67CD" w:rsidRDefault="001F67CD" w:rsidP="001F67C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A047A8" w14:textId="77777777" w:rsidR="001F67CD" w:rsidRDefault="001F67CD" w:rsidP="001F67C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BE9C98E" w14:textId="77777777" w:rsidR="001F67CD" w:rsidRDefault="001F67CD" w:rsidP="001F67CD">
      <w:pPr>
        <w:spacing w:line="270" w:lineRule="atLeast"/>
        <w:rPr>
          <w:rFonts w:ascii="Verdana" w:hAnsi="Verdana"/>
          <w:color w:val="000000"/>
          <w:sz w:val="18"/>
          <w:szCs w:val="18"/>
        </w:rPr>
      </w:pPr>
      <w:r>
        <w:rPr>
          <w:rFonts w:ascii="Verdana" w:hAnsi="Verdana"/>
          <w:color w:val="000000"/>
          <w:sz w:val="18"/>
          <w:szCs w:val="18"/>
        </w:rPr>
        <w:t>277</w:t>
      </w:r>
    </w:p>
    <w:p w14:paraId="12E6180B" w14:textId="77777777" w:rsidR="001F67CD" w:rsidRDefault="001F67CD" w:rsidP="001F67C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Куренков, Илья Евгеньевич</w:t>
      </w:r>
    </w:p>
    <w:p w14:paraId="20350E1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6AC673"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системы налогообложения прибыли в Российской Федерации.</w:t>
      </w:r>
    </w:p>
    <w:p w14:paraId="514BFCCC"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процесса развития учета</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по налогообложению прибыли.</w:t>
      </w:r>
    </w:p>
    <w:p w14:paraId="6B2E01D6"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Сравнительный анализ содержания российского положения по расчетам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 международным стандартом.</w:t>
      </w:r>
    </w:p>
    <w:p w14:paraId="5F0965E0"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Моделирование</w:t>
      </w:r>
      <w:r>
        <w:rPr>
          <w:rStyle w:val="WW8Num2z0"/>
          <w:rFonts w:ascii="Verdana" w:hAnsi="Verdana"/>
          <w:color w:val="000000"/>
          <w:sz w:val="18"/>
          <w:szCs w:val="18"/>
        </w:rPr>
        <w:t> </w:t>
      </w:r>
      <w:r>
        <w:rPr>
          <w:rFonts w:ascii="Verdana" w:hAnsi="Verdana"/>
          <w:color w:val="000000"/>
          <w:sz w:val="18"/>
          <w:szCs w:val="18"/>
        </w:rPr>
        <w:t>учетно-информационного обеспечения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06963B63"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Моделирование как средство познания объекта.</w:t>
      </w:r>
    </w:p>
    <w:p w14:paraId="4C7105D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учета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с использованием методов «</w:t>
      </w:r>
      <w:r>
        <w:rPr>
          <w:rStyle w:val="WW8Num3z0"/>
          <w:rFonts w:ascii="Verdana" w:hAnsi="Verdana"/>
          <w:color w:val="4682B4"/>
          <w:sz w:val="18"/>
          <w:szCs w:val="18"/>
        </w:rPr>
        <w:t>экранных счетов</w:t>
      </w:r>
      <w:r>
        <w:rPr>
          <w:rFonts w:ascii="Verdana" w:hAnsi="Verdana"/>
          <w:color w:val="000000"/>
          <w:sz w:val="18"/>
          <w:szCs w:val="18"/>
        </w:rPr>
        <w:t>» и «</w:t>
      </w:r>
      <w:r>
        <w:rPr>
          <w:rStyle w:val="WW8Num3z0"/>
          <w:rFonts w:ascii="Verdana" w:hAnsi="Verdana"/>
          <w:color w:val="4682B4"/>
          <w:sz w:val="18"/>
          <w:szCs w:val="18"/>
        </w:rPr>
        <w:t>контрарных счетов</w:t>
      </w:r>
      <w:r>
        <w:rPr>
          <w:rFonts w:ascii="Verdana" w:hAnsi="Verdana"/>
          <w:color w:val="000000"/>
          <w:sz w:val="18"/>
          <w:szCs w:val="18"/>
        </w:rPr>
        <w:t>».</w:t>
      </w:r>
    </w:p>
    <w:p w14:paraId="26FA6193"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учета расчетов по налогу на прибыль с использованием модели «обратных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и модели «</w:t>
      </w:r>
      <w:r>
        <w:rPr>
          <w:rStyle w:val="WW8Num3z0"/>
          <w:rFonts w:ascii="Verdana" w:hAnsi="Verdana"/>
          <w:color w:val="4682B4"/>
          <w:sz w:val="18"/>
          <w:szCs w:val="18"/>
        </w:rPr>
        <w:t>параллельного учета</w:t>
      </w:r>
      <w:r>
        <w:rPr>
          <w:rFonts w:ascii="Verdana" w:hAnsi="Verdana"/>
          <w:color w:val="000000"/>
          <w:sz w:val="18"/>
          <w:szCs w:val="18"/>
        </w:rPr>
        <w:t>».</w:t>
      </w:r>
    </w:p>
    <w:p w14:paraId="6E7E1506"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во внешней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75F97219"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форм публичной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D9B3113"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45B699D1"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Влияние экономического анализа налоговых показателей на их</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и стратегическое планирование.</w:t>
      </w:r>
    </w:p>
    <w:p w14:paraId="0937C0C5" w14:textId="77777777" w:rsidR="001F67CD" w:rsidRDefault="001F67CD" w:rsidP="001F67C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"Моделирование организации учета расчетов по налогу на прибыль"</w:t>
      </w:r>
    </w:p>
    <w:p w14:paraId="3AEAF0E0"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Радикальные перемены в экономике России, обусловленные развитием рыночных механизмов, в своей основе изменили отношение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к роли прибыли как важнейшему показателю деятельности организации и составной части </w:t>
      </w:r>
      <w:r>
        <w:rPr>
          <w:rFonts w:ascii="Verdana" w:hAnsi="Verdana"/>
          <w:color w:val="000000"/>
          <w:sz w:val="18"/>
          <w:szCs w:val="18"/>
        </w:rPr>
        <w:lastRenderedPageBreak/>
        <w:t>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62279AC3"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в приведении в действие всего многообразия факторов, воздействующих на 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принадлежит информационному обеспечению, базирующемуся на достоверной, оперативной и аналитической информации, связанной с процессом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w:t>
      </w:r>
    </w:p>
    <w:p w14:paraId="24691F6E"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создания полной информационной модели об исследуемом объекте необходимо при определяющей роли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являющегося основным поставщиком информации, обеспечить его взаимосвязь с другими видами учета и, прежде всего, с налоговым.</w:t>
      </w:r>
    </w:p>
    <w:p w14:paraId="6FE78AB6"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уже в начальный период вхождения страны в рыночные отношения с принятием первых законов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было нарушено соответствие между информацией,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Налогооблагаемая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стала определяться путем внесения многочисленных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бухгалтерскую прибыль.</w:t>
      </w:r>
    </w:p>
    <w:p w14:paraId="20C15A76"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определенной степени взаимосвязь показателей на уровне их формирования и отражения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была восстановлена с введением в действие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утвержденного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19.11.2002г. №114н, которое нормативно закрепило порядок отражения различий между видами учета.</w:t>
      </w:r>
    </w:p>
    <w:p w14:paraId="34B81B89"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информационного обеспечения применительно к конкретным объектам учета с разных позиций рассматривалась в работах О.А.</w:t>
      </w:r>
      <w:r>
        <w:rPr>
          <w:rStyle w:val="WW8Num2z0"/>
          <w:rFonts w:ascii="Verdana" w:hAnsi="Verdana"/>
          <w:color w:val="000000"/>
          <w:sz w:val="18"/>
          <w:szCs w:val="18"/>
        </w:rPr>
        <w:t> </w:t>
      </w:r>
      <w:r>
        <w:rPr>
          <w:rStyle w:val="WW8Num3z0"/>
          <w:rFonts w:ascii="Verdana" w:hAnsi="Verdana"/>
          <w:color w:val="4682B4"/>
          <w:sz w:val="18"/>
          <w:szCs w:val="18"/>
        </w:rPr>
        <w:t>Агеевой</w:t>
      </w:r>
      <w:r>
        <w:rPr>
          <w:rFonts w:ascii="Verdana" w:hAnsi="Verdana"/>
          <w:color w:val="000000"/>
          <w:sz w:val="18"/>
          <w:szCs w:val="18"/>
        </w:rPr>
        <w:t>, Н.А. Блатова, В.И. Боровиковой, Э.К.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М.А. Деркач, В.А. Ерофеевой,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Л.И. Куликовой, A.JI. Лузина,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В.В. Патрова, B.C.</w:t>
      </w:r>
    </w:p>
    <w:p w14:paraId="1605393A"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Немчинова</w:t>
      </w:r>
      <w:r>
        <w:rPr>
          <w:rFonts w:ascii="Verdana" w:hAnsi="Verdana"/>
          <w:color w:val="000000"/>
          <w:sz w:val="18"/>
          <w:szCs w:val="18"/>
        </w:rPr>
        <w:t>, В.З. Никитиной, Е.Е. Сиверса,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А.И. Ставчикова, И.Р. Сухарева, Е.В.</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А.А. Шапошникова, JI.3. Шнейдмана и др.</w:t>
      </w:r>
    </w:p>
    <w:p w14:paraId="61713378"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Отдавая должное большому вкладу этих ученых в решение данной проблемы, необходимо отметить, что многие вопросы исследовались без учета сложившихся рыночных отношений в стране, использования международного опыта, взаимосвязи видов учета.</w:t>
      </w:r>
    </w:p>
    <w:p w14:paraId="4ED074C9"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Дискуссионность и нерешенность многих вопросов, связанных с приведением учетно-информационного обеспечения в области учета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обусловили выбор темы диссертации, цель, задачи, логику и структуру исследования.</w:t>
      </w:r>
    </w:p>
    <w:p w14:paraId="2E1D15F7"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теоретических и практических рекомендаций по формированию учетно-информационного обеспечения показателей</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прибыли с использованием метода моделирования.</w:t>
      </w:r>
    </w:p>
    <w:p w14:paraId="2CE0817E"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исследования обусловила необходимость решения следующих задач:</w:t>
      </w:r>
    </w:p>
    <w:p w14:paraId="3BD493AB"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процесс развития учета расчетов по налогообложению прибыли в Российской Федерации;</w:t>
      </w:r>
    </w:p>
    <w:p w14:paraId="6531D93E"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сравнительный анализ содержания российского положения по расчету налога на прибыль с соответствующим международным стандартом финансовой отчетности;</w:t>
      </w:r>
    </w:p>
    <w:p w14:paraId="4467FC5C"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характер и причины возникновения постоянных налоговых разниц и на этой основе уточнить их состав, а также предложить новые классификационные признаки;</w:t>
      </w:r>
    </w:p>
    <w:p w14:paraId="64493148"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организационно-методические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моделей по ведению налоговых расчетов;</w:t>
      </w:r>
    </w:p>
    <w:p w14:paraId="66F48B85"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и разработать учетно-расчетные модели, позволяющие в системном порядке отражать необходимые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бухгалтерском учете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налогооблагаемой прибыли;</w:t>
      </w:r>
    </w:p>
    <w:p w14:paraId="4E994A87"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дать рекомендации по совершенствованию действующей формы финансовой отчетности по налогу на прибыль;</w:t>
      </w:r>
    </w:p>
    <w:p w14:paraId="69CCF562"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положенные в основу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предприятий;</w:t>
      </w:r>
    </w:p>
    <w:p w14:paraId="76EE905B"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показать возможности использования информации по расчету налоговых показателей </w:t>
      </w:r>
      <w:r>
        <w:rPr>
          <w:rFonts w:ascii="Verdana" w:hAnsi="Verdana"/>
          <w:color w:val="000000"/>
          <w:sz w:val="18"/>
          <w:szCs w:val="18"/>
        </w:rPr>
        <w:lastRenderedPageBreak/>
        <w:t>при</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 стратегическом планировании налога на прибыль.</w:t>
      </w:r>
    </w:p>
    <w:p w14:paraId="3924F882"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является совокупность теоретических, методических и практических вопросов организации учета показателей налога на прибыль.</w:t>
      </w:r>
    </w:p>
    <w:p w14:paraId="5A5E5A08"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 практической реализации послужили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г. Санкт-Петербурга, осуществляющие деятельность по оказанию услуг и производству продукции.</w:t>
      </w:r>
    </w:p>
    <w:p w14:paraId="70B0D7B2"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явились законодательные и нормативные акты Российской Федерации по бухгалтерскому учету и налогообложению прибыли, международные стандарты финансовой отчетности, труды отечественных ученых и практиков, посвященные проблемам учета и порядку отражения в отчетности показателей по налогу на прибыль, а также вопросам моделирования в бухгалтерском учете.</w:t>
      </w:r>
    </w:p>
    <w:p w14:paraId="4B4FABFE"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диссертационной работы применялись как общенаучные (анализ, синтез, индукция, дедукция, историческое сравнение, абстрагирование, моделирование, аналогия), так и специальные (экономический анализ, прогнозирование) методы познания.</w:t>
      </w:r>
    </w:p>
    <w:p w14:paraId="4A861181"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теоретико-методологических положений и практических рекомендаций по созданию учетно-информационного обеспечения показателей налога на прибыль на основе гармонизации бухгалтерского и налогового учета и использовании метода моделирования.</w:t>
      </w:r>
    </w:p>
    <w:p w14:paraId="145A60BA"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существенные научные результаты:</w:t>
      </w:r>
    </w:p>
    <w:p w14:paraId="6A3D7165"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проанализирован эволюционный процесс развития системы налогообложения прибыли и соответствующей организации учета, определены этапы развития и выявлены их характерные особенности;</w:t>
      </w:r>
    </w:p>
    <w:p w14:paraId="523427E0"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 анализ основных положений российского стандарта по ведению учета расчетов по налогу на прибыль с международным стандартом финансовой отчетности на предмет их общности и различий;</w:t>
      </w:r>
    </w:p>
    <w:p w14:paraId="35EAA3B4"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новые классификационные признаки постоянных разниц, возникающих в результате разных подходов к порядку признания расходов для целей бухгалтерского и налогового учета;</w:t>
      </w:r>
    </w:p>
    <w:p w14:paraId="0596F661"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w:t>
      </w:r>
      <w:r>
        <w:rPr>
          <w:rStyle w:val="WW8Num2z0"/>
          <w:rFonts w:ascii="Verdana" w:hAnsi="Verdana"/>
          <w:color w:val="000000"/>
          <w:sz w:val="18"/>
          <w:szCs w:val="18"/>
        </w:rPr>
        <w:t> </w:t>
      </w:r>
      <w:r>
        <w:rPr>
          <w:rStyle w:val="WW8Num3z0"/>
          <w:rFonts w:ascii="Verdana" w:hAnsi="Verdana"/>
          <w:color w:val="4682B4"/>
          <w:sz w:val="18"/>
          <w:szCs w:val="18"/>
        </w:rPr>
        <w:t>многовариантный</w:t>
      </w:r>
      <w:r>
        <w:rPr>
          <w:rStyle w:val="WW8Num2z0"/>
          <w:rFonts w:ascii="Verdana" w:hAnsi="Verdana"/>
          <w:color w:val="000000"/>
          <w:sz w:val="18"/>
          <w:szCs w:val="18"/>
        </w:rPr>
        <w:t> </w:t>
      </w:r>
      <w:r>
        <w:rPr>
          <w:rFonts w:ascii="Verdana" w:hAnsi="Verdana"/>
          <w:color w:val="000000"/>
          <w:sz w:val="18"/>
          <w:szCs w:val="18"/>
        </w:rPr>
        <w:t>подход к организации моделирования учетно-информационного отражения расчетов по налогу на прибыль;</w:t>
      </w:r>
    </w:p>
    <w:p w14:paraId="0B768D61"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построены у четно-информационные модели по расчету налога на прибыль, положенные в основу создания единой системы бухгалтерского и налогового учета;</w:t>
      </w:r>
    </w:p>
    <w:p w14:paraId="5E1A872C"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состава и содержания финансовой отчетности по налогу на прибыль;</w:t>
      </w:r>
    </w:p>
    <w:p w14:paraId="3AC08105"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налогу на прибыль, обеспечивающие персонифицированные центры ответственности необходимой информацией;</w:t>
      </w:r>
    </w:p>
    <w:p w14:paraId="06227516"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механизм воздействия информации в форме прямой и обратной связи, направленный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планирования налога на прибыль.</w:t>
      </w:r>
    </w:p>
    <w:p w14:paraId="72F27F6B"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разработке рекомендаций по моделированию организации учета расчетов по налогу на прибыль, направленных на создание учетно-информационного обеспечения, основанного на сближении бухгалтерского и налогового учета. Разработанная концепция построения учета расчетов по налогу на прибыль наиболее полно отвечает информационным запросам внутренних пользователей по уровням управления и может быть использована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различных организационно-правовых структур. Предложенные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позволят осуществить организацию всей совокупности расчетов по налогу на прибыль в рамках бухгалтерского учета, образуя тем самым единую гармоничную систему учета и отчетности.</w:t>
      </w:r>
    </w:p>
    <w:p w14:paraId="5C0F0F13"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диссертационного исследования. Основные положения и результаты диссертационного исследования нашли отражение в опубликованных работах диссертанта, а также обсуждались и получили одобрение на научно-практической конференции преподавателей и </w:t>
      </w:r>
      <w:r>
        <w:rPr>
          <w:rFonts w:ascii="Verdana" w:hAnsi="Verdana"/>
          <w:color w:val="000000"/>
          <w:sz w:val="18"/>
          <w:szCs w:val="18"/>
        </w:rPr>
        <w:lastRenderedPageBreak/>
        <w:t>аспирантов Санкт-Петербургского торгово-экономического института «Социально-экономические проблемы развития современного общества» 19-20 мая 2005 года.</w:t>
      </w:r>
    </w:p>
    <w:p w14:paraId="48C238A0"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работе организационно-методические рекомендации апробированы и используются в хозяйственной деятельности ряда организаций г. Санкт-Петербурга, в частности,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«ГАЛТОМ-АУДИТ» и в ООО «Производственная компания «</w:t>
      </w:r>
      <w:r>
        <w:rPr>
          <w:rStyle w:val="WW8Num3z0"/>
          <w:rFonts w:ascii="Verdana" w:hAnsi="Verdana"/>
          <w:color w:val="4682B4"/>
          <w:sz w:val="18"/>
          <w:szCs w:val="18"/>
        </w:rPr>
        <w:t>Линкос</w:t>
      </w:r>
      <w:r>
        <w:rPr>
          <w:rFonts w:ascii="Verdana" w:hAnsi="Verdana"/>
          <w:color w:val="000000"/>
          <w:sz w:val="18"/>
          <w:szCs w:val="18"/>
        </w:rPr>
        <w:t>».</w:t>
      </w:r>
    </w:p>
    <w:p w14:paraId="5E031B1B"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Санкт-Петербургского торгово-экономического института при чтении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и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3833B180"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работы изложены в восьми публикациях общим объемом 2,35 печ. л., из них авторский объем 2,1 печ. л.</w:t>
      </w:r>
    </w:p>
    <w:p w14:paraId="322D5B69"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литературы и приложений.</w:t>
      </w:r>
    </w:p>
    <w:p w14:paraId="111891CE" w14:textId="77777777" w:rsidR="001F67CD" w:rsidRDefault="001F67CD" w:rsidP="001F67C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Куренков, Илья Евгеньевич</w:t>
      </w:r>
    </w:p>
    <w:p w14:paraId="769E4A53"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-177-ЗАКЛЮЧЕНИЕ</w:t>
      </w:r>
    </w:p>
    <w:p w14:paraId="31963EBA"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сделать следующие выводы.</w:t>
      </w:r>
    </w:p>
    <w:p w14:paraId="6BF120B0"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эволюционного процесса развития учета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позволил установить, что с момента начала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 вступления в силу 25-ой главы Налогового кодекса РФ применявшиеся методики ведения налоговых расчетов приводили к нарушению принципа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Так, в случае несовпадения правил ведения</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исчисления налогооблагаемой базы по признанию доходов (расходов) во времени, необходимо было применять специальные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для того чтобы тот или иной доход (расход) и увеличение (уменьшение)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к которому он привел, могли быть отражены в одном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Однако ни правила бухгалтерского учета, ни одна из налоговых инструкций не предусматривали осуществление указанных операций.</w:t>
      </w:r>
    </w:p>
    <w:p w14:paraId="1C7FE5D8"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значительной степени решению данной проблемы способствовало введение в действие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которое закрепило метод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позволив обеспечить временную определенность расхода по налогу на прибыль, и, тем самым, повысить достоверность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Именно то обстоятельство, что в методе отложенных налогов</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бухгалтерской прибыли производятся не только из-за несовпадения самого факта признания дохода или расхода по правилам бухгалтерского и налогового учета, но и из-за несовпадения момента его признания, характеризует основное отличие методики ведения расчетов по налогу на прибыль, представленной в ПБУ 18/02, от методики заполнявшихся ранее налоговых справок.</w:t>
      </w:r>
    </w:p>
    <w:p w14:paraId="71A14424"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свою очередь, в работе обращено внимание на то, что содержание норм ПБУ 18/02 не является обязательным абсолютно для всех российских</w:t>
      </w:r>
    </w:p>
    <w:p w14:paraId="52C00D84"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реорганизаций</w:t>
      </w:r>
      <w:r>
        <w:rPr>
          <w:rFonts w:ascii="Verdana" w:hAnsi="Verdana"/>
          <w:color w:val="000000"/>
          <w:sz w:val="18"/>
          <w:szCs w:val="18"/>
        </w:rPr>
        <w:t>, поскольку в самом тексте документа сделана оговорка о возможности его неприменения субъектами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2CD36549"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 случае отказа от норм ПБУ 18/02, этим организациям понадобятся иные методические правила, позволяющие определять взаимосвязь</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 и налогооблагаемой базы (при условии соблюдения принципа временной определенности расхода по налогу). В результате, можно предположить появление достаточно большого многообразия всевозможных</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и правил, что будет свидетельствовать о разобщении методов организации и ведения бухгалтерского учета, о нарушении его единообразия, провозглашенных в Федеральном законе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№129-ФЗ.</w:t>
      </w:r>
    </w:p>
    <w:p w14:paraId="44E15D50"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виду того, что при разработке ПБУ 18/02 за основу был взят международный стандарт финансовой отчетности 12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 сравнительный анализ содержания этих документов позволил оценить степень достигнутой приближенности российского положения к международным правилам.</w:t>
      </w:r>
    </w:p>
    <w:p w14:paraId="14C59DF5"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 было установлено, что оба стандарта сходятся в главном - в них совпадают принципы </w:t>
      </w:r>
      <w:r>
        <w:rPr>
          <w:rFonts w:ascii="Verdana" w:hAnsi="Verdana"/>
          <w:color w:val="000000"/>
          <w:sz w:val="18"/>
          <w:szCs w:val="18"/>
        </w:rPr>
        <w:lastRenderedPageBreak/>
        <w:t>ведения учета и отражения в отчетности как самого расхода по налогу на прибыль, так и его элементов. В тексте ПБУ 18/02 содержится достаточно большое количество понятий и определений, заимствованных из текста международного стандарта. Однако некоторые нормы, видимо, сформулированы авторами российского положения самостоятельно, поскольку в международном учете их аналогов не обнаружено (например, категория постоянных налоговых разниц и, возникающих из них сумм постоянных налоговых последствий). Несмотря на то, что основные идеи ПБУ 18/02 базируются на правилах международного бухгалтерского учета, в отдельных случаях нормы российского стандарта выглядят даже более совершенными (например, возможность двойного расчета налога на прибыль).</w:t>
      </w:r>
    </w:p>
    <w:p w14:paraId="7C4975F3"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порядок ведения расчетов по налогу, предусмотренный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12, предполагает более полный учет налоговых показателей, нежели порядок, изложенный в российском положении. Кроме того, международными правилами более тщательно регулируются условия признания и «изменения величины отложенных налоговых требований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293EE317"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что касается самих причин возникновения отложенных налогов - временных налоговых разниц, то в российском стандарте перепутаны методы их определения - метод</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и метод балансовых обязательств, относящиеся, соответственно, к старой и новой редакциям МСФО 12, вследствие чего возникают противоречия. С одной стороны, согласно ПБУ 18/02 под временными разницами понимаются доходы и расходы, формирующие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Fonts w:ascii="Verdana" w:hAnsi="Verdana"/>
          <w:color w:val="000000"/>
          <w:sz w:val="18"/>
          <w:szCs w:val="18"/>
        </w:rPr>
        <w:t>прибыль (убыток) в одном отчетном периоде, а налоговую базу по налогу на прибыль в другом или в других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С другой стороны, последующая норма того же раздела ПБУ 18/02 требует обособленного отражения временных налоговых разниц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аналитическом учете соответствующего счета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оценке которых они возникли.</w:t>
      </w:r>
    </w:p>
    <w:p w14:paraId="6C9AADEA"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вопроса о том, какой из возможных способов ведения аналитического учета налоговых разниц является наиболее рациональным (в регистрах бухгалтерского учета, в аналитической справке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или на субсчетах соответствующих счетов учета активов и обязательств, в оценке которых возникла временная разница) в диссертационном исследовании было установлено, что таким способом является последний из перечисленных вариантов.</w:t>
      </w:r>
    </w:p>
    <w:p w14:paraId="050ECB92"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указанного допущения, в качестве одного из решений проблемного вопроса организации аналитического учета налоговых разниц, в работе предложено применение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модели «</w:t>
      </w:r>
      <w:r>
        <w:rPr>
          <w:rStyle w:val="WW8Num3z0"/>
          <w:rFonts w:ascii="Verdana" w:hAnsi="Verdana"/>
          <w:color w:val="4682B4"/>
          <w:sz w:val="18"/>
          <w:szCs w:val="18"/>
        </w:rPr>
        <w:t>обратных корректировок</w:t>
      </w:r>
      <w:r>
        <w:rPr>
          <w:rFonts w:ascii="Verdana" w:hAnsi="Verdana"/>
          <w:color w:val="000000"/>
          <w:sz w:val="18"/>
          <w:szCs w:val="18"/>
        </w:rPr>
        <w:t>».</w:t>
      </w:r>
    </w:p>
    <w:p w14:paraId="23A44056"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идея модели заключается в том, что к синтетическим счетам учета активов, обязательств, доходов и расходов в утверждаемом рабочем плане счетов организации необходимо открыть пять</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Первые четыре из указанных счетов должны быть открыты по видам налоговых разниц, которые могут возникнуть или измениться в течение отчетного (налогового) периода. При этом указанным счетам предлагается присвоить характер активных счетов. %</w:t>
      </w:r>
    </w:p>
    <w:p w14:paraId="6F44E1BB"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в связи с возможным искажением итогового</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синтетического счета из-за записей по указанным счетам 2-го порядка, предусматривается введение пятого (корректирующего) пассивного счета для предотвращения влияния аналитической информации о налоговых разницах на оценку объекта и, тем самым, сохранения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 синтетическом уровне.</w:t>
      </w:r>
    </w:p>
    <w:p w14:paraId="4094AF81"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предложенной модели в налоговых расчетах позволит добиться систематизированного учета налоговых разниц со сколь угодно подробной аналитической детализацией. При этом отражение момента возникновения и любого</w:t>
      </w:r>
      <w:r>
        <w:rPr>
          <w:rStyle w:val="WW8Num2z0"/>
          <w:rFonts w:ascii="Verdana" w:hAnsi="Verdana"/>
          <w:color w:val="000000"/>
          <w:sz w:val="18"/>
          <w:szCs w:val="18"/>
        </w:rPr>
        <w:t> </w:t>
      </w:r>
      <w:r>
        <w:rPr>
          <w:rStyle w:val="WW8Num3z0"/>
          <w:rFonts w:ascii="Verdana" w:hAnsi="Verdana"/>
          <w:color w:val="4682B4"/>
          <w:sz w:val="18"/>
          <w:szCs w:val="18"/>
        </w:rPr>
        <w:t>суммового</w:t>
      </w:r>
      <w:r>
        <w:rPr>
          <w:rStyle w:val="WW8Num2z0"/>
          <w:rFonts w:ascii="Verdana" w:hAnsi="Verdana"/>
          <w:color w:val="000000"/>
          <w:sz w:val="18"/>
          <w:szCs w:val="18"/>
        </w:rPr>
        <w:t> </w:t>
      </w:r>
      <w:r>
        <w:rPr>
          <w:rFonts w:ascii="Verdana" w:hAnsi="Verdana"/>
          <w:color w:val="000000"/>
          <w:sz w:val="18"/>
          <w:szCs w:val="18"/>
        </w:rPr>
        <w:t>изменения разниц будет осуществляться по их видам и в рамках того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объекта, в оценке которого они возникли.</w:t>
      </w:r>
    </w:p>
    <w:p w14:paraId="231DC959"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синтетические счета в совокупности с отраженными в их составе налоговыми</w:t>
      </w:r>
      <w:r>
        <w:rPr>
          <w:rStyle w:val="WW8Num2z0"/>
          <w:rFonts w:ascii="Verdana" w:hAnsi="Verdana"/>
          <w:color w:val="000000"/>
          <w:sz w:val="18"/>
          <w:szCs w:val="18"/>
        </w:rPr>
        <w:t> </w:t>
      </w:r>
      <w:r>
        <w:rPr>
          <w:rStyle w:val="WW8Num3z0"/>
          <w:rFonts w:ascii="Verdana" w:hAnsi="Verdana"/>
          <w:color w:val="4682B4"/>
          <w:sz w:val="18"/>
          <w:szCs w:val="18"/>
        </w:rPr>
        <w:t>субсчетами</w:t>
      </w:r>
      <w:r>
        <w:rPr>
          <w:rStyle w:val="WW8Num2z0"/>
          <w:rFonts w:ascii="Verdana" w:hAnsi="Verdana"/>
          <w:color w:val="000000"/>
          <w:sz w:val="18"/>
          <w:szCs w:val="18"/>
        </w:rPr>
        <w:t> </w:t>
      </w:r>
      <w:r>
        <w:rPr>
          <w:rFonts w:ascii="Verdana" w:hAnsi="Verdana"/>
          <w:color w:val="000000"/>
          <w:sz w:val="18"/>
          <w:szCs w:val="18"/>
        </w:rPr>
        <w:t>предлагается квалифицировать в качестве регистров налогового учета. В этом случае, можно отказаться от дополнительных регистров в виде всевозможных таблиц, которые были вынуждены придумывать для себя российские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с 1 января 2002г. после вступления в силу главы 25 НК РФ.</w:t>
      </w:r>
    </w:p>
    <w:p w14:paraId="48C21ADF"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Описанная в диссертации модель позволяет воплотить в жизнь идею органичного синтеза бухгалтерского учета и налогового учета. Налоговый учет организуется внутри бухгалтерского и ведется с применением всего его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xml:space="preserve">, накопленного и отработанного за долгое время; в </w:t>
      </w:r>
      <w:r>
        <w:rPr>
          <w:rFonts w:ascii="Verdana" w:hAnsi="Verdana"/>
          <w:color w:val="000000"/>
          <w:sz w:val="18"/>
          <w:szCs w:val="18"/>
        </w:rPr>
        <w:lastRenderedPageBreak/>
        <w:t>полной мере используются</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двойной записи и, самое главное, - ее контрольная функция.</w:t>
      </w:r>
    </w:p>
    <w:p w14:paraId="598DB80C"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Основываясь на принципах моделирования как средства научного познания, в диссертационном исследовании предлагается пренебречь некоторыми требованиями ПБУ 18/02 для разработки более универсальной модели, позволяющей в рамках бухгалтерского учета отражать две параллельные и взаимосвязанные налоговые системы одного уровня: по учету налоговых разниц; и по учету сумм отложенных налогов. %</w:t>
      </w:r>
    </w:p>
    <w:p w14:paraId="2CDA98CD"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наиболее удобного способа учета информации об образовании (возмещении) или любом изменении величин налоговых разниц, предлагается использовать синтетические счета.</w:t>
      </w:r>
    </w:p>
    <w:p w14:paraId="5924AE4A"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Идея модели «</w:t>
      </w:r>
      <w:r>
        <w:rPr>
          <w:rStyle w:val="WW8Num3z0"/>
          <w:rFonts w:ascii="Verdana" w:hAnsi="Verdana"/>
          <w:color w:val="4682B4"/>
          <w:sz w:val="18"/>
          <w:szCs w:val="18"/>
        </w:rPr>
        <w:t>параллельного учета</w:t>
      </w:r>
      <w:r>
        <w:rPr>
          <w:rFonts w:ascii="Verdana" w:hAnsi="Verdana"/>
          <w:color w:val="000000"/>
          <w:sz w:val="18"/>
          <w:szCs w:val="18"/>
        </w:rPr>
        <w:t>» заключается в открытии четырех синтетических счетов по видам налоговых разниц и одного</w:t>
      </w:r>
      <w:r>
        <w:rPr>
          <w:rStyle w:val="WW8Num2z0"/>
          <w:rFonts w:ascii="Verdana" w:hAnsi="Verdana"/>
          <w:color w:val="000000"/>
          <w:sz w:val="18"/>
          <w:szCs w:val="18"/>
        </w:rPr>
        <w:t> </w:t>
      </w:r>
      <w:r>
        <w:rPr>
          <w:rStyle w:val="WW8Num3z0"/>
          <w:rFonts w:ascii="Verdana" w:hAnsi="Verdana"/>
          <w:color w:val="4682B4"/>
          <w:sz w:val="18"/>
          <w:szCs w:val="18"/>
        </w:rPr>
        <w:t>результатного</w:t>
      </w:r>
      <w:r>
        <w:rPr>
          <w:rStyle w:val="WW8Num2z0"/>
          <w:rFonts w:ascii="Verdana" w:hAnsi="Verdana"/>
          <w:color w:val="000000"/>
          <w:sz w:val="18"/>
          <w:szCs w:val="18"/>
        </w:rPr>
        <w:t> </w:t>
      </w:r>
      <w:r>
        <w:rPr>
          <w:rFonts w:ascii="Verdana" w:hAnsi="Verdana"/>
          <w:color w:val="000000"/>
          <w:sz w:val="18"/>
          <w:szCs w:val="18"/>
        </w:rPr>
        <w:t>счета.</w:t>
      </w:r>
    </w:p>
    <w:p w14:paraId="6F3F211A"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группировка аналитической информации должна будет выстраиваться подобно учету отложенных налогов, то есть дифференцированно по видам активов и обязательств (доходов и расходов),, в оценке которых возникла налоговая разница. Указанный способ раскрытия</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более привычен для российского бухгалтерского учета, так как он не предусматривает</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суммы, в которую оценивается объект, а служит лишь для группировки информации по качественным характеристикам (типам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В результате, составы субсчетов и аналитических счетов, открываемых к счетам учета налоговых разниц и к счетам учета отложенных налогов, будут совпадать, что свидетельствует о систематизации учетной информации.</w:t>
      </w:r>
    </w:p>
    <w:p w14:paraId="63E5C294"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результатному</w:t>
      </w:r>
      <w:r>
        <w:rPr>
          <w:rStyle w:val="WW8Num2z0"/>
          <w:rFonts w:ascii="Verdana" w:hAnsi="Verdana"/>
          <w:color w:val="000000"/>
          <w:sz w:val="18"/>
          <w:szCs w:val="18"/>
        </w:rPr>
        <w:t> </w:t>
      </w:r>
      <w:r>
        <w:rPr>
          <w:rFonts w:ascii="Verdana" w:hAnsi="Verdana"/>
          <w:color w:val="000000"/>
          <w:sz w:val="18"/>
          <w:szCs w:val="18"/>
        </w:rPr>
        <w:t>счету на конец отчетного (налогового) периода должен будет формироваться показатель, характеризующий отличие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 от налогооблагаемой базы, причем таким образом, чтобы разница между</w:t>
      </w:r>
      <w:r>
        <w:rPr>
          <w:rStyle w:val="WW8Num2z0"/>
          <w:rFonts w:ascii="Verdana" w:hAnsi="Verdana"/>
          <w:color w:val="000000"/>
          <w:sz w:val="18"/>
          <w:szCs w:val="18"/>
        </w:rPr>
        <w:t> </w:t>
      </w:r>
      <w:r>
        <w:rPr>
          <w:rStyle w:val="WW8Num3z0"/>
          <w:rFonts w:ascii="Verdana" w:hAnsi="Verdana"/>
          <w:color w:val="4682B4"/>
          <w:sz w:val="18"/>
          <w:szCs w:val="18"/>
        </w:rPr>
        <w:t>кредитовым</w:t>
      </w:r>
      <w:r>
        <w:rPr>
          <w:rStyle w:val="WW8Num2z0"/>
          <w:rFonts w:ascii="Verdana" w:hAnsi="Verdana"/>
          <w:color w:val="000000"/>
          <w:sz w:val="18"/>
          <w:szCs w:val="18"/>
        </w:rPr>
        <w:t> </w:t>
      </w:r>
      <w:r>
        <w:rPr>
          <w:rFonts w:ascii="Verdana" w:hAnsi="Verdana"/>
          <w:color w:val="000000"/>
          <w:sz w:val="18"/>
          <w:szCs w:val="18"/>
        </w:rPr>
        <w:t>и дебетовым оборотами по счету «</w:t>
      </w:r>
      <w:r>
        <w:rPr>
          <w:rStyle w:val="WW8Num3z0"/>
          <w:rFonts w:ascii="Verdana" w:hAnsi="Verdana"/>
          <w:color w:val="4682B4"/>
          <w:sz w:val="18"/>
          <w:szCs w:val="18"/>
        </w:rPr>
        <w:t>Результатный</w:t>
      </w:r>
      <w:r>
        <w:rPr>
          <w:rFonts w:ascii="Verdana" w:hAnsi="Verdana"/>
          <w:color w:val="000000"/>
          <w:sz w:val="18"/>
          <w:szCs w:val="18"/>
        </w:rPr>
        <w:t>», а также сальдо счета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субсчет 1 «Прибыль/убыток до налогообложения» представляли бы собой</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 прибыль.</w:t>
      </w:r>
    </w:p>
    <w:p w14:paraId="00668368"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обозначенной цели, со счетом «</w:t>
      </w:r>
      <w:r>
        <w:rPr>
          <w:rStyle w:val="WW8Num3z0"/>
          <w:rFonts w:ascii="Verdana" w:hAnsi="Verdana"/>
          <w:color w:val="4682B4"/>
          <w:sz w:val="18"/>
          <w:szCs w:val="18"/>
        </w:rPr>
        <w:t>Результатный</w:t>
      </w:r>
      <w:r>
        <w:rPr>
          <w:rFonts w:ascii="Verdana" w:hAnsi="Verdana"/>
          <w:color w:val="000000"/>
          <w:sz w:val="18"/>
          <w:szCs w:val="18"/>
        </w:rPr>
        <w:t>» должны корреспондировать все остальные счета, открываемые по видам имеющихся у организации налоговых разниц. Следовательно, характер этого счета должен быть активно-пассивным, поскольку влияние общей величины налоговых разниц на финансовый результат может быть как положительным, так и отрицательным. В свою очередь, счетам, открываемым для учета</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временных разниц и вычитаемых постоянных разниц, предлагается присвоить характер пассивных, а счетам для учета</w:t>
      </w:r>
      <w:r>
        <w:rPr>
          <w:rStyle w:val="WW8Num2z0"/>
          <w:rFonts w:ascii="Verdana" w:hAnsi="Verdana"/>
          <w:color w:val="000000"/>
          <w:sz w:val="18"/>
          <w:szCs w:val="18"/>
        </w:rPr>
        <w:t> </w:t>
      </w:r>
      <w:r>
        <w:rPr>
          <w:rStyle w:val="WW8Num3z0"/>
          <w:rFonts w:ascii="Verdana" w:hAnsi="Verdana"/>
          <w:color w:val="4682B4"/>
          <w:sz w:val="18"/>
          <w:szCs w:val="18"/>
        </w:rPr>
        <w:t>вычитаемых</w:t>
      </w:r>
      <w:r>
        <w:rPr>
          <w:rStyle w:val="WW8Num2z0"/>
          <w:rFonts w:ascii="Verdana" w:hAnsi="Verdana"/>
          <w:color w:val="000000"/>
          <w:sz w:val="18"/>
          <w:szCs w:val="18"/>
        </w:rPr>
        <w:t> </w:t>
      </w:r>
      <w:r>
        <w:rPr>
          <w:rFonts w:ascii="Verdana" w:hAnsi="Verdana"/>
          <w:color w:val="000000"/>
          <w:sz w:val="18"/>
          <w:szCs w:val="18"/>
        </w:rPr>
        <w:t>временных разниц и налогооблагаемых постоянных разниц - активных.</w:t>
      </w:r>
    </w:p>
    <w:p w14:paraId="77CBE5E0"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синтетического учета по описанным принципам позволит формировать</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результатного счета таким образом, чтобы добиться их</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с сальдо счета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субсчет 1 «Прибыль/убыток до налогообложения»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налоговой прибыли.</w:t>
      </w:r>
    </w:p>
    <w:p w14:paraId="643EABF3"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метод ведения расчетов по налогу на прибыль наиболее полно и ясно отражает взаимосвязь налоговых разниц с налоговыми последствиями, что достигается за счет сближения их аналитической информации. Поэтому модель «</w:t>
      </w:r>
      <w:r>
        <w:rPr>
          <w:rStyle w:val="WW8Num3z0"/>
          <w:rFonts w:ascii="Verdana" w:hAnsi="Verdana"/>
          <w:color w:val="4682B4"/>
          <w:sz w:val="18"/>
          <w:szCs w:val="18"/>
        </w:rPr>
        <w:t>параллельного учета</w:t>
      </w:r>
      <w:r>
        <w:rPr>
          <w:rFonts w:ascii="Verdana" w:hAnsi="Verdana"/>
          <w:color w:val="000000"/>
          <w:sz w:val="18"/>
          <w:szCs w:val="18"/>
        </w:rPr>
        <w:t>» оптимальна для организации учета расчетов по налогу на прибыль.</w:t>
      </w:r>
    </w:p>
    <w:p w14:paraId="53576EF4"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вопросов отражения налоговых показателей в финансовой отчетности в диссертационном исследовании обосновывается</w:t>
      </w:r>
      <w:r>
        <w:rPr>
          <w:rStyle w:val="WW8Num2z0"/>
          <w:rFonts w:ascii="Verdana" w:hAnsi="Verdana"/>
          <w:color w:val="000000"/>
          <w:sz w:val="18"/>
          <w:szCs w:val="18"/>
        </w:rPr>
        <w:t> </w:t>
      </w:r>
      <w:r>
        <w:rPr>
          <w:rStyle w:val="WW8Num3z0"/>
          <w:rFonts w:ascii="Verdana" w:hAnsi="Verdana"/>
          <w:color w:val="4682B4"/>
          <w:sz w:val="18"/>
          <w:szCs w:val="18"/>
        </w:rPr>
        <w:t>нерациональность</w:t>
      </w:r>
      <w:r>
        <w:rPr>
          <w:rStyle w:val="WW8Num2z0"/>
          <w:rFonts w:ascii="Verdana" w:hAnsi="Verdana"/>
          <w:color w:val="000000"/>
          <w:sz w:val="18"/>
          <w:szCs w:val="18"/>
        </w:rPr>
        <w:t> </w:t>
      </w:r>
      <w:r>
        <w:rPr>
          <w:rFonts w:ascii="Verdana" w:hAnsi="Verdana"/>
          <w:color w:val="000000"/>
          <w:sz w:val="18"/>
          <w:szCs w:val="18"/>
        </w:rPr>
        <w:t>и бесперспективность составления дорогостоящей налоговой отчетности. В результате, параллельное составление двух видов отчетности (финансовой и налоговой), предлагается заменить составлением лишь одной из них (финансовой), с одновременным отражением в ней сгруппированных отклонений от показателей второй - налоговых разниц. При этом для накопления информации в бухгалтерском учете о величине того или иного вида налоговых разниц, раскрываемых в отчетности, наиболее удобно использовать указанные выше модели «</w:t>
      </w:r>
      <w:r>
        <w:rPr>
          <w:rStyle w:val="WW8Num3z0"/>
          <w:rFonts w:ascii="Verdana" w:hAnsi="Verdana"/>
          <w:color w:val="4682B4"/>
          <w:sz w:val="18"/>
          <w:szCs w:val="18"/>
        </w:rPr>
        <w:t>обратных корректировок</w:t>
      </w:r>
      <w:r>
        <w:rPr>
          <w:rFonts w:ascii="Verdana" w:hAnsi="Verdana"/>
          <w:color w:val="000000"/>
          <w:sz w:val="18"/>
          <w:szCs w:val="18"/>
        </w:rPr>
        <w:t>» и «</w:t>
      </w:r>
      <w:r>
        <w:rPr>
          <w:rStyle w:val="WW8Num3z0"/>
          <w:rFonts w:ascii="Verdana" w:hAnsi="Verdana"/>
          <w:color w:val="4682B4"/>
          <w:sz w:val="18"/>
          <w:szCs w:val="18"/>
        </w:rPr>
        <w:t>параллельного учета</w:t>
      </w:r>
      <w:r>
        <w:rPr>
          <w:rFonts w:ascii="Verdana" w:hAnsi="Verdana"/>
          <w:color w:val="000000"/>
          <w:sz w:val="18"/>
          <w:szCs w:val="18"/>
        </w:rPr>
        <w:t>», где вся необходимая информация о величине четырех видов налоговых разниц уже будет сгруппирована на конец отчетного (налогового) периода.</w:t>
      </w:r>
    </w:p>
    <w:p w14:paraId="5C487323"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диссертационном исследовании построены горизонтальная и вертикальная схемы сбора и </w:t>
      </w:r>
      <w:r>
        <w:rPr>
          <w:rFonts w:ascii="Verdana" w:hAnsi="Verdana"/>
          <w:color w:val="000000"/>
          <w:sz w:val="18"/>
          <w:szCs w:val="18"/>
        </w:rPr>
        <w:lastRenderedPageBreak/>
        <w:t>движения учетной информации на предприятии, предусматривающие поэтапную обработку данных в соответствии с матрицей информационных потребностей внутренних пользователей. Для каждого уровня управления предприятием разработаны индивидуальные</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отчеты, состоящие из блоков входящей и исходящей информации.</w:t>
      </w:r>
    </w:p>
    <w:p w14:paraId="6275E027"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экономического анализа показателей внутрифирменных отчетов в качестве исходного метода предлагается использовать метод факторного анализа, основанный на построении аддитивного типа факторной модели, где, в свою очередь, для оценки влияния каждого фактора (постоянных и отложенных налогов) на величину итогового показателя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(убытка) организации или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налога на прибыль) рекомендуется использовать методы последовательного элиминирования.</w:t>
      </w:r>
    </w:p>
    <w:p w14:paraId="5F251B39"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Получаемые в ходе анализа результаты предлагается оценивать по установленным в работе критериям для принятия решений о необходимости проведения более информативного исследования, основанного на использовании интегрального метода факторного анализа, где роль результатного показателя уже будут играть суммы постоянных и отложенных налогов, а роль экономических факторов — суммы налоговых разниц и величина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w:t>
      </w:r>
    </w:p>
    <w:p w14:paraId="2D92387E"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по итогам интегрального анализа пользователи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смогут делать выводы о соотношении количественного и качественного изменения налоговых категорий. При этом результаты, полученные из анализа причин изменения налоговых разниц, играют важную роль для последующего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величины налога на прибыль и величины чистой прибыли (</w:t>
      </w:r>
      <w:r>
        <w:rPr>
          <w:rStyle w:val="WW8Num3z0"/>
          <w:rFonts w:ascii="Verdana" w:hAnsi="Verdana"/>
          <w:color w:val="4682B4"/>
          <w:sz w:val="18"/>
          <w:szCs w:val="18"/>
        </w:rPr>
        <w:t>убытка</w:t>
      </w:r>
      <w:r>
        <w:rPr>
          <w:rFonts w:ascii="Verdana" w:hAnsi="Verdana"/>
          <w:color w:val="000000"/>
          <w:sz w:val="18"/>
          <w:szCs w:val="18"/>
        </w:rPr>
        <w:t>) организации.</w:t>
      </w:r>
    </w:p>
    <w:p w14:paraId="5D8E0AFF"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было установлено, что при</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планировании налоговых показателей наибольшее значение имеют постоянные налоговые разницы, а при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 - временные.</w:t>
      </w:r>
    </w:p>
    <w:p w14:paraId="2D48AE95"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если при текущем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конечного финансового результата деятельности организации можно с достаточно высокой точностью влиять на ожидаемую величину налогооблагаемых постоянных разниц (а, значит, и на сумму постоянных налоговых обязательств), то практически не</w:t>
      </w:r>
    </w:p>
    <w:p w14:paraId="585E4AB7"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-184возможно воздействовать на величину ожидаемых вычитаемых постоянных разниц, приводящих к возникновению постоянных налоговых активов.</w:t>
      </w:r>
    </w:p>
    <w:p w14:paraId="34653E59"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при стратегическом планировании общей налоговой нагрузки предприятия (либо ее увеличение в отчетном (налоговом) периоде с целью получения определенной налоговой стабильности, либо ее перенос на будущие периоды, влекущее за собой рост налоговых рисков) примерно в равной степени можно воздействовать как на сумму вычитаемых временных, так и на сумму налогооблагаемых временных разниц, а, следовательно, и на величину их налоговых последствий.</w:t>
      </w:r>
    </w:p>
    <w:p w14:paraId="2B15BD71"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качестве обобщающего итога проведенного исследования, следует отметить, что построение оптимальной модели учета постоянных и временных налоговых разниц дает возможности:</w:t>
      </w:r>
    </w:p>
    <w:p w14:paraId="7C115B1C"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перевести всю систему налоговых расчетов в рамки бухгалтерского учета;</w:t>
      </w:r>
    </w:p>
    <w:p w14:paraId="40E130D1"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налоговую отчетность в финансовую;</w:t>
      </w:r>
    </w:p>
    <w:p w14:paraId="1A1A8E48" w14:textId="77777777" w:rsidR="001F67CD" w:rsidRDefault="001F67CD" w:rsidP="001F67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минимизировать затраты предприятия на составление</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используемой при анализе и планировании основных налоговых показателей.</w:t>
      </w:r>
    </w:p>
    <w:p w14:paraId="07D11728" w14:textId="77777777" w:rsidR="001F67CD" w:rsidRDefault="001F67CD" w:rsidP="001F67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- 185</w:t>
      </w:r>
    </w:p>
    <w:p w14:paraId="7B721971" w14:textId="77777777" w:rsidR="001F67CD" w:rsidRDefault="001F67CD" w:rsidP="001F67C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Куренков, Илья Евгеньевич, 2007 год</w:t>
      </w:r>
    </w:p>
    <w:p w14:paraId="634701EE"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Советской Федеративной Социалистической Республики: по состоянию на 1 сентября 1993 г. М. :</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Спарк</w:t>
      </w:r>
      <w:r>
        <w:rPr>
          <w:rFonts w:ascii="Verdana" w:hAnsi="Verdana"/>
          <w:color w:val="000000"/>
          <w:sz w:val="18"/>
          <w:szCs w:val="18"/>
        </w:rPr>
        <w:t>», 1993. - 157 с.</w:t>
      </w:r>
    </w:p>
    <w:p w14:paraId="3621E74C"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вторая, третья и четвертая : офиц. текст по состоянию на 15 сентября 2007 г. М. : ТК Велби, Изд-во Проспект, 2007. - 544 с.</w:t>
      </w:r>
    </w:p>
    <w:p w14:paraId="4DB30E4C"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 офиц. текст по состоянию на 1 июля 2007 г. М. : TIC Велби, Изд-во Проспект, 2007. - 607 с.</w:t>
      </w:r>
    </w:p>
    <w:p w14:paraId="69386295"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с предприятий, объединений и организаций :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14.06.1990 №1560-1 // Ведомости Съезда народных депутатов СССР и Верховного Совета СССР. 1990. - 4 июля. - №27. - Ст. 522.</w:t>
      </w:r>
    </w:p>
    <w:p w14:paraId="332ADA5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порядке применения на территории</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в 1991 году Закона СССР «</w:t>
      </w:r>
      <w:r>
        <w:rPr>
          <w:rStyle w:val="WW8Num3z0"/>
          <w:rFonts w:ascii="Verdana" w:hAnsi="Verdana"/>
          <w:color w:val="4682B4"/>
          <w:sz w:val="18"/>
          <w:szCs w:val="18"/>
        </w:rPr>
        <w:t>О налогах с предприятий, объединений и организаций</w:t>
      </w:r>
      <w:r>
        <w:rPr>
          <w:rFonts w:ascii="Verdana" w:hAnsi="Verdana"/>
          <w:color w:val="000000"/>
          <w:sz w:val="18"/>
          <w:szCs w:val="18"/>
        </w:rPr>
        <w:t>» : Закон РСФСР от 01.12.1990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E068716"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 закон РФ от 27.12.1991 №2116-1 // Российская газета. 1992. - 5 марта. - С.6.</w:t>
      </w:r>
    </w:p>
    <w:p w14:paraId="2B78FDCE"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основах налоговой системы в Российской Федерации : закон РФ от 27.12.1991 №2118-1 // Российская газета. 1992. - 10 марта. - С.З.</w:t>
      </w:r>
    </w:p>
    <w:p w14:paraId="5BADA51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закон РФ от 27.11.1992 №4015-1 // Российская газета. 1993. - 12 января. - С.4 - 5.</w:t>
      </w:r>
    </w:p>
    <w:p w14:paraId="2FA47592"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внесении изменений и дополнений в отдельные законы Российской Федерации о налогах : закон РФ от 22.12.1992 №4178-1 // Российская газета. 1993. - 27 января. - С.4 - 5.</w:t>
      </w:r>
    </w:p>
    <w:p w14:paraId="533F3DA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внесении изменений и дополнений в Закон Российской Федерации «О налоге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и организаций» : федеральный закон РФ от 31.12.1995 №227-ФЗ // Российская газета. 1996. - 11 января. -С.5.</w:t>
      </w:r>
    </w:p>
    <w:p w14:paraId="3C2DF54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федеральный закон РФ от 21.11.1996 №129-ФЗ // Российская газета. 1996. - 28 ноября. - С.4.</w:t>
      </w:r>
    </w:p>
    <w:p w14:paraId="4A289AE9"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внесении изменений и дополнений в Закон Российской Федерации «</w:t>
      </w:r>
      <w:r>
        <w:rPr>
          <w:rStyle w:val="WW8Num3z0"/>
          <w:rFonts w:ascii="Verdana" w:hAnsi="Verdana"/>
          <w:color w:val="4682B4"/>
          <w:sz w:val="18"/>
          <w:szCs w:val="18"/>
        </w:rPr>
        <w:t>О налоге на прибыль предприятий и организаций</w:t>
      </w:r>
      <w:r>
        <w:rPr>
          <w:rFonts w:ascii="Verdana" w:hAnsi="Verdana"/>
          <w:color w:val="000000"/>
          <w:sz w:val="18"/>
          <w:szCs w:val="18"/>
        </w:rPr>
        <w:t>» : федеральный закон РФ от 10.01.1997 №13-Ф3 // Российская газета. 1997. - 21 января. - С.4.</w:t>
      </w:r>
    </w:p>
    <w:p w14:paraId="12CBB3D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некоторых изменениях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 во взаимоотношениях бюджетов различных уровней : указ Президента РФ от 22.12.1993 №2270 // Российская газета. 1993. - 29 декабря. - С.7.</w:t>
      </w:r>
    </w:p>
    <w:p w14:paraId="2BBFE93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отчетах и балансах : постановление СМ СССР от 29.06.1979 № 633 // Свод законов СССР. 1985. -Т. 5.-С. 292-307.</w:t>
      </w:r>
    </w:p>
    <w:p w14:paraId="7C63E60E"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обществах с ограниченной ответственностью и Положения о</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бумагах : постановление СМ СССР от 19.06.1990 №590 // Бюллетень нормативных актов министерств и ведомств СССР. 1991. - №2. - С. 3 - 22.</w:t>
      </w:r>
    </w:p>
    <w:p w14:paraId="1F7DB4E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 СССР : постановление СМ СССР от 22.10.1990 №1072 // Собрание постановлений Правительства СССР. 1990. - №30. - Ст. 140.</w:t>
      </w:r>
    </w:p>
    <w:p w14:paraId="3492BC1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постановление Правительства РФ от 06.03.1998 №238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России. -1998. №13. - с.5.</w:t>
      </w:r>
    </w:p>
    <w:p w14:paraId="7C46AFF2"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 постановление Правительства РФ от 01.01.2002 №1 // Российская газета. 2002. - 9 января. - С.5, 9, 16.</w:t>
      </w:r>
    </w:p>
    <w:p w14:paraId="3ED8BED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 четности организаций за 1995 год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19.10.1995 №115 // Финансовая газета. 1995. - №46. -с.1-8.</w:t>
      </w:r>
    </w:p>
    <w:p w14:paraId="1C1E158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 приказ Минфина РФ от 06.05.1999 №32н // Финансовая газета. 1999. - №23. - с. 1-2.</w:t>
      </w:r>
    </w:p>
    <w:p w14:paraId="492D74B9"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 приказ Минфина РФ от 06.05.1999 №33н // Финансовая газета. 1999. - №23. - с.3-4.</w:t>
      </w:r>
    </w:p>
    <w:p w14:paraId="6FE3C761"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приказ Минфина РФ от 13.01.2000 №4н // Финансовая газета. 2000. - №8. - с. 1-6.</w:t>
      </w:r>
    </w:p>
    <w:p w14:paraId="1064BCD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методических рекомендациях о порядке формирования показателей бухгалтерской отчетности организаций : приказ Минфина РФ от 28.06.2000 №60н // Финансовая газета. 2000. - №31. - с.1-8.</w:t>
      </w:r>
    </w:p>
    <w:p w14:paraId="03AD4D7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Инструкции по заполнению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29.12.2001 №БГ-3-02/585 // Российская газета. 2001. - 29 декабря. - С.11 - 13.</w:t>
      </w:r>
    </w:p>
    <w:p w14:paraId="2A817B0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 Об утверждении Положения по бухгалтерскому учету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ПБУ 18/02 : приказ Минфина РФ от 19.11.2002 №114н // Российская газета. 2003. - 14 января. - С.14.</w:t>
      </w:r>
    </w:p>
    <w:p w14:paraId="4459F9F0"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Об утверждении Положения по бухгалтерскому учету «Учет расходов на научно-исследовательские, опытно-конструкторские и технологические работы» ПБУ 17/02 : приказ Минфина РФ от 19.11.2002 №115н // Российская газета. 2002. - 17 декабря. - С.7.</w:t>
      </w:r>
    </w:p>
    <w:p w14:paraId="4AD634B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формах бухгалтерской отчетности организаций ; приказ Минфина РФ от 22.07.2003 №67н // Финансовая газета. 2003. - №33. - с.1-6.</w:t>
      </w:r>
    </w:p>
    <w:p w14:paraId="16B14A1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формы Декларации по налогу на прибыль организаций : приказ МНС РФ от 11.11.2003 №БГ-3-02/614 // Российская газета. -2003.-25 декабря.-С. 12- 15.</w:t>
      </w:r>
    </w:p>
    <w:p w14:paraId="2A7426A1"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приказ Минфина РФ от 01.07.2004 №180 // Финансовая газета. 2004. - №29. - с.6-8.</w:t>
      </w:r>
    </w:p>
    <w:p w14:paraId="44FAB2E6"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Агеева, О. А. Отражение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отчетности по российским и международным стандартам / О. А. Агеева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-2007.-№18.-С. 41 -46.</w:t>
      </w:r>
    </w:p>
    <w:p w14:paraId="60ADF52C"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Агеева, О. А.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основная цель и взаимосвязь с другими ПБУ / О. А. Агеева // Бухгалтерский учет. 2004. - №11. - С. 47 - 54.</w:t>
      </w:r>
    </w:p>
    <w:p w14:paraId="0CA38E1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Агеева, О. А.</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об отложенных налогах в бухгалтерской отчетности / О. А. Агеева // Бухгалтерский учет. 2006. - №9. -С. 5 - 12.</w:t>
      </w:r>
    </w:p>
    <w:p w14:paraId="798F2B3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Баканов, М. И. Теория экономического анализа : учебник. 5-е. изд., перераб. и доп. /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В. Мельник,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 Финансы и статистика, 2004. - 536 с.</w:t>
      </w:r>
    </w:p>
    <w:p w14:paraId="047B0BB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Баландин, А. Объект</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налогом и порядок исчисления</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прибыли / А. Баландин, Е. Котко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1998. -№16. - С. 3-6.</w:t>
      </w:r>
    </w:p>
    <w:p w14:paraId="7F7E5B99"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Балахонский, В. В. Основы философии в конспективномизложении. 2-ое изд. / В. В. Балахонский. СПб. :</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2001. - 73 с.</w:t>
      </w:r>
    </w:p>
    <w:p w14:paraId="2D8D0C25"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Блатов, Н. А.</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форм и организаций хозяйства / Н. А. Блатов. Ленинград : Издательский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союз «</w:t>
      </w:r>
      <w:r>
        <w:rPr>
          <w:rStyle w:val="WW8Num3z0"/>
          <w:rFonts w:ascii="Verdana" w:hAnsi="Verdana"/>
          <w:color w:val="4682B4"/>
          <w:sz w:val="18"/>
          <w:szCs w:val="18"/>
        </w:rPr>
        <w:t>Кооперация</w:t>
      </w:r>
      <w:r>
        <w:rPr>
          <w:rFonts w:ascii="Verdana" w:hAnsi="Verdana"/>
          <w:color w:val="000000"/>
          <w:sz w:val="18"/>
          <w:szCs w:val="18"/>
        </w:rPr>
        <w:t>», 1924. -368 с.</w:t>
      </w:r>
    </w:p>
    <w:p w14:paraId="1717C22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Болотцева</w:t>
      </w:r>
      <w:r>
        <w:rPr>
          <w:rFonts w:ascii="Verdana" w:hAnsi="Verdana"/>
          <w:color w:val="000000"/>
          <w:sz w:val="18"/>
          <w:szCs w:val="18"/>
        </w:rPr>
        <w:t>, О. В. Отражение в бухгалтерском учете постоянных и временных разниц при операциях с основными средствами / О. В. Болотцева, Л. Ю.</w:t>
      </w:r>
      <w:r>
        <w:rPr>
          <w:rStyle w:val="WW8Num2z0"/>
          <w:rFonts w:ascii="Verdana" w:hAnsi="Verdana"/>
          <w:color w:val="000000"/>
          <w:sz w:val="18"/>
          <w:szCs w:val="18"/>
        </w:rPr>
        <w:t> </w:t>
      </w:r>
      <w:r>
        <w:rPr>
          <w:rStyle w:val="WW8Num3z0"/>
          <w:rFonts w:ascii="Verdana" w:hAnsi="Verdana"/>
          <w:color w:val="4682B4"/>
          <w:sz w:val="18"/>
          <w:szCs w:val="18"/>
        </w:rPr>
        <w:t>Живулина</w:t>
      </w:r>
      <w:r>
        <w:rPr>
          <w:rStyle w:val="WW8Num2z0"/>
          <w:rFonts w:ascii="Verdana" w:hAnsi="Verdana"/>
          <w:color w:val="000000"/>
          <w:sz w:val="18"/>
          <w:szCs w:val="18"/>
        </w:rPr>
        <w:t> </w:t>
      </w:r>
      <w:r>
        <w:rPr>
          <w:rFonts w:ascii="Verdana" w:hAnsi="Verdana"/>
          <w:color w:val="000000"/>
          <w:sz w:val="18"/>
          <w:szCs w:val="18"/>
        </w:rPr>
        <w:t>// Бухгалтерский учет. 2004. - №20. - С. 13 - 18.</w:t>
      </w:r>
    </w:p>
    <w:p w14:paraId="0581374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Болотцева</w:t>
      </w:r>
      <w:r>
        <w:rPr>
          <w:rFonts w:ascii="Verdana" w:hAnsi="Verdana"/>
          <w:color w:val="000000"/>
          <w:sz w:val="18"/>
          <w:szCs w:val="18"/>
        </w:rPr>
        <w:t>, О. В. Постоянные и временные разницы при операциях с основными средствами / О. В. Болотцева, Л. Ю.</w:t>
      </w:r>
      <w:r>
        <w:rPr>
          <w:rStyle w:val="WW8Num2z0"/>
          <w:rFonts w:ascii="Verdana" w:hAnsi="Verdana"/>
          <w:color w:val="000000"/>
          <w:sz w:val="18"/>
          <w:szCs w:val="18"/>
        </w:rPr>
        <w:t> </w:t>
      </w:r>
      <w:r>
        <w:rPr>
          <w:rStyle w:val="WW8Num3z0"/>
          <w:rFonts w:ascii="Verdana" w:hAnsi="Verdana"/>
          <w:color w:val="4682B4"/>
          <w:sz w:val="18"/>
          <w:szCs w:val="18"/>
        </w:rPr>
        <w:t>Живулина</w:t>
      </w:r>
      <w:r>
        <w:rPr>
          <w:rStyle w:val="WW8Num2z0"/>
          <w:rFonts w:ascii="Verdana" w:hAnsi="Verdana"/>
          <w:color w:val="000000"/>
          <w:sz w:val="18"/>
          <w:szCs w:val="18"/>
        </w:rPr>
        <w:t> </w:t>
      </w:r>
      <w:r>
        <w:rPr>
          <w:rFonts w:ascii="Verdana" w:hAnsi="Verdana"/>
          <w:color w:val="000000"/>
          <w:sz w:val="18"/>
          <w:szCs w:val="18"/>
        </w:rPr>
        <w:t>// Бухгалтерский учет. 2004. - №18. - С. 50 - 60.</w:t>
      </w:r>
    </w:p>
    <w:p w14:paraId="49326D1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Боровикова</w:t>
      </w:r>
      <w:r>
        <w:rPr>
          <w:rFonts w:ascii="Verdana" w:hAnsi="Verdana"/>
          <w:color w:val="000000"/>
          <w:sz w:val="18"/>
          <w:szCs w:val="18"/>
        </w:rPr>
        <w:t>, В. И. Теория бухгалтерского учета. Матричное представление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курс лекций / В. И. Боровикова, А. Л.</w:t>
      </w:r>
      <w:r>
        <w:rPr>
          <w:rStyle w:val="WW8Num2z0"/>
          <w:rFonts w:ascii="Verdana" w:hAnsi="Verdana"/>
          <w:color w:val="000000"/>
          <w:sz w:val="18"/>
          <w:szCs w:val="18"/>
        </w:rPr>
        <w:t> </w:t>
      </w:r>
      <w:r>
        <w:rPr>
          <w:rStyle w:val="WW8Num3z0"/>
          <w:rFonts w:ascii="Verdana" w:hAnsi="Verdana"/>
          <w:color w:val="4682B4"/>
          <w:sz w:val="18"/>
          <w:szCs w:val="18"/>
        </w:rPr>
        <w:t>Лузин</w:t>
      </w:r>
      <w:r>
        <w:rPr>
          <w:rFonts w:ascii="Verdana" w:hAnsi="Verdana"/>
          <w:color w:val="000000"/>
          <w:sz w:val="18"/>
          <w:szCs w:val="18"/>
        </w:rPr>
        <w:t>. Свердловск: Уральский государственный университет им. A.M. Горького, 1983. - 52 с.</w:t>
      </w:r>
    </w:p>
    <w:p w14:paraId="2E900471"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учебник / А. Д. Ларионов и др.. М. : ПРОСПЕКТ, 1998. - 392 с.-19259. Бухгалтерский учет в России: перспективы развития. Интервью с JI. 3.</w:t>
      </w:r>
      <w:r>
        <w:rPr>
          <w:rStyle w:val="WW8Num2z0"/>
          <w:rFonts w:ascii="Verdana" w:hAnsi="Verdana"/>
          <w:color w:val="000000"/>
          <w:sz w:val="18"/>
          <w:szCs w:val="18"/>
        </w:rPr>
        <w:t> </w:t>
      </w:r>
      <w:r>
        <w:rPr>
          <w:rStyle w:val="WW8Num3z0"/>
          <w:rFonts w:ascii="Verdana" w:hAnsi="Verdana"/>
          <w:color w:val="4682B4"/>
          <w:sz w:val="18"/>
          <w:szCs w:val="18"/>
        </w:rPr>
        <w:t>Шнейдманом</w:t>
      </w:r>
      <w:r>
        <w:rPr>
          <w:rStyle w:val="WW8Num2z0"/>
          <w:rFonts w:ascii="Verdana" w:hAnsi="Verdana"/>
          <w:color w:val="000000"/>
          <w:sz w:val="18"/>
          <w:szCs w:val="18"/>
        </w:rPr>
        <w:t> </w:t>
      </w:r>
      <w:r>
        <w:rPr>
          <w:rFonts w:ascii="Verdana" w:hAnsi="Verdana"/>
          <w:color w:val="000000"/>
          <w:sz w:val="18"/>
          <w:szCs w:val="18"/>
        </w:rPr>
        <w:t>// Бухгалтерский учет. 2006. - №3. - С. 5 - 7. *</w:t>
      </w:r>
    </w:p>
    <w:p w14:paraId="66072AE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учебник. 2-е изд., перераб. и доп. / В. А. Ерофеева и др.. СПб. : Издательство Р. 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2006. - 680 с.</w:t>
      </w:r>
    </w:p>
    <w:p w14:paraId="3C05E78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Волошин, Д. А. Пояснительная записка по ПБУ 18/02 / Д. А. Волошин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2007. - №1. - С. 59 - 63.</w:t>
      </w:r>
    </w:p>
    <w:p w14:paraId="49906A21"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Гвишиани, Д. М. Философско-методологические основания системных исследований. Системный анализ и системное моделирование / Д. М. Гвишиани. М. : Наука, 1983. - 323 с.</w:t>
      </w:r>
    </w:p>
    <w:p w14:paraId="44445B6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Генералова, Н. В. Трансформация российской отчетности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составленную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Н. В. Генералова // Бухгалтерский учет. 2004. - №23. - С. 50 - 57.</w:t>
      </w:r>
    </w:p>
    <w:p w14:paraId="0D72D84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Гильде, Э. 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Э. К. Гильде. М.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1970. - 112 с.</w:t>
      </w:r>
    </w:p>
    <w:p w14:paraId="09E00A8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Гильде, Э. К. Нормативный учет в промышленности / Э. К. Гильде. -М.: Финансы, 1976. 152 с.</w:t>
      </w:r>
    </w:p>
    <w:p w14:paraId="73011570"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Говорин, В. П. Справка к расчету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 В. П. Говорин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xml:space="preserve">. Право. </w:t>
      </w:r>
      <w:r>
        <w:rPr>
          <w:rFonts w:ascii="Verdana" w:hAnsi="Verdana"/>
          <w:color w:val="000000"/>
          <w:sz w:val="18"/>
          <w:szCs w:val="18"/>
        </w:rPr>
        <w:lastRenderedPageBreak/>
        <w:t>2000. - №40 - С. 8.</w:t>
      </w:r>
    </w:p>
    <w:p w14:paraId="0BA06A91"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Ермолаева, Н. В. Составление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Н. В. Ермолаева // Бухгалтерский учет. 2005. - №8. - С. 8 - 13.</w:t>
      </w:r>
    </w:p>
    <w:p w14:paraId="2425005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 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системе управления организацией в условиях становления рыночных отношений: учеб. пособие / В. А. Ерофеева, С. А.</w:t>
      </w:r>
      <w:r>
        <w:rPr>
          <w:rStyle w:val="WW8Num2z0"/>
          <w:rFonts w:ascii="Verdana" w:hAnsi="Verdana"/>
          <w:color w:val="000000"/>
          <w:sz w:val="18"/>
          <w:szCs w:val="18"/>
        </w:rPr>
        <w:t> </w:t>
      </w:r>
      <w:r>
        <w:rPr>
          <w:rStyle w:val="WW8Num3z0"/>
          <w:rFonts w:ascii="Verdana" w:hAnsi="Verdana"/>
          <w:color w:val="4682B4"/>
          <w:sz w:val="18"/>
          <w:szCs w:val="18"/>
        </w:rPr>
        <w:t>Принцева</w:t>
      </w:r>
      <w:r>
        <w:rPr>
          <w:rFonts w:ascii="Verdana" w:hAnsi="Verdana"/>
          <w:color w:val="000000"/>
          <w:sz w:val="18"/>
          <w:szCs w:val="18"/>
        </w:rPr>
        <w:t>. СПб. : Изд-во СПбУЭФ, 1995. - 60 с.</w:t>
      </w:r>
    </w:p>
    <w:p w14:paraId="3A8ABDE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Ерофеева, В. А. Учет и контроль использования ресурсов в объединениях / В. А. Ерофеева. Ленинград: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 - 176 с.</w:t>
      </w:r>
    </w:p>
    <w:p w14:paraId="77A43EE0"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Ерофеева, В. А. Учет, информация, управление: прямые и обратныесвязи / В. А. Ерофеева. М. : Финансы и статистика, 1992. - 192 с. «</w:t>
      </w:r>
    </w:p>
    <w:p w14:paraId="730D102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В. Б. Ивашкевич. М. : Финансы и статистика, 1982. - 175 с.</w:t>
      </w:r>
    </w:p>
    <w:p w14:paraId="5731C73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Изменения и дополнения №3 от 18.03.1997 Инструкции</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10.08.1995 №37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 налога на прибыль предприятий и организаций» // Финансовая газета. -1997.-№25.-с. 1-4.</w:t>
      </w:r>
    </w:p>
    <w:p w14:paraId="2BB560F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Изменения и дополнения №4 от 27.01.1993 Инструкции Госналогслужбы РФ от 06.03.1992 №4 «О порядке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 бюджет налога на прибыль предприятий и организаций» // Экономика и жизнь. 1993. - №9. - с.18.</w:t>
      </w:r>
    </w:p>
    <w:p w14:paraId="68562D49"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Н. Н.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формирование показателей бухгалтерской отчетности / Н. Н. Карзаева // Бухгалтерский учет. 2006. - №20. - С. 45 - 49.</w:t>
      </w:r>
    </w:p>
    <w:p w14:paraId="4D143AE3"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 П. Бухгалтерский учет.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кооперативов, предприятий общественных организаций, совместных предприятий / Е. П. Козлова,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Н. С. Смородинова. -М.: Финансы и статистика, 1991. 240 с.</w:t>
      </w:r>
    </w:p>
    <w:p w14:paraId="1C23E97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Костин, А. А. Возможности перехода на МСФО / А. А. Костин // Бухгалтерский учет. 2005. - №11. - С. 46 - 48.</w:t>
      </w:r>
    </w:p>
    <w:p w14:paraId="28C11DC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Костюк</w:t>
      </w:r>
      <w:r>
        <w:rPr>
          <w:rFonts w:ascii="Verdana" w:hAnsi="Verdana"/>
          <w:color w:val="000000"/>
          <w:sz w:val="18"/>
          <w:szCs w:val="18"/>
        </w:rPr>
        <w:t>, Г. И. Новые показатели бухгалтерской отчетности, раскрывающие информацию о налоге на прибыль / Г. И. Костюк, И. Е.</w:t>
      </w:r>
      <w:r>
        <w:rPr>
          <w:rStyle w:val="WW8Num2z0"/>
          <w:rFonts w:ascii="Verdana" w:hAnsi="Verdana"/>
          <w:color w:val="000000"/>
          <w:sz w:val="18"/>
          <w:szCs w:val="18"/>
        </w:rPr>
        <w:t> </w:t>
      </w:r>
      <w:r>
        <w:rPr>
          <w:rStyle w:val="WW8Num3z0"/>
          <w:rFonts w:ascii="Verdana" w:hAnsi="Verdana"/>
          <w:color w:val="4682B4"/>
          <w:sz w:val="18"/>
          <w:szCs w:val="18"/>
        </w:rPr>
        <w:t>Куренков</w:t>
      </w:r>
      <w:r>
        <w:rPr>
          <w:rStyle w:val="WW8Num2z0"/>
          <w:rFonts w:ascii="Verdana" w:hAnsi="Verdana"/>
          <w:color w:val="000000"/>
          <w:sz w:val="18"/>
          <w:szCs w:val="18"/>
        </w:rPr>
        <w:t> </w:t>
      </w:r>
      <w:r>
        <w:rPr>
          <w:rFonts w:ascii="Verdana" w:hAnsi="Verdana"/>
          <w:color w:val="000000"/>
          <w:sz w:val="18"/>
          <w:szCs w:val="18"/>
        </w:rPr>
        <w:t>// Консультант предпринимателя. Директору. 2004. - №4. - С. 37 -41.</w:t>
      </w:r>
    </w:p>
    <w:p w14:paraId="13A02C12"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Кулаковская</w:t>
      </w:r>
      <w:r>
        <w:rPr>
          <w:rFonts w:ascii="Verdana" w:hAnsi="Verdana"/>
          <w:color w:val="000000"/>
          <w:sz w:val="18"/>
          <w:szCs w:val="18"/>
        </w:rPr>
        <w:t>, Н. И. Бухгалтерское обеспечение расчетов по налогу на прибыль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Кулаковская Н. И. М., 2004. -207 с.</w:t>
      </w:r>
    </w:p>
    <w:p w14:paraId="02C75AA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Куликова, JI. И.</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объектам основных средств / JI. И. Куликова // Бухгалтерский учет. 2004. - №8. - С. 5 - 9.</w:t>
      </w:r>
    </w:p>
    <w:p w14:paraId="34EE51C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Куликова, J1. И. Прибыль,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J1. И. Куликова // Бухгалтерский учет. 2004. - №2. - С. 3 - 7.</w:t>
      </w:r>
    </w:p>
    <w:p w14:paraId="35C4ECBC"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Куликова, JI. И. Уступка права требования: постоянные налоговые обязательства и отложенные налоговые активы / JI. И. Куликова // Бухгалтерский учет. 2004. - №10. - С. 10 - 13.</w:t>
      </w:r>
    </w:p>
    <w:p w14:paraId="5EBAA8C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Лапина, О. Г. Годовой отчет за 2002 год.</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(налоговый учет) с учетом требований налоговых органов: Практические рекомендации / О. Г. Лапина.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- 560 с.</w:t>
      </w:r>
    </w:p>
    <w:p w14:paraId="39EAF619"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Лапина, О.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на 1 января 2000 года / О. Лапина, Е. Шарова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-2000.-№.4-С. 2-23.</w:t>
      </w:r>
    </w:p>
    <w:p w14:paraId="05F00250"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Лузин, А. Л. Экономико-математические основы теории бухгалтерского учета: учеб. пособие / А. Л. Лузин. Свердловск: Уральский государственный университет им. A.M. Горького, 1982. - 94 с.</w:t>
      </w:r>
    </w:p>
    <w:p w14:paraId="639579B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Малявкина, Л. И. Формирование регистров налогового учета в организации (начало) / Л. И. Малявкина // Бухгалтерский учет. 2005. -№11.-С. 5-10.</w:t>
      </w:r>
    </w:p>
    <w:p w14:paraId="786C878C"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Малявкина, Л. И. Формирование регистров налогового учета в организации (окончание) / Л. И. Малявкина // Бухгалтерский учет. 2005. -№12.-С. 5- 11.</w:t>
      </w:r>
    </w:p>
    <w:p w14:paraId="76990D0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Медведев, А. Н. Практика применения главы 25 НК РФ «</w:t>
      </w:r>
      <w:r>
        <w:rPr>
          <w:rStyle w:val="WW8Num3z0"/>
          <w:rFonts w:ascii="Verdana" w:hAnsi="Verdana"/>
          <w:color w:val="4682B4"/>
          <w:sz w:val="18"/>
          <w:szCs w:val="18"/>
        </w:rPr>
        <w:t>Налог на прибыль организаций</w:t>
      </w:r>
      <w:r>
        <w:rPr>
          <w:rFonts w:ascii="Verdana" w:hAnsi="Verdana"/>
          <w:color w:val="000000"/>
          <w:sz w:val="18"/>
          <w:szCs w:val="18"/>
        </w:rPr>
        <w:t>» / А. Н. Медведев. М. :</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- 384 с.</w:t>
      </w:r>
    </w:p>
    <w:p w14:paraId="6895B97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Модеров, С. Налог на прибыль в МСФО и ПБУ / С. Модеров // Консультант. 2006. - №11. - С. 60 - 63.</w:t>
      </w:r>
    </w:p>
    <w:p w14:paraId="52F8975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Налоговое право России. Особенная часть: учебник / Н. А. Шевелева и др.. М. : Юристъ, 2004. - 670 с.</w:t>
      </w:r>
    </w:p>
    <w:p w14:paraId="25D2DCA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Немчинов</w:t>
      </w:r>
      <w:r>
        <w:rPr>
          <w:rFonts w:ascii="Verdana" w:hAnsi="Verdana"/>
          <w:color w:val="000000"/>
          <w:sz w:val="18"/>
          <w:szCs w:val="18"/>
        </w:rPr>
        <w:t>, В. С. Экономико-математические методы и модели / В. С. Немчинов. М. : Мысль, 1965. - 480 с.</w:t>
      </w:r>
    </w:p>
    <w:p w14:paraId="256758F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 отражении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на счетах</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 письмо Минфина РФ от 15.04.2003 №16-00-14/129 // Экономика и жизнь. 2003. - №20. - с.6.</w:t>
      </w:r>
    </w:p>
    <w:p w14:paraId="08CCF053"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командировочных</w:t>
      </w:r>
      <w:r>
        <w:rPr>
          <w:rStyle w:val="WW8Num2z0"/>
          <w:rFonts w:ascii="Verdana" w:hAnsi="Verdana"/>
          <w:color w:val="000000"/>
          <w:sz w:val="18"/>
          <w:szCs w:val="18"/>
        </w:rPr>
        <w:t> </w:t>
      </w:r>
      <w:r>
        <w:rPr>
          <w:rFonts w:ascii="Verdana" w:hAnsi="Verdana"/>
          <w:color w:val="000000"/>
          <w:sz w:val="18"/>
          <w:szCs w:val="18"/>
        </w:rPr>
        <w:t>расходов : письмо Минфина РФ от 22.08.1997 №16-00-17-49 // Консультант Плюс. Законодательство.</w:t>
      </w:r>
      <w:r>
        <w:rPr>
          <w:rStyle w:val="WW8Num2z0"/>
          <w:rFonts w:ascii="Verdana" w:hAnsi="Verdana"/>
          <w:color w:val="000000"/>
          <w:sz w:val="18"/>
          <w:szCs w:val="18"/>
        </w:rPr>
        <w:t> </w:t>
      </w:r>
      <w:r>
        <w:rPr>
          <w:rStyle w:val="WW8Num3z0"/>
          <w:rFonts w:ascii="Verdana" w:hAnsi="Verdana"/>
          <w:color w:val="4682B4"/>
          <w:sz w:val="18"/>
          <w:szCs w:val="18"/>
        </w:rPr>
        <w:t>ВерсияПроф</w:t>
      </w:r>
      <w:r>
        <w:rPr>
          <w:rStyle w:val="WW8Num2z0"/>
          <w:rFonts w:ascii="Verdana" w:hAnsi="Verdana"/>
          <w:color w:val="000000"/>
          <w:sz w:val="18"/>
          <w:szCs w:val="18"/>
        </w:rPr>
        <w:t> </w:t>
      </w:r>
      <w:r>
        <w:rPr>
          <w:rFonts w:ascii="Verdana" w:hAnsi="Verdana"/>
          <w:color w:val="000000"/>
          <w:sz w:val="18"/>
          <w:szCs w:val="18"/>
        </w:rPr>
        <w:t>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92C458B"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кредитной ставке ЦБ РФ : телеграмма ЦБР от 16.11.1994 № 199-94 // Экономика и жизнь. 1994. - №48. - с.5.</w:t>
      </w:r>
    </w:p>
    <w:p w14:paraId="7274B17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 ведении бухгалтерского учета в акционерных обществах и обществах с ограниченной ответственностью : письмо Минфина СССР от 31.07.1990 №99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1C94FD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 методических рекомендациях по проверке правильности заполнения приложения №4 к инструкции МНС России от 15.06.2000 №62 : письмо МНС РФ от 15.08.2001 №ВГ-6-02/621 // Финансовая газета. 2003. -№43. - с.2-5.</w:t>
      </w:r>
    </w:p>
    <w:p w14:paraId="2308BFB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 порядке исчисления и уплаты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налога на прибыль и отдельные виды доходов : инструкция Минфина СССР от 29.12.1990 №145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21AF12A5"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 порядке исчисления и уплаты в бюджет налога на прибыль предприятий и организаций : инструкция Госналогслужбы РФ от 06.03.1992 №4 // Финансовая газета. 1992. - №12. - с.5-7.</w:t>
      </w:r>
    </w:p>
    <w:p w14:paraId="546AFB8A"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 порядке исчисления и уплаты в бюджет налога на прибыль предприятий и организаций : инструкция Госналогслужбы РФ от 10.08.1995 №37 // Финансовая газета. 1995. - №36. - с.3-7; №37. - с.4; № 39. - с.2-4.</w:t>
      </w:r>
    </w:p>
    <w:p w14:paraId="2740AE6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 порядке исчисления показателя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отчетного периода» для отражения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 письмо Минфина РФ от 15.09.2003 №16-00-14/280 // Экономика и жизнь. 2003. - №42. - с.7.</w:t>
      </w:r>
    </w:p>
    <w:p w14:paraId="77708EDE"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рефинансирования : указание ЦБ РФ от 09.06.1999 №574-У // Вестник Банка России. 1999. - 17 июня. - №36. - С.41.</w:t>
      </w:r>
    </w:p>
    <w:p w14:paraId="3425E3D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 ставке</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 указание ЦБ РФ от 03.11.2000 №855-У // Вестник Банка России. 2000. - 9 ноября. - №59. - С.46.</w:t>
      </w:r>
    </w:p>
    <w:p w14:paraId="2CA29F6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 ставке рефинансирования : указание ЦБ РФ от 08.04.2002 №1133-У // Вестник Банка России. 2002. - 10 апреля. - №20. - С.58.</w:t>
      </w:r>
    </w:p>
    <w:p w14:paraId="75CAD6C9"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Классификация счетов бухгалтерского учета / В. Ф. Палий // Бухгалтерский учет. 2005. - №5. - С. 51 - 54.</w:t>
      </w:r>
    </w:p>
    <w:p w14:paraId="019ED416"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Рекомендации по применению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 В. В. Патров // Налоги. 2004. - №7. - С. 6 -10.</w:t>
      </w:r>
    </w:p>
    <w:p w14:paraId="453AF53B"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Петров, А. В. Налог на прибыль / А. В. Петров. М. : Главбух, 1996.-248 с.</w:t>
      </w:r>
    </w:p>
    <w:p w14:paraId="01DEBCD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Полторак, А. Ф. Комментарий специалиста (к Инструкции Госналогслужбы РФ «О порядке исчисления и уплаты в бюджет налога на прибыль предприятий и организаций» от 10.08.1995 №37) / А. Ф. Полторак // Бухгалтерский учет. 1995. - №11. - С. 89 - 91.</w:t>
      </w:r>
    </w:p>
    <w:p w14:paraId="58FF525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Ржаницына, В. С. Применение ПБУ 18/02 при отражении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 В. С. Ржаницына // Бухгалтерский учет. 2005. -№14.-С. 10-18.</w:t>
      </w:r>
    </w:p>
    <w:p w14:paraId="560652A2"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Семенова, М. В. Проверяем правильность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налога на прибыль / М. В. Семенова // Бухгалтерский учет. 2006. - №13. - С. 12 - 19.</w:t>
      </w:r>
    </w:p>
    <w:p w14:paraId="4B9CF3D5"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Сивере, Е. Е. Учебник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Е. Е. Сивере. Курск: Советская деревня, 1926. - 436 с.</w:t>
      </w:r>
    </w:p>
    <w:p w14:paraId="5F430A31"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Смирнова, И. А. Международные стандарты финансовой отчетности: учеб. пособие / И. А. Смирнова. М. : Финансы и статистика, 2005. - 672 с.</w:t>
      </w:r>
    </w:p>
    <w:p w14:paraId="29EAF582"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 Соколов, Я. В. Моделирование и его роль в бухгалтерском учете / Я. В. Соколов // Бухгалтерский учет. 1996. - №6. - С. 3 - 8.</w:t>
      </w:r>
    </w:p>
    <w:p w14:paraId="35D951CC"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Соколов, Я. В. Основы теории бухгалтерского учета / Я. В. Соколов. М.: Финансы и статистика, 2000. - 496 с.</w:t>
      </w:r>
    </w:p>
    <w:p w14:paraId="6D23C33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Столбов, Е. П. Просто о ПБУ 18/02. Учет расчетов по налогу на прибыль / Е. П. Столбов. М.: Книжный мир, 2006. - 134 с.</w:t>
      </w:r>
    </w:p>
    <w:p w14:paraId="10051975"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Тартаковская, Н. Порядок заполнения Справки к расчету налога на прибыль / Н. Тартаковская, Н. Смирнова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2000. - №5. - С. 9 - 14.</w:t>
      </w:r>
    </w:p>
    <w:p w14:paraId="2EAE5660"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Теория бухгалтерского учета: учеб. пособие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др. М.: Экономиста, 2006. - 255 с.</w:t>
      </w:r>
    </w:p>
    <w:p w14:paraId="7134758B"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Теребинская, Е. Г. Налоговый комментарий к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 Е. Г. Теребинская, С. В.</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48E391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Теребинская, Е. Г. Регистры для расчета постоянных и временных разниц по основным средствам / Е. Г. Теребинская, С. В.</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 Бухгалтерский учет. 2004. - №16. - С. 30 - 35.</w:t>
      </w:r>
    </w:p>
    <w:p w14:paraId="5F30772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Тимохина, Е. Налог на прибыль: «</w:t>
      </w:r>
      <w:r>
        <w:rPr>
          <w:rStyle w:val="WW8Num3z0"/>
          <w:rFonts w:ascii="Verdana" w:hAnsi="Verdana"/>
          <w:color w:val="4682B4"/>
          <w:sz w:val="18"/>
          <w:szCs w:val="18"/>
        </w:rPr>
        <w:t>Правила игры</w:t>
      </w:r>
      <w:r>
        <w:rPr>
          <w:rFonts w:ascii="Verdana" w:hAnsi="Verdana"/>
          <w:color w:val="000000"/>
          <w:sz w:val="18"/>
          <w:szCs w:val="18"/>
        </w:rPr>
        <w:t>» по новой Инструкции / Е. Тимохина, М. Бойкова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2000. - №47. - С. 4 - 7.</w:t>
      </w:r>
    </w:p>
    <w:p w14:paraId="6158DB0D"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Томшинская</w:t>
      </w:r>
      <w:r>
        <w:rPr>
          <w:rFonts w:ascii="Verdana" w:hAnsi="Verdana"/>
          <w:color w:val="000000"/>
          <w:sz w:val="18"/>
          <w:szCs w:val="18"/>
        </w:rPr>
        <w:t>, И. Н. Прибыль в бухгалтерском и налоговом учете: автореф. дис. канд. экон. наук : 08.00.12 / И. Н. Томшинская ; Санкт-Петербургский государственный университет. СПб. : Изд-во СПбГУ, 2005. -19 с.</w:t>
      </w:r>
    </w:p>
    <w:p w14:paraId="28D87C8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Фомичева, Л. П. Методички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прибыли / Л. П. Фомичева // Учет. Налоги. Право. 2001. - №31 - С. 1,7.</w:t>
      </w:r>
    </w:p>
    <w:p w14:paraId="142E3C15"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Хороший, О. Д. Новые строки в Справке / О. Д. Хороший // Учет. Налоги. Право. 2000. - №43 - С. 13.</w:t>
      </w:r>
    </w:p>
    <w:p w14:paraId="4CC3C0D4"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Е. В. Представление в финансовой отчетности данных о налоге на прибыль (начало)! Е. В. Чипуренко // Финансовая газета. 2006. -№1. - С. 12.</w:t>
      </w:r>
    </w:p>
    <w:p w14:paraId="0CC95EA2"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Чипуренко, Е. В. Представление в финансовой отчетности данных о налоге на прибыль (окончание) / Е. В. Чипуренко // Финансовая газета. 2006. - №3. - С. 12.</w:t>
      </w:r>
    </w:p>
    <w:p w14:paraId="2440299F"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Чипуренко, Е. В. Сравнение некоторых вопросов учета отложенных налогов по МСФО (IAS) 12 и ПБУ 18/02 / Е. В. Чипуренко // Бухгалтерский учет. 2005. - №19. - С. 49 - 53.</w:t>
      </w:r>
    </w:p>
    <w:p w14:paraId="4C897827"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Шапошников, А. А. Классификационные модели в бухгалтерском учете / А. А. Шапошников. М. : Финансы и статистика, 1982. - 144 с.</w:t>
      </w:r>
    </w:p>
    <w:p w14:paraId="50D33D45"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Шеремет, А. Д. Анализ финансово-хозяйственной деятельности : учеб. пособие. 2-е изд., перераб. и доп. / А. Д. Шеремет. М. :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2005.-310 с.</w:t>
      </w:r>
    </w:p>
    <w:p w14:paraId="52E25662"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Шматова</w:t>
      </w:r>
      <w:r>
        <w:rPr>
          <w:rFonts w:ascii="Verdana" w:hAnsi="Verdana"/>
          <w:color w:val="000000"/>
          <w:sz w:val="18"/>
          <w:szCs w:val="18"/>
        </w:rPr>
        <w:t>, Е. В. Механизм формирования финансовых результатов в бухгалтерском учете : дис. канд. экон. наук : 08.00.12 / Шматова Е. В. -Краснодар, 2001. 185 с.</w:t>
      </w:r>
    </w:p>
    <w:p w14:paraId="5018D108"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 3. Законодательное регулирование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Л. 3. Шнейдман // Бухгалтерский учет. -2006. №5.-С. 8- 11.</w:t>
      </w:r>
    </w:p>
    <w:p w14:paraId="6317FB2B" w14:textId="77777777" w:rsidR="001F67CD" w:rsidRDefault="001F67CD" w:rsidP="001F67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Штофф, В. А. Моделирование и философия / В. А. Штофф. -Москва-Ленинград: Издательство «</w:t>
      </w:r>
      <w:r>
        <w:rPr>
          <w:rStyle w:val="WW8Num3z0"/>
          <w:rFonts w:ascii="Verdana" w:hAnsi="Verdana"/>
          <w:color w:val="4682B4"/>
          <w:sz w:val="18"/>
          <w:szCs w:val="18"/>
        </w:rPr>
        <w:t>Наука</w:t>
      </w:r>
      <w:r>
        <w:rPr>
          <w:rFonts w:ascii="Verdana" w:hAnsi="Verdana"/>
          <w:color w:val="000000"/>
          <w:sz w:val="18"/>
          <w:szCs w:val="18"/>
        </w:rPr>
        <w:t>», 1966. 304 с.</w:t>
      </w:r>
    </w:p>
    <w:p w14:paraId="785726EF" w14:textId="16C482C4" w:rsidR="00245540" w:rsidRPr="001F67CD" w:rsidRDefault="001F67CD" w:rsidP="001F67CD">
      <w:r>
        <w:rPr>
          <w:rFonts w:ascii="Verdana" w:hAnsi="Verdana"/>
          <w:color w:val="000000"/>
          <w:sz w:val="18"/>
          <w:szCs w:val="18"/>
        </w:rPr>
        <w:br/>
      </w:r>
      <w:bookmarkStart w:id="0" w:name="_GoBack"/>
      <w:bookmarkEnd w:id="0"/>
    </w:p>
    <w:sectPr w:rsidR="00245540" w:rsidRPr="001F67C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A4EBD" w14:textId="77777777" w:rsidR="00A23E23" w:rsidRDefault="00A23E23">
      <w:pPr>
        <w:spacing w:after="0" w:line="240" w:lineRule="auto"/>
      </w:pPr>
      <w:r>
        <w:separator/>
      </w:r>
    </w:p>
  </w:endnote>
  <w:endnote w:type="continuationSeparator" w:id="0">
    <w:p w14:paraId="73F0C115" w14:textId="77777777" w:rsidR="00A23E23" w:rsidRDefault="00A2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4BBD8" w14:textId="77777777" w:rsidR="00A23E23" w:rsidRDefault="00A23E23">
      <w:pPr>
        <w:spacing w:after="0" w:line="240" w:lineRule="auto"/>
      </w:pPr>
      <w:r>
        <w:separator/>
      </w:r>
    </w:p>
  </w:footnote>
  <w:footnote w:type="continuationSeparator" w:id="0">
    <w:p w14:paraId="426B4230" w14:textId="77777777" w:rsidR="00A23E23" w:rsidRDefault="00A23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3E23"/>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88E8D-157B-4F74-8F5E-A0D29497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10725</TotalTime>
  <Pages>12</Pages>
  <Words>6374</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719</cp:revision>
  <cp:lastPrinted>2009-02-06T05:36:00Z</cp:lastPrinted>
  <dcterms:created xsi:type="dcterms:W3CDTF">2016-05-04T14:28:00Z</dcterms:created>
  <dcterms:modified xsi:type="dcterms:W3CDTF">2016-07-17T11:20:00Z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