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858" w:rsidRDefault="003C6571" w:rsidP="003C6571">
      <w:pPr>
        <w:rPr>
          <w:rFonts w:ascii="Times New Roman" w:eastAsia="Times New Roman" w:hAnsi="Times New Roman" w:cs="Times New Roman"/>
          <w:color w:val="000000"/>
          <w:kern w:val="0"/>
          <w:sz w:val="24"/>
          <w:szCs w:val="24"/>
          <w:lang w:eastAsia="ru-RU" w:bidi="ru-RU"/>
        </w:rPr>
      </w:pPr>
      <w:r w:rsidRPr="003C6571">
        <w:rPr>
          <w:rFonts w:ascii="Times New Roman" w:eastAsia="Times New Roman" w:hAnsi="Times New Roman" w:cs="Times New Roman" w:hint="eastAsia"/>
          <w:color w:val="000000"/>
          <w:kern w:val="0"/>
          <w:sz w:val="24"/>
          <w:szCs w:val="24"/>
          <w:lang w:eastAsia="ru-RU" w:bidi="ru-RU"/>
        </w:rPr>
        <w:t>Лисицын</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Александр</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Сергеевич</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Научные</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основы</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приготовления</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металлических</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и</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металлокомплексных</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катализаторов</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на</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мезопористом</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пиролитическом</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углероде</w:t>
      </w:r>
      <w:r w:rsidRPr="003C6571">
        <w:rPr>
          <w:rFonts w:ascii="Times New Roman" w:eastAsia="Times New Roman" w:hAnsi="Times New Roman" w:cs="Times New Roman"/>
          <w:color w:val="000000"/>
          <w:kern w:val="0"/>
          <w:sz w:val="24"/>
          <w:szCs w:val="24"/>
          <w:lang w:eastAsia="ru-RU" w:bidi="ru-RU"/>
        </w:rPr>
        <w:t xml:space="preserve"> : </w:t>
      </w:r>
      <w:r w:rsidRPr="003C6571">
        <w:rPr>
          <w:rFonts w:ascii="Times New Roman" w:eastAsia="Times New Roman" w:hAnsi="Times New Roman" w:cs="Times New Roman" w:hint="eastAsia"/>
          <w:color w:val="000000"/>
          <w:kern w:val="0"/>
          <w:sz w:val="24"/>
          <w:szCs w:val="24"/>
          <w:lang w:eastAsia="ru-RU" w:bidi="ru-RU"/>
        </w:rPr>
        <w:t>диссертация</w:t>
      </w:r>
      <w:r w:rsidRPr="003C6571">
        <w:rPr>
          <w:rFonts w:ascii="Times New Roman" w:eastAsia="Times New Roman" w:hAnsi="Times New Roman" w:cs="Times New Roman"/>
          <w:color w:val="000000"/>
          <w:kern w:val="0"/>
          <w:sz w:val="24"/>
          <w:szCs w:val="24"/>
          <w:lang w:eastAsia="ru-RU" w:bidi="ru-RU"/>
        </w:rPr>
        <w:t xml:space="preserve"> ... </w:t>
      </w:r>
      <w:r w:rsidRPr="003C6571">
        <w:rPr>
          <w:rFonts w:ascii="Times New Roman" w:eastAsia="Times New Roman" w:hAnsi="Times New Roman" w:cs="Times New Roman" w:hint="eastAsia"/>
          <w:color w:val="000000"/>
          <w:kern w:val="0"/>
          <w:sz w:val="24"/>
          <w:szCs w:val="24"/>
          <w:lang w:eastAsia="ru-RU" w:bidi="ru-RU"/>
        </w:rPr>
        <w:t>доктора</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химических</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наук</w:t>
      </w:r>
      <w:r w:rsidRPr="003C6571">
        <w:rPr>
          <w:rFonts w:ascii="Times New Roman" w:eastAsia="Times New Roman" w:hAnsi="Times New Roman" w:cs="Times New Roman"/>
          <w:color w:val="000000"/>
          <w:kern w:val="0"/>
          <w:sz w:val="24"/>
          <w:szCs w:val="24"/>
          <w:lang w:eastAsia="ru-RU" w:bidi="ru-RU"/>
        </w:rPr>
        <w:t xml:space="preserve"> : 02.00.15.- </w:t>
      </w:r>
      <w:r w:rsidRPr="003C6571">
        <w:rPr>
          <w:rFonts w:ascii="Times New Roman" w:eastAsia="Times New Roman" w:hAnsi="Times New Roman" w:cs="Times New Roman" w:hint="eastAsia"/>
          <w:color w:val="000000"/>
          <w:kern w:val="0"/>
          <w:sz w:val="24"/>
          <w:szCs w:val="24"/>
          <w:lang w:eastAsia="ru-RU" w:bidi="ru-RU"/>
        </w:rPr>
        <w:t>Новосибирск</w:t>
      </w:r>
      <w:r w:rsidRPr="003C6571">
        <w:rPr>
          <w:rFonts w:ascii="Times New Roman" w:eastAsia="Times New Roman" w:hAnsi="Times New Roman" w:cs="Times New Roman"/>
          <w:color w:val="000000"/>
          <w:kern w:val="0"/>
          <w:sz w:val="24"/>
          <w:szCs w:val="24"/>
          <w:lang w:eastAsia="ru-RU" w:bidi="ru-RU"/>
        </w:rPr>
        <w:t xml:space="preserve">, 2002.- 333 </w:t>
      </w:r>
      <w:r w:rsidRPr="003C6571">
        <w:rPr>
          <w:rFonts w:ascii="Times New Roman" w:eastAsia="Times New Roman" w:hAnsi="Times New Roman" w:cs="Times New Roman" w:hint="eastAsia"/>
          <w:color w:val="000000"/>
          <w:kern w:val="0"/>
          <w:sz w:val="24"/>
          <w:szCs w:val="24"/>
          <w:lang w:eastAsia="ru-RU" w:bidi="ru-RU"/>
        </w:rPr>
        <w:t>с</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ил</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РГБ</w:t>
      </w:r>
      <w:r w:rsidRPr="003C6571">
        <w:rPr>
          <w:rFonts w:ascii="Times New Roman" w:eastAsia="Times New Roman" w:hAnsi="Times New Roman" w:cs="Times New Roman"/>
          <w:color w:val="000000"/>
          <w:kern w:val="0"/>
          <w:sz w:val="24"/>
          <w:szCs w:val="24"/>
          <w:lang w:eastAsia="ru-RU" w:bidi="ru-RU"/>
        </w:rPr>
        <w:t xml:space="preserve"> </w:t>
      </w:r>
      <w:r w:rsidRPr="003C6571">
        <w:rPr>
          <w:rFonts w:ascii="Times New Roman" w:eastAsia="Times New Roman" w:hAnsi="Times New Roman" w:cs="Times New Roman" w:hint="eastAsia"/>
          <w:color w:val="000000"/>
          <w:kern w:val="0"/>
          <w:sz w:val="24"/>
          <w:szCs w:val="24"/>
          <w:lang w:eastAsia="ru-RU" w:bidi="ru-RU"/>
        </w:rPr>
        <w:t>ОД</w:t>
      </w:r>
      <w:r w:rsidRPr="003C6571">
        <w:rPr>
          <w:rFonts w:ascii="Times New Roman" w:eastAsia="Times New Roman" w:hAnsi="Times New Roman" w:cs="Times New Roman"/>
          <w:color w:val="000000"/>
          <w:kern w:val="0"/>
          <w:sz w:val="24"/>
          <w:szCs w:val="24"/>
          <w:lang w:eastAsia="ru-RU" w:bidi="ru-RU"/>
        </w:rPr>
        <w:t>, 71 02-2/128-6</w:t>
      </w:r>
    </w:p>
    <w:p w:rsidR="003C6571" w:rsidRDefault="003C6571" w:rsidP="003C6571">
      <w:pPr>
        <w:rPr>
          <w:rFonts w:ascii="Times New Roman" w:eastAsia="Times New Roman" w:hAnsi="Times New Roman" w:cs="Times New Roman"/>
          <w:color w:val="000000"/>
          <w:kern w:val="0"/>
          <w:sz w:val="24"/>
          <w:szCs w:val="24"/>
          <w:lang w:eastAsia="ru-RU" w:bidi="ru-RU"/>
        </w:rPr>
      </w:pPr>
    </w:p>
    <w:p w:rsidR="003C6571" w:rsidRDefault="003C6571" w:rsidP="003C6571">
      <w:pPr>
        <w:rPr>
          <w:rFonts w:ascii="Times New Roman" w:eastAsia="Times New Roman" w:hAnsi="Times New Roman" w:cs="Times New Roman"/>
          <w:color w:val="000000"/>
          <w:kern w:val="0"/>
          <w:sz w:val="24"/>
          <w:szCs w:val="24"/>
          <w:lang w:eastAsia="ru-RU" w:bidi="ru-RU"/>
        </w:rPr>
      </w:pPr>
    </w:p>
    <w:p w:rsidR="003C6571" w:rsidRPr="003C6571" w:rsidRDefault="003C6571" w:rsidP="003C6571">
      <w:pPr>
        <w:keepNext/>
        <w:keepLines/>
        <w:tabs>
          <w:tab w:val="clear" w:pos="709"/>
        </w:tabs>
        <w:suppressAutoHyphens w:val="0"/>
        <w:spacing w:after="932" w:line="485" w:lineRule="exact"/>
        <w:ind w:left="1340" w:hanging="720"/>
        <w:jc w:val="left"/>
        <w:outlineLvl w:val="6"/>
        <w:rPr>
          <w:rFonts w:ascii="Times New Roman" w:eastAsia="Times New Roman" w:hAnsi="Times New Roman" w:cs="Times New Roman"/>
          <w:b/>
          <w:bCs/>
          <w:color w:val="000000"/>
          <w:spacing w:val="-10"/>
          <w:kern w:val="0"/>
          <w:sz w:val="26"/>
          <w:szCs w:val="26"/>
          <w:lang w:eastAsia="ru-RU" w:bidi="ru-RU"/>
        </w:rPr>
      </w:pPr>
      <w:bookmarkStart w:id="0" w:name="bookmark3"/>
      <w:r w:rsidRPr="003C6571">
        <w:rPr>
          <w:rFonts w:ascii="Times New Roman" w:eastAsia="Times New Roman" w:hAnsi="Times New Roman" w:cs="Times New Roman"/>
          <w:b/>
          <w:bCs/>
          <w:color w:val="000000"/>
          <w:spacing w:val="-10"/>
          <w:kern w:val="0"/>
          <w:sz w:val="26"/>
          <w:szCs w:val="26"/>
          <w:lang w:eastAsia="ru-RU" w:bidi="ru-RU"/>
        </w:rPr>
        <w:t>НАУЧНЫЕ ОСНОВЫ ПРИГОТОВЛЕНИЯ МЕТАЛЛИЧЕСКИХ И МЕТАЛЛОКОМПЛЕКСНЫХ КАТАЛИЗАТОРОВ НА МЕЗОПОРИСТОМ ПИРОЛИТИЧЕСКОМ УГЛЕРОДЕ</w:t>
      </w:r>
      <w:bookmarkEnd w:id="0"/>
    </w:p>
    <w:p w:rsidR="003C6571" w:rsidRPr="003C6571" w:rsidRDefault="003C6571" w:rsidP="003C6571">
      <w:pPr>
        <w:tabs>
          <w:tab w:val="clear" w:pos="709"/>
        </w:tabs>
        <w:suppressAutoHyphens w:val="0"/>
        <w:spacing w:after="1105" w:line="220" w:lineRule="exact"/>
        <w:ind w:right="400" w:firstLine="0"/>
        <w:jc w:val="center"/>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(02.00.15 - катализ)</w:t>
      </w:r>
    </w:p>
    <w:p w:rsidR="003C6571" w:rsidRPr="003C6571" w:rsidRDefault="003C6571" w:rsidP="003C6571">
      <w:pPr>
        <w:tabs>
          <w:tab w:val="clear" w:pos="709"/>
        </w:tabs>
        <w:suppressAutoHyphens w:val="0"/>
        <w:spacing w:after="1361" w:line="336" w:lineRule="exact"/>
        <w:ind w:right="400" w:firstLine="0"/>
        <w:jc w:val="center"/>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Диссертация на соискание ученой степени доктора</w:t>
      </w:r>
      <w:r w:rsidRPr="003C6571">
        <w:rPr>
          <w:rFonts w:ascii="Times New Roman" w:eastAsia="Times New Roman" w:hAnsi="Times New Roman" w:cs="Times New Roman"/>
          <w:color w:val="000000"/>
          <w:kern w:val="0"/>
          <w:lang w:eastAsia="ru-RU" w:bidi="ru-RU"/>
        </w:rPr>
        <w:br/>
        <w:t>химических наук</w:t>
      </w:r>
    </w:p>
    <w:p w:rsidR="003C6571" w:rsidRPr="003C6571" w:rsidRDefault="003C6571" w:rsidP="003C6571">
      <w:pPr>
        <w:tabs>
          <w:tab w:val="clear" w:pos="709"/>
        </w:tabs>
        <w:suppressAutoHyphens w:val="0"/>
        <w:spacing w:after="117" w:line="210" w:lineRule="exact"/>
        <w:ind w:firstLine="0"/>
        <w:jc w:val="right"/>
        <w:rPr>
          <w:rFonts w:ascii="Times New Roman" w:eastAsia="Times New Roman" w:hAnsi="Times New Roman" w:cs="Times New Roman"/>
          <w:color w:val="000000"/>
          <w:kern w:val="0"/>
          <w:sz w:val="21"/>
          <w:szCs w:val="21"/>
          <w:lang w:eastAsia="ru-RU" w:bidi="ru-RU"/>
        </w:rPr>
      </w:pPr>
      <w:r w:rsidRPr="003C6571">
        <w:rPr>
          <w:rFonts w:ascii="Times New Roman" w:eastAsia="Times New Roman" w:hAnsi="Times New Roman" w:cs="Times New Roman"/>
          <w:color w:val="000000"/>
          <w:kern w:val="0"/>
          <w:sz w:val="21"/>
          <w:szCs w:val="21"/>
          <w:lang w:eastAsia="ru-RU" w:bidi="ru-RU"/>
        </w:rPr>
        <w:t>Научный консультант:</w:t>
      </w:r>
    </w:p>
    <w:p w:rsidR="003C6571" w:rsidRPr="003C6571" w:rsidRDefault="003C6571" w:rsidP="003C6571">
      <w:pPr>
        <w:tabs>
          <w:tab w:val="clear" w:pos="709"/>
        </w:tabs>
        <w:suppressAutoHyphens w:val="0"/>
        <w:spacing w:after="1392" w:line="374" w:lineRule="exact"/>
        <w:ind w:left="4020" w:firstLine="0"/>
        <w:jc w:val="right"/>
        <w:rPr>
          <w:rFonts w:ascii="Times New Roman" w:eastAsia="Times New Roman" w:hAnsi="Times New Roman" w:cs="Times New Roman"/>
          <w:color w:val="000000"/>
          <w:kern w:val="0"/>
          <w:sz w:val="21"/>
          <w:szCs w:val="21"/>
          <w:lang w:eastAsia="ru-RU" w:bidi="ru-RU"/>
        </w:rPr>
      </w:pPr>
      <w:r w:rsidRPr="003C6571">
        <w:rPr>
          <w:rFonts w:ascii="Times New Roman" w:eastAsia="Times New Roman" w:hAnsi="Times New Roman" w:cs="Times New Roman"/>
          <w:color w:val="000000"/>
          <w:kern w:val="0"/>
          <w:sz w:val="21"/>
          <w:szCs w:val="21"/>
          <w:lang w:eastAsia="ru-RU" w:bidi="ru-RU"/>
        </w:rPr>
        <w:t>чл.-корр. РАН, доктор химических наук, профессор Лихолобов Владимир Александрович</w:t>
      </w:r>
    </w:p>
    <w:p w:rsidR="003C6571" w:rsidRPr="003C6571" w:rsidRDefault="003C6571" w:rsidP="003C6571">
      <w:pPr>
        <w:tabs>
          <w:tab w:val="clear" w:pos="709"/>
        </w:tabs>
        <w:suppressAutoHyphens w:val="0"/>
        <w:spacing w:after="0" w:line="210" w:lineRule="exact"/>
        <w:ind w:right="400" w:firstLine="0"/>
        <w:jc w:val="center"/>
        <w:rPr>
          <w:rFonts w:ascii="Times New Roman" w:eastAsia="Times New Roman" w:hAnsi="Times New Roman" w:cs="Times New Roman"/>
          <w:color w:val="000000"/>
          <w:kern w:val="0"/>
          <w:sz w:val="21"/>
          <w:szCs w:val="21"/>
          <w:lang w:eastAsia="ru-RU" w:bidi="ru-RU"/>
        </w:rPr>
      </w:pPr>
      <w:r w:rsidRPr="003C6571">
        <w:rPr>
          <w:rFonts w:ascii="Times New Roman" w:eastAsia="Times New Roman" w:hAnsi="Times New Roman" w:cs="Times New Roman"/>
          <w:color w:val="000000"/>
          <w:kern w:val="0"/>
          <w:sz w:val="21"/>
          <w:szCs w:val="21"/>
          <w:lang w:eastAsia="ru-RU" w:bidi="ru-RU"/>
        </w:rPr>
        <w:t>Новосибирск - 2002</w:t>
      </w:r>
      <w:r w:rsidRPr="003C6571">
        <w:rPr>
          <w:rFonts w:ascii="Times New Roman" w:eastAsia="Times New Roman" w:hAnsi="Times New Roman" w:cs="Times New Roman"/>
          <w:color w:val="000000"/>
          <w:kern w:val="0"/>
          <w:sz w:val="21"/>
          <w:szCs w:val="21"/>
          <w:lang w:eastAsia="ru-RU" w:bidi="ru-RU"/>
        </w:rPr>
        <w:br w:type="page"/>
      </w:r>
    </w:p>
    <w:p w:rsidR="003C6571" w:rsidRPr="003C6571" w:rsidRDefault="003C6571" w:rsidP="003C6571">
      <w:pPr>
        <w:tabs>
          <w:tab w:val="clear" w:pos="709"/>
        </w:tabs>
        <w:suppressAutoHyphens w:val="0"/>
        <w:spacing w:after="0" w:line="280" w:lineRule="exact"/>
        <w:ind w:firstLine="0"/>
        <w:jc w:val="right"/>
        <w:rPr>
          <w:rFonts w:ascii="Times New Roman" w:eastAsia="Times New Roman" w:hAnsi="Times New Roman" w:cs="Times New Roman"/>
          <w:i/>
          <w:iCs/>
          <w:color w:val="000000"/>
          <w:kern w:val="0"/>
          <w:sz w:val="28"/>
          <w:szCs w:val="28"/>
          <w:lang w:eastAsia="ru-RU" w:bidi="ru-RU"/>
        </w:rPr>
        <w:sectPr w:rsidR="003C6571" w:rsidRPr="003C6571" w:rsidSect="003C6571">
          <w:pgSz w:w="11900" w:h="16840"/>
          <w:pgMar w:top="2156" w:right="992" w:bottom="994" w:left="2018" w:header="0" w:footer="3" w:gutter="0"/>
          <w:cols w:space="720"/>
          <w:noEndnote/>
          <w:docGrid w:linePitch="360"/>
        </w:sectPr>
      </w:pPr>
      <w:r w:rsidRPr="003C6571">
        <w:rPr>
          <w:rFonts w:ascii="Times New Roman" w:eastAsia="Times New Roman" w:hAnsi="Times New Roman" w:cs="Times New Roman"/>
          <w:i/>
          <w:iCs/>
          <w:color w:val="000000"/>
          <w:kern w:val="0"/>
          <w:sz w:val="28"/>
          <w:szCs w:val="28"/>
          <w:lang w:eastAsia="ru-RU" w:bidi="ru-RU"/>
        </w:rPr>
        <w:t>Памяти Ю.И. Ермакова</w:t>
      </w:r>
    </w:p>
    <w:p w:rsidR="003C6571" w:rsidRPr="003C6571" w:rsidRDefault="003C6571" w:rsidP="003C6571">
      <w:pPr>
        <w:tabs>
          <w:tab w:val="clear" w:pos="709"/>
        </w:tabs>
        <w:suppressAutoHyphens w:val="0"/>
        <w:spacing w:after="138" w:line="220" w:lineRule="exact"/>
        <w:ind w:firstLine="0"/>
        <w:jc w:val="right"/>
        <w:rPr>
          <w:rFonts w:ascii="Times New Roman" w:eastAsia="Times New Roman" w:hAnsi="Times New Roman" w:cs="Times New Roman"/>
          <w:i/>
          <w:iCs/>
          <w:color w:val="000000"/>
          <w:kern w:val="0"/>
          <w:lang w:eastAsia="ru-RU" w:bidi="ru-RU"/>
        </w:rPr>
      </w:pPr>
      <w:r w:rsidRPr="003C6571">
        <w:rPr>
          <w:rFonts w:ascii="Times New Roman" w:eastAsia="Times New Roman" w:hAnsi="Times New Roman" w:cs="Times New Roman"/>
          <w:i/>
          <w:iCs/>
          <w:color w:val="000000"/>
          <w:kern w:val="0"/>
          <w:lang w:eastAsia="ru-RU" w:bidi="ru-RU"/>
        </w:rPr>
        <w:t>стр.</w:t>
      </w:r>
    </w:p>
    <w:p w:rsidR="003C6571" w:rsidRPr="003C6571" w:rsidRDefault="003C6571" w:rsidP="003C6571">
      <w:pPr>
        <w:tabs>
          <w:tab w:val="clear" w:pos="709"/>
          <w:tab w:val="right" w:leader="dot" w:pos="8824"/>
        </w:tabs>
        <w:suppressAutoHyphens w:val="0"/>
        <w:spacing w:after="118" w:line="220" w:lineRule="exact"/>
        <w:ind w:left="40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fldChar w:fldCharType="begin"/>
      </w:r>
      <w:r w:rsidRPr="003C6571">
        <w:rPr>
          <w:rFonts w:ascii="Times New Roman" w:eastAsia="Times New Roman" w:hAnsi="Times New Roman" w:cs="Times New Roman"/>
          <w:color w:val="000000"/>
          <w:kern w:val="0"/>
          <w:lang w:eastAsia="ru-RU" w:bidi="ru-RU"/>
        </w:rPr>
        <w:instrText xml:space="preserve"> TOC \o "1-5" \h \z </w:instrText>
      </w:r>
      <w:r w:rsidRPr="003C6571">
        <w:rPr>
          <w:rFonts w:ascii="Times New Roman" w:eastAsia="Times New Roman" w:hAnsi="Times New Roman" w:cs="Times New Roman"/>
          <w:color w:val="000000"/>
          <w:kern w:val="0"/>
          <w:lang w:eastAsia="ru-RU" w:bidi="ru-RU"/>
        </w:rPr>
        <w:fldChar w:fldCharType="separate"/>
      </w:r>
      <w:r w:rsidRPr="003C6571">
        <w:rPr>
          <w:rFonts w:ascii="Times New Roman" w:eastAsia="Times New Roman" w:hAnsi="Times New Roman" w:cs="Times New Roman"/>
          <w:color w:val="000000"/>
          <w:kern w:val="0"/>
          <w:lang w:eastAsia="ru-RU" w:bidi="ru-RU"/>
        </w:rPr>
        <w:t>Введение</w:t>
      </w:r>
      <w:r w:rsidRPr="003C6571">
        <w:rPr>
          <w:rFonts w:ascii="Times New Roman" w:eastAsia="Times New Roman" w:hAnsi="Times New Roman" w:cs="Times New Roman"/>
          <w:color w:val="000000"/>
          <w:kern w:val="0"/>
          <w:lang w:eastAsia="ru-RU" w:bidi="ru-RU"/>
        </w:rPr>
        <w:tab/>
        <w:t xml:space="preserve"> 5</w:t>
      </w:r>
    </w:p>
    <w:p w:rsidR="003C6571" w:rsidRPr="003C6571" w:rsidRDefault="003C6571" w:rsidP="003C6571">
      <w:pPr>
        <w:tabs>
          <w:tab w:val="clear" w:pos="709"/>
        </w:tabs>
        <w:suppressAutoHyphens w:val="0"/>
        <w:spacing w:after="8" w:line="220" w:lineRule="exact"/>
        <w:ind w:left="40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Глава 1. Использование углеродных материалов в катализе и смежных</w:t>
      </w:r>
    </w:p>
    <w:p w:rsidR="003C6571" w:rsidRPr="003C6571" w:rsidRDefault="003C6571" w:rsidP="003C6571">
      <w:pPr>
        <w:tabs>
          <w:tab w:val="clear" w:pos="709"/>
          <w:tab w:val="left" w:leader="dot" w:pos="5998"/>
          <w:tab w:val="left" w:leader="dot" w:pos="7928"/>
        </w:tabs>
        <w:suppressAutoHyphens w:val="0"/>
        <w:spacing w:after="253" w:line="220" w:lineRule="exact"/>
        <w:ind w:left="116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 областях (Аналитический обзор)</w:t>
      </w:r>
      <w:r w:rsidRPr="003C6571">
        <w:rPr>
          <w:rFonts w:ascii="Times New Roman" w:eastAsia="Times New Roman" w:hAnsi="Times New Roman" w:cs="Times New Roman"/>
          <w:color w:val="000000"/>
          <w:kern w:val="0"/>
          <w:lang w:eastAsia="ru-RU" w:bidi="ru-RU"/>
        </w:rPr>
        <w:tab/>
        <w:t>-</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10</w:t>
      </w:r>
    </w:p>
    <w:p w:rsidR="003C6571" w:rsidRPr="003C6571" w:rsidRDefault="003C6571" w:rsidP="003C6571">
      <w:pPr>
        <w:numPr>
          <w:ilvl w:val="0"/>
          <w:numId w:val="14"/>
        </w:numPr>
        <w:tabs>
          <w:tab w:val="clear" w:pos="709"/>
          <w:tab w:val="left" w:pos="907"/>
          <w:tab w:val="center" w:pos="6357"/>
          <w:tab w:val="right" w:pos="8824"/>
        </w:tabs>
        <w:suppressAutoHyphens w:val="0"/>
        <w:spacing w:after="133" w:line="220" w:lineRule="exact"/>
        <w:ind w:left="400" w:firstLine="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Виды углеродных материалов, способы получения,</w:t>
      </w:r>
      <w:r w:rsidRPr="003C6571">
        <w:rPr>
          <w:rFonts w:ascii="Times New Roman" w:eastAsia="Times New Roman" w:hAnsi="Times New Roman" w:cs="Times New Roman"/>
          <w:color w:val="000000"/>
          <w:kern w:val="0"/>
          <w:lang w:eastAsia="ru-RU" w:bidi="ru-RU"/>
        </w:rPr>
        <w:tab/>
        <w:t>строение, свойства</w:t>
      </w:r>
      <w:r w:rsidRPr="003C6571">
        <w:rPr>
          <w:rFonts w:ascii="Times New Roman" w:eastAsia="Times New Roman" w:hAnsi="Times New Roman" w:cs="Times New Roman"/>
          <w:color w:val="000000"/>
          <w:kern w:val="0"/>
          <w:lang w:eastAsia="ru-RU" w:bidi="ru-RU"/>
        </w:rPr>
        <w:tab/>
      </w:r>
      <w:r w:rsidRPr="003C6571">
        <w:rPr>
          <w:rFonts w:ascii="Times New Roman" w:eastAsia="Times New Roman" w:hAnsi="Times New Roman" w:cs="Times New Roman"/>
          <w:i/>
          <w:iCs/>
          <w:color w:val="000000"/>
          <w:kern w:val="0"/>
          <w:lang w:eastAsia="ru-RU" w:bidi="ru-RU"/>
        </w:rPr>
        <w:t>10</w:t>
      </w:r>
    </w:p>
    <w:p w:rsidR="003C6571" w:rsidRPr="003C6571" w:rsidRDefault="003C6571" w:rsidP="003C6571">
      <w:pPr>
        <w:numPr>
          <w:ilvl w:val="0"/>
          <w:numId w:val="14"/>
        </w:numPr>
        <w:tabs>
          <w:tab w:val="clear" w:pos="709"/>
          <w:tab w:val="left" w:pos="907"/>
          <w:tab w:val="right" w:leader="dot" w:pos="8824"/>
        </w:tabs>
        <w:suppressAutoHyphens w:val="0"/>
        <w:spacing w:after="76" w:line="220" w:lineRule="exact"/>
        <w:ind w:left="400" w:firstLine="0"/>
        <w:jc w:val="left"/>
        <w:rPr>
          <w:rFonts w:ascii="Times New Roman" w:eastAsia="Times New Roman" w:hAnsi="Times New Roman" w:cs="Times New Roman"/>
          <w:color w:val="000000"/>
          <w:kern w:val="0"/>
          <w:lang w:eastAsia="ru-RU" w:bidi="ru-RU"/>
        </w:rPr>
      </w:pPr>
      <w:hyperlink w:anchor="bookmark4" w:tooltip="Current Document">
        <w:r w:rsidRPr="003C6571">
          <w:rPr>
            <w:rFonts w:ascii="Times New Roman" w:eastAsia="Times New Roman" w:hAnsi="Times New Roman" w:cs="Times New Roman"/>
            <w:color w:val="000000"/>
            <w:kern w:val="0"/>
            <w:lang w:eastAsia="ru-RU" w:bidi="ru-RU"/>
          </w:rPr>
          <w:t>Углерод как катализатор</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19</w:t>
        </w:r>
      </w:hyperlink>
    </w:p>
    <w:p w:rsidR="003C6571" w:rsidRPr="003C6571" w:rsidRDefault="003C6571" w:rsidP="003C6571">
      <w:pPr>
        <w:numPr>
          <w:ilvl w:val="0"/>
          <w:numId w:val="14"/>
        </w:numPr>
        <w:tabs>
          <w:tab w:val="clear" w:pos="709"/>
          <w:tab w:val="left" w:pos="907"/>
        </w:tabs>
        <w:suppressAutoHyphens w:val="0"/>
        <w:spacing w:after="0" w:line="278" w:lineRule="exact"/>
        <w:ind w:left="400" w:firstLine="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Системы с нанесенными на углеродную основу солями и комплексами</w:t>
      </w:r>
    </w:p>
    <w:p w:rsidR="003C6571" w:rsidRPr="003C6571" w:rsidRDefault="003C6571" w:rsidP="003C6571">
      <w:pPr>
        <w:tabs>
          <w:tab w:val="clear" w:pos="709"/>
          <w:tab w:val="right" w:leader="dot" w:pos="8824"/>
        </w:tabs>
        <w:suppressAutoHyphens w:val="0"/>
        <w:spacing w:after="107" w:line="278" w:lineRule="exact"/>
        <w:ind w:left="84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металлов</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24</w:t>
      </w:r>
    </w:p>
    <w:p w:rsidR="003C6571" w:rsidRPr="003C6571" w:rsidRDefault="003C6571" w:rsidP="003C6571">
      <w:pPr>
        <w:numPr>
          <w:ilvl w:val="0"/>
          <w:numId w:val="14"/>
        </w:numPr>
        <w:tabs>
          <w:tab w:val="clear" w:pos="709"/>
          <w:tab w:val="left" w:pos="912"/>
          <w:tab w:val="right" w:leader="dot" w:pos="8824"/>
        </w:tabs>
        <w:suppressAutoHyphens w:val="0"/>
        <w:spacing w:after="78" w:line="220" w:lineRule="exact"/>
        <w:ind w:left="400" w:firstLine="0"/>
        <w:jc w:val="left"/>
        <w:rPr>
          <w:rFonts w:ascii="Times New Roman" w:eastAsia="Times New Roman" w:hAnsi="Times New Roman" w:cs="Times New Roman"/>
          <w:color w:val="000000"/>
          <w:kern w:val="0"/>
          <w:lang w:eastAsia="ru-RU" w:bidi="ru-RU"/>
        </w:rPr>
      </w:pPr>
      <w:hyperlink w:anchor="bookmark6" w:tooltip="Current Document">
        <w:r w:rsidRPr="003C6571">
          <w:rPr>
            <w:rFonts w:ascii="Times New Roman" w:eastAsia="Times New Roman" w:hAnsi="Times New Roman" w:cs="Times New Roman"/>
            <w:color w:val="000000"/>
            <w:kern w:val="0"/>
            <w:lang w:eastAsia="ru-RU" w:bidi="ru-RU"/>
          </w:rPr>
          <w:t>Металлические катализаторы на углеродных носителях</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26</w:t>
        </w:r>
      </w:hyperlink>
    </w:p>
    <w:p w:rsidR="003C6571" w:rsidRPr="003C6571" w:rsidRDefault="003C6571" w:rsidP="003C6571">
      <w:pPr>
        <w:numPr>
          <w:ilvl w:val="0"/>
          <w:numId w:val="14"/>
        </w:numPr>
        <w:tabs>
          <w:tab w:val="clear" w:pos="709"/>
          <w:tab w:val="left" w:pos="912"/>
          <w:tab w:val="right" w:leader="dot" w:pos="8824"/>
        </w:tabs>
        <w:suppressAutoHyphens w:val="0"/>
        <w:spacing w:after="60" w:line="283" w:lineRule="exact"/>
        <w:ind w:left="840" w:hanging="440"/>
        <w:jc w:val="left"/>
        <w:rPr>
          <w:rFonts w:ascii="Times New Roman" w:eastAsia="Times New Roman" w:hAnsi="Times New Roman" w:cs="Times New Roman"/>
          <w:color w:val="000000"/>
          <w:kern w:val="0"/>
          <w:lang w:eastAsia="ru-RU" w:bidi="ru-RU"/>
        </w:rPr>
      </w:pPr>
      <w:hyperlink w:anchor="bookmark7" w:tooltip="Current Document">
        <w:r w:rsidRPr="003C6571">
          <w:rPr>
            <w:rFonts w:ascii="Times New Roman" w:eastAsia="Times New Roman" w:hAnsi="Times New Roman" w:cs="Times New Roman"/>
            <w:color w:val="000000"/>
            <w:kern w:val="0"/>
            <w:lang w:eastAsia="ru-RU" w:bidi="ru-RU"/>
          </w:rPr>
          <w:t>Способы получения катализаторов с платиновыми металлами на угле</w:t>
        </w:r>
        <w:r w:rsidRPr="003C6571">
          <w:rPr>
            <w:rFonts w:ascii="Times New Roman" w:eastAsia="Times New Roman" w:hAnsi="Times New Roman" w:cs="Times New Roman"/>
            <w:color w:val="000000"/>
            <w:kern w:val="0"/>
            <w:lang w:eastAsia="ru-RU" w:bidi="ru-RU"/>
          </w:rPr>
          <w:softHyphen/>
          <w:t>родных носителях</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38</w:t>
        </w:r>
      </w:hyperlink>
    </w:p>
    <w:p w:rsidR="003C6571" w:rsidRPr="003C6571" w:rsidRDefault="003C6571" w:rsidP="003C6571">
      <w:pPr>
        <w:numPr>
          <w:ilvl w:val="0"/>
          <w:numId w:val="14"/>
        </w:numPr>
        <w:tabs>
          <w:tab w:val="clear" w:pos="709"/>
          <w:tab w:val="left" w:pos="912"/>
        </w:tabs>
        <w:suppressAutoHyphens w:val="0"/>
        <w:spacing w:after="0" w:line="283" w:lineRule="exact"/>
        <w:ind w:left="400" w:firstLine="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Особенности материалов, получаемых уплотнением технического</w:t>
      </w:r>
    </w:p>
    <w:p w:rsidR="003C6571" w:rsidRPr="003C6571" w:rsidRDefault="003C6571" w:rsidP="003C6571">
      <w:pPr>
        <w:tabs>
          <w:tab w:val="clear" w:pos="709"/>
          <w:tab w:val="right" w:pos="8824"/>
        </w:tabs>
        <w:suppressAutoHyphens w:val="0"/>
        <w:spacing w:after="111" w:line="283" w:lineRule="exact"/>
        <w:ind w:left="840" w:firstLine="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углерода пиролитическим углеродом с последующей активацией (Си- бунит™), и работы, выполненные с использованием этого носителя</w:t>
      </w:r>
      <w:r w:rsidRPr="003C6571">
        <w:rPr>
          <w:rFonts w:ascii="Times New Roman" w:eastAsia="Times New Roman" w:hAnsi="Times New Roman" w:cs="Times New Roman"/>
          <w:color w:val="000000"/>
          <w:kern w:val="0"/>
          <w:lang w:eastAsia="ru-RU" w:bidi="ru-RU"/>
        </w:rPr>
        <w:tab/>
      </w:r>
      <w:r w:rsidRPr="003C6571">
        <w:rPr>
          <w:rFonts w:ascii="Times New Roman" w:eastAsia="Times New Roman" w:hAnsi="Times New Roman" w:cs="Times New Roman"/>
          <w:i/>
          <w:iCs/>
          <w:color w:val="000000"/>
          <w:kern w:val="0"/>
          <w:lang w:eastAsia="ru-RU" w:bidi="ru-RU"/>
        </w:rPr>
        <w:t>58</w:t>
      </w:r>
    </w:p>
    <w:p w:rsidR="003C6571" w:rsidRPr="003C6571" w:rsidRDefault="003C6571" w:rsidP="003C6571">
      <w:pPr>
        <w:numPr>
          <w:ilvl w:val="0"/>
          <w:numId w:val="14"/>
        </w:numPr>
        <w:tabs>
          <w:tab w:val="clear" w:pos="709"/>
          <w:tab w:val="left" w:pos="912"/>
          <w:tab w:val="right" w:leader="dot" w:pos="8824"/>
        </w:tabs>
        <w:suppressAutoHyphens w:val="0"/>
        <w:spacing w:after="373" w:line="220" w:lineRule="exact"/>
        <w:ind w:left="400" w:firstLine="0"/>
        <w:jc w:val="left"/>
        <w:rPr>
          <w:rFonts w:ascii="Times New Roman" w:eastAsia="Times New Roman" w:hAnsi="Times New Roman" w:cs="Times New Roman"/>
          <w:i/>
          <w:iCs/>
          <w:color w:val="000000"/>
          <w:kern w:val="0"/>
          <w:lang w:eastAsia="ru-RU" w:bidi="ru-RU"/>
        </w:rPr>
      </w:pPr>
      <w:hyperlink w:anchor="bookmark8" w:tooltip="Current Document">
        <w:r w:rsidRPr="003C6571">
          <w:rPr>
            <w:rFonts w:ascii="Times New Roman" w:eastAsia="Times New Roman" w:hAnsi="Times New Roman" w:cs="Times New Roman"/>
            <w:i/>
            <w:iCs/>
            <w:color w:val="000000"/>
            <w:kern w:val="0"/>
            <w:lang w:eastAsia="ru-RU" w:bidi="ru-RU"/>
          </w:rPr>
          <w:t>Заключение</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65</w:t>
        </w:r>
      </w:hyperlink>
    </w:p>
    <w:p w:rsidR="003C6571" w:rsidRPr="003C6571" w:rsidRDefault="003C6571" w:rsidP="003C6571">
      <w:pPr>
        <w:tabs>
          <w:tab w:val="clear" w:pos="709"/>
          <w:tab w:val="right" w:leader="dot" w:pos="8824"/>
        </w:tabs>
        <w:suppressAutoHyphens w:val="0"/>
        <w:spacing w:after="325" w:line="220" w:lineRule="exact"/>
        <w:ind w:left="400" w:firstLine="0"/>
        <w:rPr>
          <w:rFonts w:ascii="Times New Roman" w:eastAsia="Times New Roman" w:hAnsi="Times New Roman" w:cs="Times New Roman"/>
          <w:color w:val="000000"/>
          <w:kern w:val="0"/>
          <w:lang w:eastAsia="ru-RU" w:bidi="ru-RU"/>
        </w:rPr>
      </w:pPr>
      <w:hyperlink w:anchor="bookmark9" w:tooltip="Current Document">
        <w:r w:rsidRPr="003C6571">
          <w:rPr>
            <w:rFonts w:ascii="Times New Roman" w:eastAsia="Times New Roman" w:hAnsi="Times New Roman" w:cs="Times New Roman"/>
            <w:color w:val="000000"/>
            <w:kern w:val="0"/>
            <w:lang w:eastAsia="ru-RU" w:bidi="ru-RU"/>
          </w:rPr>
          <w:t>Глава 2. Методическая часть</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67</w:t>
        </w:r>
      </w:hyperlink>
    </w:p>
    <w:p w:rsidR="003C6571" w:rsidRPr="003C6571" w:rsidRDefault="003C6571" w:rsidP="003C6571">
      <w:pPr>
        <w:tabs>
          <w:tab w:val="clear" w:pos="709"/>
          <w:tab w:val="right" w:leader="dot" w:pos="8824"/>
        </w:tabs>
        <w:suppressAutoHyphens w:val="0"/>
        <w:spacing w:after="223" w:line="274" w:lineRule="exact"/>
        <w:ind w:left="1340" w:hanging="94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Глава 3. Изучение возможности применения Сибунита без нанесенного компонента в жидкофазных окислительных процессах и для получения слоистого фторуглерода</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81</w:t>
      </w:r>
    </w:p>
    <w:p w:rsidR="003C6571" w:rsidRPr="003C6571" w:rsidRDefault="003C6571" w:rsidP="003C6571">
      <w:pPr>
        <w:numPr>
          <w:ilvl w:val="0"/>
          <w:numId w:val="15"/>
        </w:numPr>
        <w:tabs>
          <w:tab w:val="clear" w:pos="709"/>
          <w:tab w:val="left" w:pos="926"/>
          <w:tab w:val="right" w:leader="dot" w:pos="8824"/>
        </w:tabs>
        <w:suppressAutoHyphens w:val="0"/>
        <w:spacing w:after="68" w:line="220" w:lineRule="exact"/>
        <w:ind w:left="400" w:firstLine="0"/>
        <w:jc w:val="left"/>
        <w:rPr>
          <w:rFonts w:ascii="Times New Roman" w:eastAsia="Times New Roman" w:hAnsi="Times New Roman" w:cs="Times New Roman"/>
          <w:color w:val="000000"/>
          <w:kern w:val="0"/>
          <w:lang w:eastAsia="ru-RU" w:bidi="ru-RU"/>
        </w:rPr>
      </w:pPr>
      <w:hyperlink w:anchor="bookmark11" w:tooltip="Current Document">
        <w:r w:rsidRPr="003C6571">
          <w:rPr>
            <w:rFonts w:ascii="Times New Roman" w:eastAsia="Times New Roman" w:hAnsi="Times New Roman" w:cs="Times New Roman"/>
            <w:color w:val="000000"/>
            <w:kern w:val="0"/>
            <w:lang w:eastAsia="ru-RU" w:bidi="ru-RU"/>
          </w:rPr>
          <w:t>Синтез поли(монофторуглерода)</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81</w:t>
        </w:r>
      </w:hyperlink>
    </w:p>
    <w:p w:rsidR="003C6571" w:rsidRPr="003C6571" w:rsidRDefault="003C6571" w:rsidP="003C6571">
      <w:pPr>
        <w:numPr>
          <w:ilvl w:val="0"/>
          <w:numId w:val="15"/>
        </w:numPr>
        <w:tabs>
          <w:tab w:val="clear" w:pos="709"/>
          <w:tab w:val="left" w:pos="926"/>
          <w:tab w:val="right" w:leader="dot" w:pos="8824"/>
        </w:tabs>
        <w:suppressAutoHyphens w:val="0"/>
        <w:spacing w:after="111" w:line="283" w:lineRule="exact"/>
        <w:ind w:left="840" w:hanging="440"/>
        <w:jc w:val="left"/>
        <w:rPr>
          <w:rFonts w:ascii="Times New Roman" w:eastAsia="Times New Roman" w:hAnsi="Times New Roman" w:cs="Times New Roman"/>
          <w:color w:val="000000"/>
          <w:kern w:val="0"/>
          <w:lang w:eastAsia="ru-RU" w:bidi="ru-RU"/>
        </w:rPr>
      </w:pPr>
      <w:hyperlink w:anchor="bookmark12" w:tooltip="Current Document">
        <w:r w:rsidRPr="003C6571">
          <w:rPr>
            <w:rFonts w:ascii="Times New Roman" w:eastAsia="Times New Roman" w:hAnsi="Times New Roman" w:cs="Times New Roman"/>
            <w:color w:val="000000"/>
            <w:kern w:val="0"/>
            <w:lang w:eastAsia="ru-RU" w:bidi="ru-RU"/>
          </w:rPr>
          <w:t>Каталитическая композиция, не содержащая металлического компо</w:t>
        </w:r>
        <w:r w:rsidRPr="003C6571">
          <w:rPr>
            <w:rFonts w:ascii="Times New Roman" w:eastAsia="Times New Roman" w:hAnsi="Times New Roman" w:cs="Times New Roman"/>
            <w:color w:val="000000"/>
            <w:kern w:val="0"/>
            <w:lang w:eastAsia="ru-RU" w:bidi="ru-RU"/>
          </w:rPr>
          <w:softHyphen/>
          <w:t>нента, для окисления неорганических ионов</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93</w:t>
        </w:r>
      </w:hyperlink>
    </w:p>
    <w:p w:rsidR="003C6571" w:rsidRPr="003C6571" w:rsidRDefault="003C6571" w:rsidP="003C6571">
      <w:pPr>
        <w:numPr>
          <w:ilvl w:val="0"/>
          <w:numId w:val="15"/>
        </w:numPr>
        <w:tabs>
          <w:tab w:val="clear" w:pos="709"/>
          <w:tab w:val="left" w:pos="926"/>
          <w:tab w:val="right" w:leader="dot" w:pos="8824"/>
        </w:tabs>
        <w:suppressAutoHyphens w:val="0"/>
        <w:spacing w:after="320" w:line="220" w:lineRule="exact"/>
        <w:ind w:left="400" w:firstLine="0"/>
        <w:jc w:val="left"/>
        <w:rPr>
          <w:rFonts w:ascii="Times New Roman" w:eastAsia="Times New Roman" w:hAnsi="Times New Roman" w:cs="Times New Roman"/>
          <w:i/>
          <w:iCs/>
          <w:color w:val="000000"/>
          <w:kern w:val="0"/>
          <w:lang w:eastAsia="ru-RU" w:bidi="ru-RU"/>
        </w:rPr>
      </w:pPr>
      <w:r w:rsidRPr="003C6571">
        <w:rPr>
          <w:rFonts w:ascii="Times New Roman" w:eastAsia="Times New Roman" w:hAnsi="Times New Roman" w:cs="Times New Roman"/>
          <w:i/>
          <w:iCs/>
          <w:color w:val="000000"/>
          <w:kern w:val="0"/>
          <w:lang w:eastAsia="ru-RU" w:bidi="ru-RU"/>
        </w:rPr>
        <w:t>Заключение</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102</w:t>
      </w:r>
    </w:p>
    <w:p w:rsidR="003C6571" w:rsidRPr="003C6571" w:rsidRDefault="003C6571" w:rsidP="003C6571">
      <w:pPr>
        <w:tabs>
          <w:tab w:val="clear" w:pos="709"/>
          <w:tab w:val="right" w:leader="dot" w:pos="8824"/>
        </w:tabs>
        <w:suppressAutoHyphens w:val="0"/>
        <w:spacing w:after="223" w:line="274" w:lineRule="exact"/>
        <w:ind w:left="1340" w:hanging="94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Глава 4. Разработка адсорбционных и каталитических систем с нане</w:t>
      </w:r>
      <w:r w:rsidRPr="003C6571">
        <w:rPr>
          <w:rFonts w:ascii="Times New Roman" w:eastAsia="Times New Roman" w:hAnsi="Times New Roman" w:cs="Times New Roman"/>
          <w:color w:val="000000"/>
          <w:kern w:val="0"/>
          <w:lang w:eastAsia="ru-RU" w:bidi="ru-RU"/>
        </w:rPr>
        <w:softHyphen/>
        <w:t>сенными солями и комплексами металлов</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103</w:t>
      </w:r>
    </w:p>
    <w:p w:rsidR="003C6571" w:rsidRPr="003C6571" w:rsidRDefault="003C6571" w:rsidP="003C6571">
      <w:pPr>
        <w:numPr>
          <w:ilvl w:val="0"/>
          <w:numId w:val="16"/>
        </w:numPr>
        <w:tabs>
          <w:tab w:val="clear" w:pos="709"/>
          <w:tab w:val="left" w:pos="931"/>
          <w:tab w:val="right" w:pos="8824"/>
        </w:tabs>
        <w:suppressAutoHyphens w:val="0"/>
        <w:spacing w:after="133" w:line="220" w:lineRule="exact"/>
        <w:ind w:left="400" w:firstLine="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Сорбенты с хлоридом меди для выделения СО из газовых смесей . . .</w:t>
      </w:r>
      <w:r w:rsidRPr="003C6571">
        <w:rPr>
          <w:rFonts w:ascii="Times New Roman" w:eastAsia="Times New Roman" w:hAnsi="Times New Roman" w:cs="Times New Roman"/>
          <w:color w:val="000000"/>
          <w:kern w:val="0"/>
          <w:lang w:eastAsia="ru-RU" w:bidi="ru-RU"/>
        </w:rPr>
        <w:tab/>
      </w:r>
      <w:r w:rsidRPr="003C6571">
        <w:rPr>
          <w:rFonts w:ascii="Times New Roman" w:eastAsia="Times New Roman" w:hAnsi="Times New Roman" w:cs="Times New Roman"/>
          <w:i/>
          <w:iCs/>
          <w:color w:val="000000"/>
          <w:kern w:val="0"/>
          <w:lang w:eastAsia="ru-RU" w:bidi="ru-RU"/>
        </w:rPr>
        <w:t>103</w:t>
      </w:r>
    </w:p>
    <w:p w:rsidR="003C6571" w:rsidRPr="003C6571" w:rsidRDefault="003C6571" w:rsidP="003C6571">
      <w:pPr>
        <w:numPr>
          <w:ilvl w:val="0"/>
          <w:numId w:val="16"/>
        </w:numPr>
        <w:tabs>
          <w:tab w:val="clear" w:pos="709"/>
          <w:tab w:val="left" w:pos="931"/>
          <w:tab w:val="right" w:leader="dot" w:pos="8824"/>
        </w:tabs>
        <w:suppressAutoHyphens w:val="0"/>
        <w:spacing w:after="80" w:line="220" w:lineRule="exact"/>
        <w:ind w:left="400" w:firstLine="0"/>
        <w:jc w:val="left"/>
        <w:rPr>
          <w:rFonts w:ascii="Times New Roman" w:eastAsia="Times New Roman" w:hAnsi="Times New Roman" w:cs="Times New Roman"/>
          <w:color w:val="000000"/>
          <w:kern w:val="0"/>
          <w:lang w:eastAsia="ru-RU" w:bidi="ru-RU"/>
        </w:rPr>
      </w:pPr>
      <w:hyperlink w:anchor="bookmark17" w:tooltip="Current Document">
        <w:r w:rsidRPr="003C6571">
          <w:rPr>
            <w:rFonts w:ascii="Times New Roman" w:eastAsia="Times New Roman" w:hAnsi="Times New Roman" w:cs="Times New Roman"/>
            <w:color w:val="000000"/>
            <w:kern w:val="0"/>
            <w:lang w:eastAsia="ru-RU" w:bidi="ru-RU"/>
          </w:rPr>
          <w:t>Цинк-ацетатные катализаторы синтеза винилацетата</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152</w:t>
        </w:r>
      </w:hyperlink>
    </w:p>
    <w:p w:rsidR="003C6571" w:rsidRPr="003C6571" w:rsidRDefault="003C6571" w:rsidP="003C6571">
      <w:pPr>
        <w:numPr>
          <w:ilvl w:val="0"/>
          <w:numId w:val="16"/>
        </w:numPr>
        <w:tabs>
          <w:tab w:val="clear" w:pos="709"/>
          <w:tab w:val="left" w:pos="931"/>
          <w:tab w:val="right" w:leader="dot" w:pos="8824"/>
        </w:tabs>
        <w:suppressAutoHyphens w:val="0"/>
        <w:spacing w:after="56" w:line="274" w:lineRule="exact"/>
        <w:ind w:left="840" w:hanging="440"/>
        <w:jc w:val="left"/>
        <w:rPr>
          <w:rFonts w:ascii="Times New Roman" w:eastAsia="Times New Roman" w:hAnsi="Times New Roman" w:cs="Times New Roman"/>
          <w:color w:val="000000"/>
          <w:kern w:val="0"/>
          <w:lang w:eastAsia="ru-RU" w:bidi="ru-RU"/>
        </w:rPr>
      </w:pPr>
      <w:hyperlink w:anchor="bookmark18" w:tooltip="Current Document">
        <w:r w:rsidRPr="003C6571">
          <w:rPr>
            <w:rFonts w:ascii="Times New Roman" w:eastAsia="Times New Roman" w:hAnsi="Times New Roman" w:cs="Times New Roman"/>
            <w:color w:val="000000"/>
            <w:kern w:val="0"/>
            <w:lang w:eastAsia="ru-RU" w:bidi="ru-RU"/>
          </w:rPr>
          <w:t>Адсорбционный способ гетерогенизации металлокомплексных катали</w:t>
        </w:r>
        <w:r w:rsidRPr="003C6571">
          <w:rPr>
            <w:rFonts w:ascii="Times New Roman" w:eastAsia="Times New Roman" w:hAnsi="Times New Roman" w:cs="Times New Roman"/>
            <w:color w:val="000000"/>
            <w:kern w:val="0"/>
            <w:lang w:eastAsia="ru-RU" w:bidi="ru-RU"/>
          </w:rPr>
          <w:softHyphen/>
          <w:t xml:space="preserve">заторов </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160</w:t>
        </w:r>
      </w:hyperlink>
    </w:p>
    <w:p w:rsidR="003C6571" w:rsidRPr="003C6571" w:rsidRDefault="003C6571" w:rsidP="003C6571">
      <w:pPr>
        <w:numPr>
          <w:ilvl w:val="0"/>
          <w:numId w:val="16"/>
        </w:numPr>
        <w:tabs>
          <w:tab w:val="clear" w:pos="709"/>
          <w:tab w:val="left" w:pos="931"/>
          <w:tab w:val="right" w:leader="dot" w:pos="8824"/>
        </w:tabs>
        <w:suppressAutoHyphens w:val="0"/>
        <w:spacing w:after="107" w:line="278" w:lineRule="exact"/>
        <w:ind w:left="840" w:hanging="440"/>
        <w:jc w:val="left"/>
        <w:rPr>
          <w:rFonts w:ascii="Times New Roman" w:eastAsia="Times New Roman" w:hAnsi="Times New Roman" w:cs="Times New Roman"/>
          <w:color w:val="000000"/>
          <w:kern w:val="0"/>
          <w:lang w:eastAsia="ru-RU" w:bidi="ru-RU"/>
        </w:rPr>
      </w:pPr>
      <w:hyperlink w:anchor="bookmark19" w:tooltip="Current Document">
        <w:r w:rsidRPr="003C6571">
          <w:rPr>
            <w:rFonts w:ascii="Times New Roman" w:eastAsia="Times New Roman" w:hAnsi="Times New Roman" w:cs="Times New Roman"/>
            <w:color w:val="000000"/>
            <w:kern w:val="0"/>
            <w:lang w:eastAsia="ru-RU" w:bidi="ru-RU"/>
          </w:rPr>
          <w:t>Получение катализаторов термолизом нанесенных карбонильных ком</w:t>
        </w:r>
        <w:r w:rsidRPr="003C6571">
          <w:rPr>
            <w:rFonts w:ascii="Times New Roman" w:eastAsia="Times New Roman" w:hAnsi="Times New Roman" w:cs="Times New Roman"/>
            <w:color w:val="000000"/>
            <w:kern w:val="0"/>
            <w:lang w:eastAsia="ru-RU" w:bidi="ru-RU"/>
          </w:rPr>
          <w:softHyphen/>
          <w:t>плексов</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171</w:t>
        </w:r>
      </w:hyperlink>
    </w:p>
    <w:p w:rsidR="003C6571" w:rsidRPr="003C6571" w:rsidRDefault="003C6571" w:rsidP="003C6571">
      <w:pPr>
        <w:numPr>
          <w:ilvl w:val="0"/>
          <w:numId w:val="16"/>
        </w:numPr>
        <w:tabs>
          <w:tab w:val="clear" w:pos="709"/>
          <w:tab w:val="left" w:pos="931"/>
          <w:tab w:val="right" w:leader="dot" w:pos="8824"/>
        </w:tabs>
        <w:suppressAutoHyphens w:val="0"/>
        <w:spacing w:after="0" w:line="220" w:lineRule="exact"/>
        <w:ind w:left="400" w:firstLine="0"/>
        <w:jc w:val="left"/>
        <w:rPr>
          <w:rFonts w:ascii="Times New Roman" w:eastAsia="Times New Roman" w:hAnsi="Times New Roman" w:cs="Times New Roman"/>
          <w:i/>
          <w:iCs/>
          <w:color w:val="000000"/>
          <w:kern w:val="0"/>
          <w:lang w:eastAsia="ru-RU" w:bidi="ru-RU"/>
        </w:rPr>
        <w:sectPr w:rsidR="003C6571" w:rsidRPr="003C6571">
          <w:pgSz w:w="11900" w:h="16840"/>
          <w:pgMar w:top="3317" w:right="968" w:bottom="1200" w:left="2042" w:header="0" w:footer="3" w:gutter="0"/>
          <w:cols w:space="720"/>
          <w:noEndnote/>
          <w:docGrid w:linePitch="360"/>
        </w:sectPr>
      </w:pPr>
      <w:r w:rsidRPr="003C6571">
        <w:rPr>
          <w:rFonts w:ascii="Times New Roman" w:eastAsia="Times New Roman" w:hAnsi="Times New Roman" w:cs="Times New Roman"/>
          <w:i/>
          <w:iCs/>
          <w:color w:val="000000"/>
          <w:kern w:val="0"/>
          <w:lang w:eastAsia="ru-RU" w:bidi="ru-RU"/>
        </w:rPr>
        <w:t>Заключение</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184</w:t>
      </w:r>
      <w:r w:rsidRPr="003C6571">
        <w:rPr>
          <w:rFonts w:ascii="Times New Roman" w:eastAsia="Times New Roman" w:hAnsi="Times New Roman" w:cs="Times New Roman"/>
          <w:i/>
          <w:iCs/>
          <w:color w:val="000000"/>
          <w:kern w:val="0"/>
          <w:lang w:eastAsia="ru-RU" w:bidi="ru-RU"/>
        </w:rPr>
        <w:fldChar w:fldCharType="end"/>
      </w:r>
    </w:p>
    <w:p w:rsidR="003C6571" w:rsidRPr="003C6571" w:rsidRDefault="003C6571" w:rsidP="003C6571">
      <w:pPr>
        <w:tabs>
          <w:tab w:val="clear" w:pos="709"/>
        </w:tabs>
        <w:suppressAutoHyphens w:val="0"/>
        <w:spacing w:after="8" w:line="220" w:lineRule="exact"/>
        <w:ind w:left="40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Глава 5. Разработка методов получения катализаторов с платиновыми</w:t>
      </w:r>
    </w:p>
    <w:p w:rsidR="003C6571" w:rsidRPr="003C6571" w:rsidRDefault="003C6571" w:rsidP="003C6571">
      <w:pPr>
        <w:tabs>
          <w:tab w:val="clear" w:pos="709"/>
          <w:tab w:val="left" w:leader="dot" w:pos="7999"/>
        </w:tabs>
        <w:suppressAutoHyphens w:val="0"/>
        <w:spacing w:after="253" w:line="220" w:lineRule="exact"/>
        <w:ind w:left="136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fldChar w:fldCharType="begin"/>
      </w:r>
      <w:r w:rsidRPr="003C6571">
        <w:rPr>
          <w:rFonts w:ascii="Times New Roman" w:eastAsia="Times New Roman" w:hAnsi="Times New Roman" w:cs="Times New Roman"/>
          <w:color w:val="000000"/>
          <w:kern w:val="0"/>
          <w:lang w:eastAsia="ru-RU" w:bidi="ru-RU"/>
        </w:rPr>
        <w:instrText xml:space="preserve"> TOC \o "1-5" \h \z </w:instrText>
      </w:r>
      <w:r w:rsidRPr="003C6571">
        <w:rPr>
          <w:rFonts w:ascii="Times New Roman" w:eastAsia="Times New Roman" w:hAnsi="Times New Roman" w:cs="Times New Roman"/>
          <w:color w:val="000000"/>
          <w:kern w:val="0"/>
          <w:lang w:eastAsia="ru-RU" w:bidi="ru-RU"/>
        </w:rPr>
        <w:fldChar w:fldCharType="separate"/>
      </w:r>
      <w:r w:rsidRPr="003C6571">
        <w:rPr>
          <w:rFonts w:ascii="Times New Roman" w:eastAsia="Times New Roman" w:hAnsi="Times New Roman" w:cs="Times New Roman"/>
          <w:color w:val="000000"/>
          <w:kern w:val="0"/>
          <w:lang w:eastAsia="ru-RU" w:bidi="ru-RU"/>
        </w:rPr>
        <w:t>металлами на углеродных носителях</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185</w:t>
      </w:r>
    </w:p>
    <w:p w:rsidR="003C6571" w:rsidRPr="003C6571" w:rsidRDefault="003C6571" w:rsidP="003C6571">
      <w:pPr>
        <w:numPr>
          <w:ilvl w:val="1"/>
          <w:numId w:val="16"/>
        </w:numPr>
        <w:tabs>
          <w:tab w:val="clear" w:pos="709"/>
          <w:tab w:val="left" w:pos="926"/>
          <w:tab w:val="left" w:pos="8437"/>
        </w:tabs>
        <w:suppressAutoHyphens w:val="0"/>
        <w:spacing w:after="71" w:line="220" w:lineRule="exact"/>
        <w:ind w:left="400" w:firstLine="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Влияние функционального покрова и пористой структуры носителя . .</w:t>
      </w:r>
      <w:r w:rsidRPr="003C6571">
        <w:rPr>
          <w:rFonts w:ascii="Times New Roman" w:eastAsia="Times New Roman" w:hAnsi="Times New Roman" w:cs="Times New Roman"/>
          <w:color w:val="000000"/>
          <w:kern w:val="0"/>
          <w:lang w:eastAsia="ru-RU" w:bidi="ru-RU"/>
        </w:rPr>
        <w:tab/>
      </w:r>
      <w:r w:rsidRPr="003C6571">
        <w:rPr>
          <w:rFonts w:ascii="Times New Roman" w:eastAsia="Times New Roman" w:hAnsi="Times New Roman" w:cs="Times New Roman"/>
          <w:i/>
          <w:iCs/>
          <w:color w:val="000000"/>
          <w:kern w:val="0"/>
          <w:lang w:eastAsia="ru-RU" w:bidi="ru-RU"/>
        </w:rPr>
        <w:t>185</w:t>
      </w:r>
    </w:p>
    <w:p w:rsidR="003C6571" w:rsidRPr="003C6571" w:rsidRDefault="003C6571" w:rsidP="003C6571">
      <w:pPr>
        <w:numPr>
          <w:ilvl w:val="1"/>
          <w:numId w:val="16"/>
        </w:numPr>
        <w:tabs>
          <w:tab w:val="clear" w:pos="709"/>
          <w:tab w:val="left" w:pos="931"/>
        </w:tabs>
        <w:suppressAutoHyphens w:val="0"/>
        <w:spacing w:after="0" w:line="278" w:lineRule="exact"/>
        <w:ind w:left="400" w:firstLine="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Влияние условий нанесения предшественника металла, условий сушки,</w:t>
      </w:r>
    </w:p>
    <w:p w:rsidR="003C6571" w:rsidRPr="003C6571" w:rsidRDefault="003C6571" w:rsidP="003C6571">
      <w:pPr>
        <w:tabs>
          <w:tab w:val="clear" w:pos="709"/>
          <w:tab w:val="left" w:leader="dot" w:pos="8118"/>
        </w:tabs>
        <w:suppressAutoHyphens w:val="0"/>
        <w:spacing w:after="107" w:line="278" w:lineRule="exact"/>
        <w:ind w:left="86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восстановления и хранения образцов</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205</w:t>
      </w:r>
    </w:p>
    <w:p w:rsidR="003C6571" w:rsidRPr="003C6571" w:rsidRDefault="003C6571" w:rsidP="003C6571">
      <w:pPr>
        <w:numPr>
          <w:ilvl w:val="1"/>
          <w:numId w:val="16"/>
        </w:numPr>
        <w:tabs>
          <w:tab w:val="clear" w:pos="709"/>
          <w:tab w:val="left" w:pos="931"/>
          <w:tab w:val="left" w:pos="8437"/>
        </w:tabs>
        <w:suppressAutoHyphens w:val="0"/>
        <w:spacing w:after="81" w:line="220" w:lineRule="exact"/>
        <w:ind w:left="400" w:firstLine="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 xml:space="preserve">Особенности методов приготовления </w:t>
      </w:r>
      <w:r w:rsidRPr="003C6571">
        <w:rPr>
          <w:rFonts w:ascii="Times New Roman" w:eastAsia="Times New Roman" w:hAnsi="Times New Roman" w:cs="Times New Roman"/>
          <w:color w:val="000000"/>
          <w:kern w:val="0"/>
          <w:lang w:val="en-US" w:eastAsia="en-US" w:bidi="en-US"/>
        </w:rPr>
        <w:t>Pd</w:t>
      </w:r>
      <w:r w:rsidRPr="003C6571">
        <w:rPr>
          <w:rFonts w:ascii="Times New Roman" w:eastAsia="Times New Roman" w:hAnsi="Times New Roman" w:cs="Times New Roman"/>
          <w:color w:val="000000"/>
          <w:kern w:val="0"/>
          <w:lang w:eastAsia="en-US" w:bidi="en-US"/>
        </w:rPr>
        <w:t xml:space="preserve">, </w:t>
      </w:r>
      <w:r w:rsidRPr="003C6571">
        <w:rPr>
          <w:rFonts w:ascii="Times New Roman" w:eastAsia="Times New Roman" w:hAnsi="Times New Roman" w:cs="Times New Roman"/>
          <w:color w:val="000000"/>
          <w:kern w:val="0"/>
          <w:lang w:val="en-US" w:eastAsia="en-US" w:bidi="en-US"/>
        </w:rPr>
        <w:t>Pt</w:t>
      </w:r>
      <w:r w:rsidRPr="003C6571">
        <w:rPr>
          <w:rFonts w:ascii="Times New Roman" w:eastAsia="Times New Roman" w:hAnsi="Times New Roman" w:cs="Times New Roman"/>
          <w:color w:val="000000"/>
          <w:kern w:val="0"/>
          <w:lang w:eastAsia="en-US" w:bidi="en-US"/>
        </w:rPr>
        <w:t xml:space="preserve">, </w:t>
      </w:r>
      <w:r w:rsidRPr="003C6571">
        <w:rPr>
          <w:rFonts w:ascii="Times New Roman" w:eastAsia="Times New Roman" w:hAnsi="Times New Roman" w:cs="Times New Roman"/>
          <w:color w:val="000000"/>
          <w:kern w:val="0"/>
          <w:lang w:val="en-US" w:eastAsia="en-US" w:bidi="en-US"/>
        </w:rPr>
        <w:t>Rh</w:t>
      </w:r>
      <w:r w:rsidRPr="003C6571">
        <w:rPr>
          <w:rFonts w:ascii="Times New Roman" w:eastAsia="Times New Roman" w:hAnsi="Times New Roman" w:cs="Times New Roman"/>
          <w:color w:val="000000"/>
          <w:kern w:val="0"/>
          <w:lang w:eastAsia="en-US" w:bidi="en-US"/>
        </w:rPr>
        <w:t xml:space="preserve"> </w:t>
      </w:r>
      <w:r w:rsidRPr="003C6571">
        <w:rPr>
          <w:rFonts w:ascii="Times New Roman" w:eastAsia="Times New Roman" w:hAnsi="Times New Roman" w:cs="Times New Roman"/>
          <w:color w:val="000000"/>
          <w:kern w:val="0"/>
          <w:lang w:eastAsia="ru-RU" w:bidi="ru-RU"/>
        </w:rPr>
        <w:t xml:space="preserve">и </w:t>
      </w:r>
      <w:r w:rsidRPr="003C6571">
        <w:rPr>
          <w:rFonts w:ascii="Times New Roman" w:eastAsia="Times New Roman" w:hAnsi="Times New Roman" w:cs="Times New Roman"/>
          <w:color w:val="000000"/>
          <w:kern w:val="0"/>
          <w:lang w:val="en-US" w:eastAsia="en-US" w:bidi="en-US"/>
        </w:rPr>
        <w:t>Ru</w:t>
      </w:r>
      <w:r w:rsidRPr="003C6571">
        <w:rPr>
          <w:rFonts w:ascii="Times New Roman" w:eastAsia="Times New Roman" w:hAnsi="Times New Roman" w:cs="Times New Roman"/>
          <w:color w:val="000000"/>
          <w:kern w:val="0"/>
          <w:lang w:eastAsia="en-US" w:bidi="en-US"/>
        </w:rPr>
        <w:t xml:space="preserve"> </w:t>
      </w:r>
      <w:r w:rsidRPr="003C6571">
        <w:rPr>
          <w:rFonts w:ascii="Times New Roman" w:eastAsia="Times New Roman" w:hAnsi="Times New Roman" w:cs="Times New Roman"/>
          <w:color w:val="000000"/>
          <w:kern w:val="0"/>
          <w:lang w:eastAsia="ru-RU" w:bidi="ru-RU"/>
        </w:rPr>
        <w:t>катализаторов . .</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223</w:t>
      </w:r>
    </w:p>
    <w:p w:rsidR="003C6571" w:rsidRPr="003C6571" w:rsidRDefault="003C6571" w:rsidP="003C6571">
      <w:pPr>
        <w:numPr>
          <w:ilvl w:val="1"/>
          <w:numId w:val="16"/>
        </w:numPr>
        <w:tabs>
          <w:tab w:val="clear" w:pos="709"/>
          <w:tab w:val="left" w:pos="931"/>
          <w:tab w:val="right" w:leader="dot" w:pos="7977"/>
        </w:tabs>
        <w:suppressAutoHyphens w:val="0"/>
        <w:spacing w:after="107" w:line="278" w:lineRule="exact"/>
        <w:ind w:left="860" w:hanging="460"/>
        <w:jc w:val="left"/>
        <w:rPr>
          <w:rFonts w:ascii="Times New Roman" w:eastAsia="Times New Roman" w:hAnsi="Times New Roman" w:cs="Times New Roman"/>
          <w:color w:val="000000"/>
          <w:kern w:val="0"/>
          <w:lang w:eastAsia="ru-RU" w:bidi="ru-RU"/>
        </w:rPr>
      </w:pPr>
      <w:hyperlink w:anchor="bookmark28" w:tooltip="Current Document">
        <w:r w:rsidRPr="003C6571">
          <w:rPr>
            <w:rFonts w:ascii="Times New Roman" w:eastAsia="Times New Roman" w:hAnsi="Times New Roman" w:cs="Times New Roman"/>
            <w:color w:val="000000"/>
            <w:kern w:val="0"/>
            <w:lang w:eastAsia="ru-RU" w:bidi="ru-RU"/>
          </w:rPr>
          <w:t xml:space="preserve">Получение гранулированных катализаторов </w:t>
        </w:r>
        <w:r w:rsidRPr="003C6571">
          <w:rPr>
            <w:rFonts w:ascii="Times New Roman" w:eastAsia="Times New Roman" w:hAnsi="Times New Roman" w:cs="Times New Roman"/>
            <w:color w:val="000000"/>
            <w:kern w:val="0"/>
            <w:lang w:val="en-US" w:eastAsia="en-US" w:bidi="en-US"/>
          </w:rPr>
          <w:t>Pd</w:t>
        </w:r>
        <w:r w:rsidRPr="003C6571">
          <w:rPr>
            <w:rFonts w:ascii="Times New Roman" w:eastAsia="Times New Roman" w:hAnsi="Times New Roman" w:cs="Times New Roman"/>
            <w:color w:val="000000"/>
            <w:kern w:val="0"/>
            <w:lang w:eastAsia="ru-RU" w:bidi="ru-RU"/>
          </w:rPr>
          <w:t>/Сибунит через терми</w:t>
        </w:r>
        <w:r w:rsidRPr="003C6571">
          <w:rPr>
            <w:rFonts w:ascii="Times New Roman" w:eastAsia="Times New Roman" w:hAnsi="Times New Roman" w:cs="Times New Roman"/>
            <w:color w:val="000000"/>
            <w:kern w:val="0"/>
            <w:lang w:eastAsia="ru-RU" w:bidi="ru-RU"/>
          </w:rPr>
          <w:softHyphen/>
          <w:t>ческое разложение нитрата палладия</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229</w:t>
        </w:r>
      </w:hyperlink>
    </w:p>
    <w:p w:rsidR="003C6571" w:rsidRPr="003C6571" w:rsidRDefault="003C6571" w:rsidP="003C6571">
      <w:pPr>
        <w:numPr>
          <w:ilvl w:val="1"/>
          <w:numId w:val="16"/>
        </w:numPr>
        <w:tabs>
          <w:tab w:val="clear" w:pos="709"/>
          <w:tab w:val="left" w:pos="931"/>
          <w:tab w:val="left" w:leader="dot" w:pos="7999"/>
        </w:tabs>
        <w:suppressAutoHyphens w:val="0"/>
        <w:spacing w:after="320" w:line="220" w:lineRule="exact"/>
        <w:ind w:left="400" w:firstLine="0"/>
        <w:jc w:val="left"/>
        <w:rPr>
          <w:rFonts w:ascii="Times New Roman" w:eastAsia="Times New Roman" w:hAnsi="Times New Roman" w:cs="Times New Roman"/>
          <w:i/>
          <w:iCs/>
          <w:color w:val="000000"/>
          <w:kern w:val="0"/>
          <w:lang w:eastAsia="ru-RU" w:bidi="ru-RU"/>
        </w:rPr>
      </w:pPr>
      <w:hyperlink w:anchor="bookmark29" w:tooltip="Current Document">
        <w:r w:rsidRPr="003C6571">
          <w:rPr>
            <w:rFonts w:ascii="Times New Roman" w:eastAsia="Times New Roman" w:hAnsi="Times New Roman" w:cs="Times New Roman"/>
            <w:i/>
            <w:iCs/>
            <w:color w:val="000000"/>
            <w:kern w:val="0"/>
            <w:lang w:eastAsia="ru-RU" w:bidi="ru-RU"/>
          </w:rPr>
          <w:t>Заключение</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235</w:t>
        </w:r>
      </w:hyperlink>
    </w:p>
    <w:p w:rsidR="003C6571" w:rsidRPr="003C6571" w:rsidRDefault="003C6571" w:rsidP="003C6571">
      <w:pPr>
        <w:tabs>
          <w:tab w:val="clear" w:pos="709"/>
          <w:tab w:val="right" w:leader="dot" w:pos="7470"/>
        </w:tabs>
        <w:suppressAutoHyphens w:val="0"/>
        <w:spacing w:after="176" w:line="274" w:lineRule="exact"/>
        <w:ind w:left="1360" w:hanging="960"/>
        <w:jc w:val="left"/>
        <w:rPr>
          <w:rFonts w:ascii="Times New Roman" w:eastAsia="Times New Roman" w:hAnsi="Times New Roman" w:cs="Times New Roman"/>
          <w:color w:val="000000"/>
          <w:kern w:val="0"/>
          <w:lang w:eastAsia="ru-RU" w:bidi="ru-RU"/>
        </w:rPr>
      </w:pPr>
      <w:hyperlink w:anchor="bookmark30" w:tooltip="Current Document">
        <w:r w:rsidRPr="003C6571">
          <w:rPr>
            <w:rFonts w:ascii="Times New Roman" w:eastAsia="Times New Roman" w:hAnsi="Times New Roman" w:cs="Times New Roman"/>
            <w:color w:val="000000"/>
            <w:kern w:val="0"/>
            <w:lang w:eastAsia="ru-RU" w:bidi="ru-RU"/>
          </w:rPr>
          <w:t>Глава 6. Применение нанесенных на Сибунит катализаторов с плати</w:t>
        </w:r>
        <w:r w:rsidRPr="003C6571">
          <w:rPr>
            <w:rFonts w:ascii="Times New Roman" w:eastAsia="Times New Roman" w:hAnsi="Times New Roman" w:cs="Times New Roman"/>
            <w:color w:val="000000"/>
            <w:kern w:val="0"/>
            <w:lang w:eastAsia="ru-RU" w:bidi="ru-RU"/>
          </w:rPr>
          <w:softHyphen/>
          <w:t>новыми металлами</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237</w:t>
        </w:r>
      </w:hyperlink>
    </w:p>
    <w:p w:rsidR="003C6571" w:rsidRPr="003C6571" w:rsidRDefault="003C6571" w:rsidP="003C6571">
      <w:pPr>
        <w:numPr>
          <w:ilvl w:val="0"/>
          <w:numId w:val="17"/>
        </w:numPr>
        <w:tabs>
          <w:tab w:val="clear" w:pos="709"/>
          <w:tab w:val="left" w:pos="926"/>
          <w:tab w:val="center" w:leader="dot" w:pos="7141"/>
        </w:tabs>
        <w:suppressAutoHyphens w:val="0"/>
        <w:spacing w:after="0" w:line="278" w:lineRule="exact"/>
        <w:ind w:left="860" w:hanging="460"/>
        <w:jc w:val="left"/>
        <w:rPr>
          <w:rFonts w:ascii="Times New Roman" w:eastAsia="Times New Roman" w:hAnsi="Times New Roman" w:cs="Times New Roman"/>
          <w:color w:val="000000"/>
          <w:kern w:val="0"/>
          <w:lang w:eastAsia="ru-RU" w:bidi="ru-RU"/>
        </w:rPr>
      </w:pPr>
      <w:hyperlink w:anchor="bookmark31" w:tooltip="Current Document">
        <w:r w:rsidRPr="003C6571">
          <w:rPr>
            <w:rFonts w:ascii="Times New Roman" w:eastAsia="Times New Roman" w:hAnsi="Times New Roman" w:cs="Times New Roman"/>
            <w:color w:val="000000"/>
            <w:kern w:val="0"/>
            <w:lang w:eastAsia="ru-RU" w:bidi="ru-RU"/>
          </w:rPr>
          <w:t>Получение орто-аминофенола из нитропроизводного и другие процес</w:t>
        </w:r>
        <w:r w:rsidRPr="003C6571">
          <w:rPr>
            <w:rFonts w:ascii="Times New Roman" w:eastAsia="Times New Roman" w:hAnsi="Times New Roman" w:cs="Times New Roman"/>
            <w:color w:val="000000"/>
            <w:kern w:val="0"/>
            <w:lang w:eastAsia="ru-RU" w:bidi="ru-RU"/>
          </w:rPr>
          <w:softHyphen/>
          <w:t>сы гидрирования</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237</w:t>
        </w:r>
      </w:hyperlink>
    </w:p>
    <w:p w:rsidR="003C6571" w:rsidRPr="003C6571" w:rsidRDefault="003C6571" w:rsidP="003C6571">
      <w:pPr>
        <w:numPr>
          <w:ilvl w:val="0"/>
          <w:numId w:val="17"/>
        </w:numPr>
        <w:tabs>
          <w:tab w:val="clear" w:pos="709"/>
          <w:tab w:val="left" w:pos="926"/>
          <w:tab w:val="left" w:leader="dot" w:pos="7999"/>
        </w:tabs>
        <w:suppressAutoHyphens w:val="0"/>
        <w:spacing w:after="0" w:line="394" w:lineRule="exact"/>
        <w:ind w:left="400" w:firstLine="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Окислительные процессы</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248</w:t>
      </w:r>
    </w:p>
    <w:p w:rsidR="003C6571" w:rsidRPr="003C6571" w:rsidRDefault="003C6571" w:rsidP="003C6571">
      <w:pPr>
        <w:numPr>
          <w:ilvl w:val="0"/>
          <w:numId w:val="18"/>
        </w:numPr>
        <w:tabs>
          <w:tab w:val="clear" w:pos="709"/>
          <w:tab w:val="left" w:pos="1399"/>
          <w:tab w:val="left" w:leader="dot" w:pos="8118"/>
        </w:tabs>
        <w:suppressAutoHyphens w:val="0"/>
        <w:spacing w:after="0" w:line="394" w:lineRule="exact"/>
        <w:ind w:left="700" w:firstLine="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Конверсия пренола в преналь</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249</w:t>
      </w:r>
    </w:p>
    <w:p w:rsidR="003C6571" w:rsidRPr="003C6571" w:rsidRDefault="003C6571" w:rsidP="003C6571">
      <w:pPr>
        <w:numPr>
          <w:ilvl w:val="0"/>
          <w:numId w:val="18"/>
        </w:numPr>
        <w:tabs>
          <w:tab w:val="clear" w:pos="709"/>
          <w:tab w:val="left" w:pos="1399"/>
          <w:tab w:val="center" w:pos="6905"/>
          <w:tab w:val="center" w:pos="7735"/>
          <w:tab w:val="left" w:pos="8437"/>
        </w:tabs>
        <w:suppressAutoHyphens w:val="0"/>
        <w:spacing w:after="0" w:line="394" w:lineRule="exact"/>
        <w:ind w:left="700" w:firstLine="0"/>
        <w:jc w:val="left"/>
        <w:rPr>
          <w:rFonts w:ascii="Times New Roman" w:eastAsia="Times New Roman" w:hAnsi="Times New Roman" w:cs="Times New Roman"/>
          <w:color w:val="000000"/>
          <w:kern w:val="0"/>
          <w:lang w:eastAsia="ru-RU" w:bidi="ru-RU"/>
        </w:rPr>
      </w:pPr>
      <w:hyperlink w:anchor="bookmark40" w:tooltip="Current Document">
        <w:r w:rsidRPr="003C6571">
          <w:rPr>
            <w:rFonts w:ascii="Times New Roman" w:eastAsia="Times New Roman" w:hAnsi="Times New Roman" w:cs="Times New Roman"/>
            <w:color w:val="000000"/>
            <w:kern w:val="0"/>
            <w:lang w:eastAsia="ru-RU" w:bidi="ru-RU"/>
          </w:rPr>
          <w:t>Гетерогенный катализатор для окисления сульфата</w:t>
        </w:r>
        <w:r w:rsidRPr="003C6571">
          <w:rPr>
            <w:rFonts w:ascii="Times New Roman" w:eastAsia="Times New Roman" w:hAnsi="Times New Roman" w:cs="Times New Roman"/>
            <w:color w:val="000000"/>
            <w:kern w:val="0"/>
            <w:lang w:eastAsia="ru-RU" w:bidi="ru-RU"/>
          </w:rPr>
          <w:tab/>
          <w:t>железа(Н)</w:t>
        </w:r>
        <w:r w:rsidRPr="003C6571">
          <w:rPr>
            <w:rFonts w:ascii="Times New Roman" w:eastAsia="Times New Roman" w:hAnsi="Times New Roman" w:cs="Times New Roman"/>
            <w:color w:val="000000"/>
            <w:kern w:val="0"/>
            <w:lang w:eastAsia="ru-RU" w:bidi="ru-RU"/>
          </w:rPr>
          <w:tab/>
          <w:t>. . .</w:t>
        </w:r>
        <w:r w:rsidRPr="003C6571">
          <w:rPr>
            <w:rFonts w:ascii="Times New Roman" w:eastAsia="Times New Roman" w:hAnsi="Times New Roman" w:cs="Times New Roman"/>
            <w:color w:val="000000"/>
            <w:kern w:val="0"/>
            <w:lang w:eastAsia="ru-RU" w:bidi="ru-RU"/>
          </w:rPr>
          <w:tab/>
        </w:r>
        <w:r w:rsidRPr="003C6571">
          <w:rPr>
            <w:rFonts w:ascii="Times New Roman" w:eastAsia="Times New Roman" w:hAnsi="Times New Roman" w:cs="Times New Roman"/>
            <w:i/>
            <w:iCs/>
            <w:color w:val="000000"/>
            <w:kern w:val="0"/>
            <w:lang w:eastAsia="ru-RU" w:bidi="ru-RU"/>
          </w:rPr>
          <w:t>257</w:t>
        </w:r>
      </w:hyperlink>
    </w:p>
    <w:p w:rsidR="003C6571" w:rsidRPr="003C6571" w:rsidRDefault="003C6571" w:rsidP="003C6571">
      <w:pPr>
        <w:numPr>
          <w:ilvl w:val="0"/>
          <w:numId w:val="18"/>
        </w:numPr>
        <w:tabs>
          <w:tab w:val="clear" w:pos="709"/>
          <w:tab w:val="left" w:pos="1399"/>
          <w:tab w:val="left" w:leader="dot" w:pos="7999"/>
        </w:tabs>
        <w:suppressAutoHyphens w:val="0"/>
        <w:spacing w:after="0" w:line="394" w:lineRule="exact"/>
        <w:ind w:left="700" w:firstLine="0"/>
        <w:jc w:val="left"/>
        <w:rPr>
          <w:rFonts w:ascii="Times New Roman" w:eastAsia="Times New Roman" w:hAnsi="Times New Roman" w:cs="Times New Roman"/>
          <w:color w:val="000000"/>
          <w:kern w:val="0"/>
          <w:lang w:eastAsia="ru-RU" w:bidi="ru-RU"/>
        </w:rPr>
      </w:pPr>
      <w:hyperlink w:anchor="bookmark41" w:tooltip="Current Document">
        <w:r w:rsidRPr="003C6571">
          <w:rPr>
            <w:rFonts w:ascii="Times New Roman" w:eastAsia="Times New Roman" w:hAnsi="Times New Roman" w:cs="Times New Roman"/>
            <w:color w:val="000000"/>
            <w:kern w:val="0"/>
            <w:lang w:eastAsia="ru-RU" w:bidi="ru-RU"/>
          </w:rPr>
          <w:t>Другие реакции окисления</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262</w:t>
        </w:r>
      </w:hyperlink>
    </w:p>
    <w:p w:rsidR="003C6571" w:rsidRPr="003C6571" w:rsidRDefault="003C6571" w:rsidP="003C6571">
      <w:pPr>
        <w:numPr>
          <w:ilvl w:val="0"/>
          <w:numId w:val="17"/>
        </w:numPr>
        <w:tabs>
          <w:tab w:val="clear" w:pos="709"/>
          <w:tab w:val="left" w:pos="931"/>
          <w:tab w:val="left" w:leader="dot" w:pos="8118"/>
        </w:tabs>
        <w:suppressAutoHyphens w:val="0"/>
        <w:spacing w:after="0" w:line="394" w:lineRule="exact"/>
        <w:ind w:left="400" w:firstLine="0"/>
        <w:jc w:val="left"/>
        <w:rPr>
          <w:rFonts w:ascii="Times New Roman" w:eastAsia="Times New Roman" w:hAnsi="Times New Roman" w:cs="Times New Roman"/>
          <w:color w:val="000000"/>
          <w:kern w:val="0"/>
          <w:lang w:eastAsia="ru-RU" w:bidi="ru-RU"/>
        </w:rPr>
      </w:pPr>
      <w:hyperlink w:anchor="bookmark42" w:tooltip="Current Document">
        <w:r w:rsidRPr="003C6571">
          <w:rPr>
            <w:rFonts w:ascii="Times New Roman" w:eastAsia="Times New Roman" w:hAnsi="Times New Roman" w:cs="Times New Roman"/>
            <w:color w:val="000000"/>
            <w:kern w:val="0"/>
            <w:lang w:eastAsia="ru-RU" w:bidi="ru-RU"/>
          </w:rPr>
          <w:t>Высокотемпературные процессы</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269</w:t>
        </w:r>
      </w:hyperlink>
    </w:p>
    <w:p w:rsidR="003C6571" w:rsidRPr="003C6571" w:rsidRDefault="003C6571" w:rsidP="003C6571">
      <w:pPr>
        <w:numPr>
          <w:ilvl w:val="0"/>
          <w:numId w:val="19"/>
        </w:numPr>
        <w:tabs>
          <w:tab w:val="clear" w:pos="709"/>
          <w:tab w:val="left" w:pos="1399"/>
          <w:tab w:val="left" w:leader="dot" w:pos="7999"/>
        </w:tabs>
        <w:suppressAutoHyphens w:val="0"/>
        <w:spacing w:after="0" w:line="394" w:lineRule="exact"/>
        <w:jc w:val="left"/>
        <w:rPr>
          <w:rFonts w:ascii="Times New Roman" w:eastAsia="Times New Roman" w:hAnsi="Times New Roman" w:cs="Times New Roman"/>
          <w:color w:val="000000"/>
          <w:kern w:val="0"/>
          <w:lang w:eastAsia="ru-RU" w:bidi="ru-RU"/>
        </w:rPr>
      </w:pPr>
      <w:hyperlink w:anchor="bookmark43" w:tooltip="Current Document">
        <w:r w:rsidRPr="003C6571">
          <w:rPr>
            <w:rFonts w:ascii="Times New Roman" w:eastAsia="Times New Roman" w:hAnsi="Times New Roman" w:cs="Times New Roman"/>
            <w:color w:val="000000"/>
            <w:kern w:val="0"/>
            <w:lang w:eastAsia="ru-RU" w:bidi="ru-RU"/>
          </w:rPr>
          <w:t>Декарбоксилирование</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269</w:t>
        </w:r>
      </w:hyperlink>
    </w:p>
    <w:p w:rsidR="003C6571" w:rsidRPr="003C6571" w:rsidRDefault="003C6571" w:rsidP="003C6571">
      <w:pPr>
        <w:numPr>
          <w:ilvl w:val="0"/>
          <w:numId w:val="19"/>
        </w:numPr>
        <w:tabs>
          <w:tab w:val="clear" w:pos="709"/>
          <w:tab w:val="left" w:pos="1399"/>
          <w:tab w:val="left" w:pos="8437"/>
        </w:tabs>
        <w:suppressAutoHyphens w:val="0"/>
        <w:spacing w:after="0" w:line="394"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Диспропорционирование смоляных кислот в расплаве канифоли .</w:t>
      </w:r>
      <w:r w:rsidRPr="003C6571">
        <w:rPr>
          <w:rFonts w:ascii="Times New Roman" w:eastAsia="Times New Roman" w:hAnsi="Times New Roman" w:cs="Times New Roman"/>
          <w:color w:val="000000"/>
          <w:kern w:val="0"/>
          <w:lang w:eastAsia="ru-RU" w:bidi="ru-RU"/>
        </w:rPr>
        <w:tab/>
      </w:r>
      <w:r w:rsidRPr="003C6571">
        <w:rPr>
          <w:rFonts w:ascii="Times New Roman" w:eastAsia="Times New Roman" w:hAnsi="Times New Roman" w:cs="Times New Roman"/>
          <w:i/>
          <w:iCs/>
          <w:color w:val="000000"/>
          <w:kern w:val="0"/>
          <w:lang w:eastAsia="ru-RU" w:bidi="ru-RU"/>
        </w:rPr>
        <w:t>275</w:t>
      </w:r>
    </w:p>
    <w:p w:rsidR="003C6571" w:rsidRPr="003C6571" w:rsidRDefault="003C6571" w:rsidP="003C6571">
      <w:pPr>
        <w:numPr>
          <w:ilvl w:val="0"/>
          <w:numId w:val="17"/>
        </w:numPr>
        <w:tabs>
          <w:tab w:val="clear" w:pos="709"/>
          <w:tab w:val="left" w:pos="931"/>
          <w:tab w:val="left" w:leader="dot" w:pos="8118"/>
        </w:tabs>
        <w:suppressAutoHyphens w:val="0"/>
        <w:spacing w:after="319" w:line="394" w:lineRule="exact"/>
        <w:ind w:left="400" w:firstLine="0"/>
        <w:jc w:val="left"/>
        <w:rPr>
          <w:rFonts w:ascii="Times New Roman" w:eastAsia="Times New Roman" w:hAnsi="Times New Roman" w:cs="Times New Roman"/>
          <w:i/>
          <w:iCs/>
          <w:color w:val="000000"/>
          <w:kern w:val="0"/>
          <w:lang w:eastAsia="ru-RU" w:bidi="ru-RU"/>
        </w:rPr>
      </w:pPr>
      <w:hyperlink w:anchor="bookmark44" w:tooltip="Current Document">
        <w:r w:rsidRPr="003C6571">
          <w:rPr>
            <w:rFonts w:ascii="Times New Roman" w:eastAsia="Times New Roman" w:hAnsi="Times New Roman" w:cs="Times New Roman"/>
            <w:i/>
            <w:iCs/>
            <w:color w:val="000000"/>
            <w:kern w:val="0"/>
            <w:lang w:eastAsia="ru-RU" w:bidi="ru-RU"/>
          </w:rPr>
          <w:t>Заключение</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285</w:t>
        </w:r>
      </w:hyperlink>
    </w:p>
    <w:p w:rsidR="003C6571" w:rsidRPr="003C6571" w:rsidRDefault="003C6571" w:rsidP="003C6571">
      <w:pPr>
        <w:tabs>
          <w:tab w:val="clear" w:pos="709"/>
          <w:tab w:val="left" w:leader="dot" w:pos="7999"/>
        </w:tabs>
        <w:suppressAutoHyphens w:val="0"/>
        <w:spacing w:after="316" w:line="220" w:lineRule="exact"/>
        <w:ind w:left="400" w:firstLine="0"/>
        <w:rPr>
          <w:rFonts w:ascii="Times New Roman" w:eastAsia="Times New Roman" w:hAnsi="Times New Roman" w:cs="Times New Roman"/>
          <w:color w:val="000000"/>
          <w:kern w:val="0"/>
          <w:lang w:eastAsia="ru-RU" w:bidi="ru-RU"/>
        </w:rPr>
      </w:pPr>
      <w:hyperlink w:anchor="bookmark45" w:tooltip="Current Document">
        <w:r w:rsidRPr="003C6571">
          <w:rPr>
            <w:rFonts w:ascii="Times New Roman" w:eastAsia="Times New Roman" w:hAnsi="Times New Roman" w:cs="Times New Roman"/>
            <w:color w:val="000000"/>
            <w:kern w:val="0"/>
            <w:lang w:eastAsia="ru-RU" w:bidi="ru-RU"/>
          </w:rPr>
          <w:t>Краткие выводы</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286</w:t>
        </w:r>
      </w:hyperlink>
    </w:p>
    <w:p w:rsidR="003C6571" w:rsidRPr="003C6571" w:rsidRDefault="003C6571" w:rsidP="003C6571">
      <w:pPr>
        <w:tabs>
          <w:tab w:val="clear" w:pos="709"/>
          <w:tab w:val="right" w:leader="dot" w:pos="8428"/>
        </w:tabs>
        <w:suppressAutoHyphens w:val="0"/>
        <w:spacing w:after="347" w:line="278" w:lineRule="exact"/>
        <w:ind w:left="400" w:firstLine="0"/>
        <w:jc w:val="left"/>
        <w:rPr>
          <w:rFonts w:ascii="Times New Roman" w:eastAsia="Times New Roman" w:hAnsi="Times New Roman" w:cs="Times New Roman"/>
          <w:color w:val="000000"/>
          <w:kern w:val="0"/>
          <w:lang w:eastAsia="ru-RU" w:bidi="ru-RU"/>
        </w:rPr>
      </w:pPr>
      <w:hyperlink w:anchor="bookmark46" w:tooltip="Current Document">
        <w:r w:rsidRPr="003C6571">
          <w:rPr>
            <w:rFonts w:ascii="Times New Roman" w:eastAsia="Times New Roman" w:hAnsi="Times New Roman" w:cs="Times New Roman"/>
            <w:color w:val="000000"/>
            <w:kern w:val="0"/>
            <w:lang w:eastAsia="ru-RU" w:bidi="ru-RU"/>
          </w:rPr>
          <w:t>Заключение о наиболее перспективных направлениях дальнейших исследований</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288</w:t>
        </w:r>
      </w:hyperlink>
    </w:p>
    <w:p w:rsidR="003C6571" w:rsidRPr="003C6571" w:rsidRDefault="003C6571" w:rsidP="003C6571">
      <w:pPr>
        <w:tabs>
          <w:tab w:val="clear" w:pos="709"/>
          <w:tab w:val="left" w:leader="dot" w:pos="7999"/>
        </w:tabs>
        <w:suppressAutoHyphens w:val="0"/>
        <w:spacing w:after="363" w:line="220" w:lineRule="exact"/>
        <w:ind w:left="40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Литература</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291</w:t>
      </w:r>
    </w:p>
    <w:p w:rsidR="003C6571" w:rsidRPr="003C6571" w:rsidRDefault="003C6571" w:rsidP="003C6571">
      <w:pPr>
        <w:tabs>
          <w:tab w:val="clear" w:pos="709"/>
        </w:tabs>
        <w:suppressAutoHyphens w:val="0"/>
        <w:spacing w:after="13" w:line="220" w:lineRule="exact"/>
        <w:ind w:left="40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Приложение 1. Акт внедрения катализатора ИКТ-3-23 в производстве</w:t>
      </w:r>
    </w:p>
    <w:p w:rsidR="003C6571" w:rsidRPr="003C6571" w:rsidRDefault="003C6571" w:rsidP="003C6571">
      <w:pPr>
        <w:tabs>
          <w:tab w:val="clear" w:pos="709"/>
          <w:tab w:val="left" w:leader="dot" w:pos="7999"/>
        </w:tabs>
        <w:suppressAutoHyphens w:val="0"/>
        <w:spacing w:after="196" w:line="220" w:lineRule="exact"/>
        <w:ind w:left="194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фозалона</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325</w:t>
      </w:r>
    </w:p>
    <w:p w:rsidR="003C6571" w:rsidRPr="003C6571" w:rsidRDefault="003C6571" w:rsidP="003C6571">
      <w:pPr>
        <w:tabs>
          <w:tab w:val="clear" w:pos="709"/>
          <w:tab w:val="left" w:leader="dot" w:pos="7999"/>
        </w:tabs>
        <w:suppressAutoHyphens w:val="0"/>
        <w:spacing w:after="227" w:line="278" w:lineRule="exact"/>
        <w:ind w:left="1940" w:hanging="1540"/>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Приложение 2. Технико-экономический отчет о промышленных испытани</w:t>
      </w:r>
      <w:r w:rsidRPr="003C6571">
        <w:rPr>
          <w:rFonts w:ascii="Times New Roman" w:eastAsia="Times New Roman" w:hAnsi="Times New Roman" w:cs="Times New Roman"/>
          <w:color w:val="000000"/>
          <w:kern w:val="0"/>
          <w:lang w:eastAsia="ru-RU" w:bidi="ru-RU"/>
        </w:rPr>
        <w:softHyphen/>
        <w:t>ях катализатора ИК-53-1 в процессе диспропорционирова</w:t>
      </w:r>
      <w:r w:rsidRPr="003C6571">
        <w:rPr>
          <w:rFonts w:ascii="Times New Roman" w:eastAsia="Times New Roman" w:hAnsi="Times New Roman" w:cs="Times New Roman"/>
          <w:color w:val="000000"/>
          <w:kern w:val="0"/>
          <w:lang w:eastAsia="ru-RU" w:bidi="ru-RU"/>
        </w:rPr>
        <w:softHyphen/>
        <w:t>ния живичной канифоли</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327</w:t>
      </w:r>
    </w:p>
    <w:p w:rsidR="003C6571" w:rsidRPr="003C6571" w:rsidRDefault="003C6571" w:rsidP="003C6571">
      <w:pPr>
        <w:tabs>
          <w:tab w:val="clear" w:pos="709"/>
        </w:tabs>
        <w:suppressAutoHyphens w:val="0"/>
        <w:spacing w:after="3" w:line="220" w:lineRule="exact"/>
        <w:ind w:left="40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Приложение 3. Справка об объеме выпуска и потребителях катализатора</w:t>
      </w:r>
    </w:p>
    <w:p w:rsidR="003C6571" w:rsidRPr="003C6571" w:rsidRDefault="003C6571" w:rsidP="003C6571">
      <w:pPr>
        <w:tabs>
          <w:tab w:val="clear" w:pos="709"/>
          <w:tab w:val="center" w:pos="6905"/>
          <w:tab w:val="center" w:pos="7247"/>
          <w:tab w:val="center" w:pos="7383"/>
          <w:tab w:val="center" w:pos="7625"/>
          <w:tab w:val="left" w:pos="8437"/>
        </w:tabs>
        <w:suppressAutoHyphens w:val="0"/>
        <w:spacing w:after="128" w:line="220" w:lineRule="exact"/>
        <w:ind w:left="194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ИК-53-1, производимого по лицензии ПК СО</w:t>
      </w:r>
      <w:r w:rsidRPr="003C6571">
        <w:rPr>
          <w:rFonts w:ascii="Times New Roman" w:eastAsia="Times New Roman" w:hAnsi="Times New Roman" w:cs="Times New Roman"/>
          <w:color w:val="000000"/>
          <w:kern w:val="0"/>
          <w:lang w:eastAsia="ru-RU" w:bidi="ru-RU"/>
        </w:rPr>
        <w:tab/>
        <w:t>РАН</w:t>
      </w:r>
      <w:r w:rsidRPr="003C6571">
        <w:rPr>
          <w:rFonts w:ascii="Times New Roman" w:eastAsia="Times New Roman" w:hAnsi="Times New Roman" w:cs="Times New Roman"/>
          <w:color w:val="000000"/>
          <w:kern w:val="0"/>
          <w:lang w:eastAsia="ru-RU" w:bidi="ru-RU"/>
        </w:rPr>
        <w:tab/>
        <w:t>.</w:t>
      </w:r>
      <w:r w:rsidRPr="003C6571">
        <w:rPr>
          <w:rFonts w:ascii="Times New Roman" w:eastAsia="Times New Roman" w:hAnsi="Times New Roman" w:cs="Times New Roman"/>
          <w:color w:val="000000"/>
          <w:kern w:val="0"/>
          <w:lang w:eastAsia="ru-RU" w:bidi="ru-RU"/>
        </w:rPr>
        <w:tab/>
        <w:t>.</w:t>
      </w:r>
      <w:r w:rsidRPr="003C6571">
        <w:rPr>
          <w:rFonts w:ascii="Times New Roman" w:eastAsia="Times New Roman" w:hAnsi="Times New Roman" w:cs="Times New Roman"/>
          <w:color w:val="000000"/>
          <w:kern w:val="0"/>
          <w:lang w:eastAsia="ru-RU" w:bidi="ru-RU"/>
        </w:rPr>
        <w:tab/>
        <w:t>. .</w:t>
      </w:r>
      <w:r w:rsidRPr="003C6571">
        <w:rPr>
          <w:rFonts w:ascii="Times New Roman" w:eastAsia="Times New Roman" w:hAnsi="Times New Roman" w:cs="Times New Roman"/>
          <w:color w:val="000000"/>
          <w:kern w:val="0"/>
          <w:lang w:eastAsia="ru-RU" w:bidi="ru-RU"/>
        </w:rPr>
        <w:tab/>
      </w:r>
      <w:r w:rsidRPr="003C6571">
        <w:rPr>
          <w:rFonts w:ascii="Times New Roman" w:eastAsia="Times New Roman" w:hAnsi="Times New Roman" w:cs="Times New Roman"/>
          <w:i/>
          <w:iCs/>
          <w:color w:val="000000"/>
          <w:kern w:val="0"/>
          <w:lang w:eastAsia="ru-RU" w:bidi="ru-RU"/>
        </w:rPr>
        <w:t>332</w:t>
      </w:r>
    </w:p>
    <w:p w:rsidR="003C6571" w:rsidRPr="003C6571" w:rsidRDefault="003C6571" w:rsidP="003C6571">
      <w:pPr>
        <w:tabs>
          <w:tab w:val="clear" w:pos="709"/>
          <w:tab w:val="left" w:leader="dot" w:pos="8118"/>
        </w:tabs>
        <w:suppressAutoHyphens w:val="0"/>
        <w:spacing w:after="0" w:line="220" w:lineRule="exact"/>
        <w:ind w:left="400" w:firstLine="0"/>
        <w:rPr>
          <w:rFonts w:ascii="Times New Roman" w:eastAsia="Times New Roman" w:hAnsi="Times New Roman" w:cs="Times New Roman"/>
          <w:i/>
          <w:iCs/>
          <w:color w:val="000000"/>
          <w:kern w:val="0"/>
          <w:lang w:eastAsia="ru-RU" w:bidi="ru-RU"/>
        </w:rPr>
        <w:sectPr w:rsidR="003C6571" w:rsidRPr="003C6571">
          <w:pgSz w:w="11900" w:h="16840"/>
          <w:pgMar w:top="1680" w:right="968" w:bottom="1618" w:left="2042" w:header="0" w:footer="3" w:gutter="0"/>
          <w:cols w:space="720"/>
          <w:noEndnote/>
          <w:docGrid w:linePitch="360"/>
        </w:sectPr>
      </w:pPr>
      <w:hyperlink w:anchor="bookmark49" w:tooltip="Current Document">
        <w:r w:rsidRPr="003C6571">
          <w:rPr>
            <w:rFonts w:ascii="Times New Roman" w:eastAsia="Times New Roman" w:hAnsi="Times New Roman" w:cs="Times New Roman"/>
            <w:i/>
            <w:iCs/>
            <w:color w:val="000000"/>
            <w:kern w:val="0"/>
            <w:lang w:eastAsia="ru-RU" w:bidi="ru-RU"/>
          </w:rPr>
          <w:t>Благодарности</w:t>
        </w:r>
        <w:r w:rsidRPr="003C6571">
          <w:rPr>
            <w:rFonts w:ascii="Times New Roman" w:eastAsia="Times New Roman" w:hAnsi="Times New Roman" w:cs="Times New Roman"/>
            <w:color w:val="000000"/>
            <w:kern w:val="0"/>
            <w:lang w:eastAsia="ru-RU" w:bidi="ru-RU"/>
          </w:rPr>
          <w:tab/>
          <w:t xml:space="preserve"> </w:t>
        </w:r>
        <w:r w:rsidRPr="003C6571">
          <w:rPr>
            <w:rFonts w:ascii="Times New Roman" w:eastAsia="Times New Roman" w:hAnsi="Times New Roman" w:cs="Times New Roman"/>
            <w:i/>
            <w:iCs/>
            <w:color w:val="000000"/>
            <w:kern w:val="0"/>
            <w:lang w:eastAsia="ru-RU" w:bidi="ru-RU"/>
          </w:rPr>
          <w:t>333</w:t>
        </w:r>
      </w:hyperlink>
      <w:r w:rsidRPr="003C6571">
        <w:rPr>
          <w:rFonts w:ascii="Times New Roman" w:eastAsia="Times New Roman" w:hAnsi="Times New Roman" w:cs="Times New Roman"/>
          <w:i/>
          <w:iCs/>
          <w:color w:val="000000"/>
          <w:kern w:val="0"/>
          <w:lang w:eastAsia="ru-RU" w:bidi="ru-RU"/>
        </w:rPr>
        <w:fldChar w:fldCharType="end"/>
      </w:r>
    </w:p>
    <w:p w:rsidR="003C6571" w:rsidRPr="003C6571" w:rsidRDefault="003C6571" w:rsidP="003C6571">
      <w:pPr>
        <w:tabs>
          <w:tab w:val="clear" w:pos="709"/>
        </w:tabs>
        <w:suppressAutoHyphens w:val="0"/>
        <w:spacing w:after="0" w:line="413" w:lineRule="exact"/>
        <w:ind w:left="380" w:firstLine="40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Пористые углеродные материалы находят широкое применение как катализа</w:t>
      </w:r>
      <w:r w:rsidRPr="003C6571">
        <w:rPr>
          <w:rFonts w:ascii="Times New Roman" w:eastAsia="Times New Roman" w:hAnsi="Times New Roman" w:cs="Times New Roman"/>
          <w:color w:val="000000"/>
          <w:kern w:val="0"/>
          <w:lang w:eastAsia="ru-RU" w:bidi="ru-RU"/>
        </w:rPr>
        <w:softHyphen/>
        <w:t>торы и носители активного компонента катализаторов и нередко оказываются незаменимыми в этом качестве. Основой для таких катализаторов служат, как правило, активированные угли; они обладают развитой поверхностью, удобны в работе, производятся в большом масштабе и потому недороги. Вместе с тем, активированные угли, производимые по традиционным технологиям, уже не удовлетворяют тем требованиям, которые предъявляются к катализаторам и ката</w:t>
      </w:r>
      <w:r w:rsidRPr="003C6571">
        <w:rPr>
          <w:rFonts w:ascii="Times New Roman" w:eastAsia="Times New Roman" w:hAnsi="Times New Roman" w:cs="Times New Roman"/>
          <w:color w:val="000000"/>
          <w:kern w:val="0"/>
          <w:lang w:eastAsia="ru-RU" w:bidi="ru-RU"/>
        </w:rPr>
        <w:softHyphen/>
        <w:t>литическим процессам в настоящее время.</w:t>
      </w:r>
    </w:p>
    <w:p w:rsidR="003C6571" w:rsidRPr="003C6571" w:rsidRDefault="003C6571" w:rsidP="003C6571">
      <w:pPr>
        <w:tabs>
          <w:tab w:val="clear" w:pos="709"/>
        </w:tabs>
        <w:suppressAutoHyphens w:val="0"/>
        <w:spacing w:after="0" w:line="413" w:lineRule="exact"/>
        <w:ind w:left="380" w:firstLine="40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Крайне бедна и научная база по способам приготовления катализаторов на уг</w:t>
      </w:r>
      <w:r w:rsidRPr="003C6571">
        <w:rPr>
          <w:rFonts w:ascii="Times New Roman" w:eastAsia="Times New Roman" w:hAnsi="Times New Roman" w:cs="Times New Roman"/>
          <w:color w:val="000000"/>
          <w:kern w:val="0"/>
          <w:lang w:eastAsia="ru-RU" w:bidi="ru-RU"/>
        </w:rPr>
        <w:softHyphen/>
        <w:t>леродных носителях. Изменения к лучшему наметились лишь в середине 80-х годов, что связано с ускоренным развитием тонкого органического синтеза, воз</w:t>
      </w:r>
      <w:r w:rsidRPr="003C6571">
        <w:rPr>
          <w:rFonts w:ascii="Times New Roman" w:eastAsia="Times New Roman" w:hAnsi="Times New Roman" w:cs="Times New Roman"/>
          <w:color w:val="000000"/>
          <w:kern w:val="0"/>
          <w:lang w:eastAsia="ru-RU" w:bidi="ru-RU"/>
        </w:rPr>
        <w:softHyphen/>
        <w:t>росшими требованиями к применяемым здесь катализаторам на углеродной осно</w:t>
      </w:r>
      <w:r w:rsidRPr="003C6571">
        <w:rPr>
          <w:rFonts w:ascii="Times New Roman" w:eastAsia="Times New Roman" w:hAnsi="Times New Roman" w:cs="Times New Roman"/>
          <w:color w:val="000000"/>
          <w:kern w:val="0"/>
          <w:lang w:eastAsia="ru-RU" w:bidi="ru-RU"/>
        </w:rPr>
        <w:softHyphen/>
        <w:t>ве и появлением процессов, сравнимых по объему потребления катализаторов с процессами основного органического синтеза. Отражением настоятельной необ</w:t>
      </w:r>
      <w:r w:rsidRPr="003C6571">
        <w:rPr>
          <w:rFonts w:ascii="Times New Roman" w:eastAsia="Times New Roman" w:hAnsi="Times New Roman" w:cs="Times New Roman"/>
          <w:color w:val="000000"/>
          <w:kern w:val="0"/>
          <w:lang w:eastAsia="ru-RU" w:bidi="ru-RU"/>
        </w:rPr>
        <w:softHyphen/>
        <w:t>ходимости в повышении эффективности таких процессов является появление в последнее время десятков новых видов и марок углеродных носителей и экспо</w:t>
      </w:r>
      <w:r w:rsidRPr="003C6571">
        <w:rPr>
          <w:rFonts w:ascii="Times New Roman" w:eastAsia="Times New Roman" w:hAnsi="Times New Roman" w:cs="Times New Roman"/>
          <w:color w:val="000000"/>
          <w:kern w:val="0"/>
          <w:lang w:eastAsia="ru-RU" w:bidi="ru-RU"/>
        </w:rPr>
        <w:softHyphen/>
        <w:t>ненциальный рост научных публикаций по свойствам катализаторов на углерод</w:t>
      </w:r>
      <w:r w:rsidRPr="003C6571">
        <w:rPr>
          <w:rFonts w:ascii="Times New Roman" w:eastAsia="Times New Roman" w:hAnsi="Times New Roman" w:cs="Times New Roman"/>
          <w:color w:val="000000"/>
          <w:kern w:val="0"/>
          <w:lang w:eastAsia="ru-RU" w:bidi="ru-RU"/>
        </w:rPr>
        <w:softHyphen/>
        <w:t>ных носителях.</w:t>
      </w:r>
    </w:p>
    <w:p w:rsidR="003C6571" w:rsidRPr="003C6571" w:rsidRDefault="003C6571" w:rsidP="003C6571">
      <w:pPr>
        <w:tabs>
          <w:tab w:val="clear" w:pos="709"/>
        </w:tabs>
        <w:suppressAutoHyphens w:val="0"/>
        <w:spacing w:after="0" w:line="413" w:lineRule="exact"/>
        <w:ind w:left="380" w:firstLine="40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Из новых углеродных материалов особый интерес вызвал Сибунит, который, по существу, представляет собой пористый пиролитический углерод. Из других пористых материалов он выделяется сферической формой гранул, хорошо разви</w:t>
      </w:r>
      <w:r w:rsidRPr="003C6571">
        <w:rPr>
          <w:rFonts w:ascii="Times New Roman" w:eastAsia="Times New Roman" w:hAnsi="Times New Roman" w:cs="Times New Roman"/>
          <w:color w:val="000000"/>
          <w:kern w:val="0"/>
          <w:lang w:eastAsia="ru-RU" w:bidi="ru-RU"/>
        </w:rPr>
        <w:softHyphen/>
        <w:t>той мезопористой структурой при относительно высокой удельной поверхности, малым содержанием примесей, повышенной устойчивостью к окислению и меха</w:t>
      </w:r>
      <w:r w:rsidRPr="003C6571">
        <w:rPr>
          <w:rFonts w:ascii="Times New Roman" w:eastAsia="Times New Roman" w:hAnsi="Times New Roman" w:cs="Times New Roman"/>
          <w:color w:val="000000"/>
          <w:kern w:val="0"/>
          <w:lang w:eastAsia="ru-RU" w:bidi="ru-RU"/>
        </w:rPr>
        <w:softHyphen/>
        <w:t>ническим воздействиям. В 80-90-х годах на основе Сибунита был разработан ряд катализаторов, которые показали хорошие свойства при пилотных и опытно</w:t>
      </w:r>
      <w:r w:rsidRPr="003C6571">
        <w:rPr>
          <w:rFonts w:ascii="Times New Roman" w:eastAsia="Times New Roman" w:hAnsi="Times New Roman" w:cs="Times New Roman"/>
          <w:color w:val="000000"/>
          <w:kern w:val="0"/>
          <w:lang w:eastAsia="ru-RU" w:bidi="ru-RU"/>
        </w:rPr>
        <w:softHyphen/>
        <w:t>промышленных испытаниях в ряде процессов. Некоторые из этих катализаторов были внедрены в промышленность, а результаты проведенных работ положены в основу защищенной в 1993 г. докторской диссертации (В.А.Семиколенов. Приго</w:t>
      </w:r>
      <w:r w:rsidRPr="003C6571">
        <w:rPr>
          <w:rFonts w:ascii="Times New Roman" w:eastAsia="Times New Roman" w:hAnsi="Times New Roman" w:cs="Times New Roman"/>
          <w:color w:val="000000"/>
          <w:kern w:val="0"/>
          <w:lang w:eastAsia="ru-RU" w:bidi="ru-RU"/>
        </w:rPr>
        <w:softHyphen/>
        <w:t>товление катализаторов «палладий на углеродном носителе Сибунит» для процес</w:t>
      </w:r>
      <w:r w:rsidRPr="003C6571">
        <w:rPr>
          <w:rFonts w:ascii="Times New Roman" w:eastAsia="Times New Roman" w:hAnsi="Times New Roman" w:cs="Times New Roman"/>
          <w:color w:val="000000"/>
          <w:kern w:val="0"/>
          <w:lang w:eastAsia="ru-RU" w:bidi="ru-RU"/>
        </w:rPr>
        <w:softHyphen/>
        <w:t>сов органического синтеза).</w:t>
      </w:r>
    </w:p>
    <w:p w:rsidR="003C6571" w:rsidRPr="003C6571" w:rsidRDefault="003C6571" w:rsidP="003C6571">
      <w:pPr>
        <w:tabs>
          <w:tab w:val="clear" w:pos="709"/>
        </w:tabs>
        <w:suppressAutoHyphens w:val="0"/>
        <w:spacing w:after="0" w:line="413" w:lineRule="exact"/>
        <w:ind w:left="380" w:firstLine="400"/>
        <w:rPr>
          <w:rFonts w:ascii="Times New Roman" w:eastAsia="Times New Roman" w:hAnsi="Times New Roman" w:cs="Times New Roman"/>
          <w:color w:val="000000"/>
          <w:kern w:val="0"/>
          <w:lang w:eastAsia="ru-RU" w:bidi="ru-RU"/>
        </w:rPr>
        <w:sectPr w:rsidR="003C6571" w:rsidRPr="003C6571">
          <w:headerReference w:type="default" r:id="rId8"/>
          <w:footerReference w:type="even" r:id="rId9"/>
          <w:footerReference w:type="default" r:id="rId10"/>
          <w:headerReference w:type="first" r:id="rId11"/>
          <w:footerReference w:type="first" r:id="rId12"/>
          <w:pgSz w:w="11900" w:h="16840"/>
          <w:pgMar w:top="2516" w:right="969" w:bottom="1129" w:left="2076" w:header="0" w:footer="3" w:gutter="0"/>
          <w:cols w:space="720"/>
          <w:noEndnote/>
          <w:titlePg/>
          <w:docGrid w:linePitch="360"/>
        </w:sectPr>
      </w:pPr>
      <w:r w:rsidRPr="003C6571">
        <w:rPr>
          <w:rFonts w:ascii="Times New Roman" w:eastAsia="Times New Roman" w:hAnsi="Times New Roman" w:cs="Times New Roman"/>
          <w:color w:val="000000"/>
          <w:kern w:val="0"/>
          <w:lang w:eastAsia="ru-RU" w:bidi="ru-RU"/>
        </w:rPr>
        <w:t>Эти работы имели прикладной характер и ограничивались металлическими палладиевыми катализаторами, которые получали традиционным способом через</w:t>
      </w:r>
    </w:p>
    <w:p w:rsidR="003C6571" w:rsidRPr="003C6571" w:rsidRDefault="003C6571" w:rsidP="003C6571">
      <w:pPr>
        <w:tabs>
          <w:tab w:val="clear" w:pos="709"/>
        </w:tabs>
        <w:suppressAutoHyphens w:val="0"/>
        <w:spacing w:after="0" w:line="413" w:lineRule="exact"/>
        <w:ind w:left="360" w:firstLine="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щелочной гидролиз хлорида палладия и применяли только в процессах гидриро</w:t>
      </w:r>
      <w:r w:rsidRPr="003C6571">
        <w:rPr>
          <w:rFonts w:ascii="Times New Roman" w:eastAsia="Times New Roman" w:hAnsi="Times New Roman" w:cs="Times New Roman"/>
          <w:color w:val="000000"/>
          <w:kern w:val="0"/>
          <w:lang w:eastAsia="ru-RU" w:bidi="ru-RU"/>
        </w:rPr>
        <w:softHyphen/>
        <w:t>вания. Не вызывало сомнения, что Сибунит - как новый углеродный материал - требует проверки на применимость в различных областях, а приготовление ката</w:t>
      </w:r>
      <w:r w:rsidRPr="003C6571">
        <w:rPr>
          <w:rFonts w:ascii="Times New Roman" w:eastAsia="Times New Roman" w:hAnsi="Times New Roman" w:cs="Times New Roman"/>
          <w:color w:val="000000"/>
          <w:kern w:val="0"/>
          <w:lang w:eastAsia="ru-RU" w:bidi="ru-RU"/>
        </w:rPr>
        <w:softHyphen/>
        <w:t>лизаторов и сорбентов на его основе - серьезной научной проработки тех вопро</w:t>
      </w:r>
      <w:r w:rsidRPr="003C6571">
        <w:rPr>
          <w:rFonts w:ascii="Times New Roman" w:eastAsia="Times New Roman" w:hAnsi="Times New Roman" w:cs="Times New Roman"/>
          <w:color w:val="000000"/>
          <w:kern w:val="0"/>
          <w:lang w:eastAsia="ru-RU" w:bidi="ru-RU"/>
        </w:rPr>
        <w:softHyphen/>
        <w:t>сов, без которых невозможно целенаправленное приготовление катализаторов с требуемыми свойствами.</w:t>
      </w:r>
    </w:p>
    <w:p w:rsidR="003C6571" w:rsidRPr="003C6571" w:rsidRDefault="003C6571" w:rsidP="003C6571">
      <w:pPr>
        <w:tabs>
          <w:tab w:val="clear" w:pos="709"/>
        </w:tabs>
        <w:suppressAutoHyphens w:val="0"/>
        <w:spacing w:after="0" w:line="413" w:lineRule="exact"/>
        <w:ind w:left="360" w:firstLine="38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u w:val="single"/>
          <w:lang w:eastAsia="ru-RU" w:bidi="ru-RU"/>
        </w:rPr>
        <w:t>Цель работы</w:t>
      </w:r>
      <w:r w:rsidRPr="003C6571">
        <w:rPr>
          <w:rFonts w:ascii="Times New Roman" w:eastAsia="Times New Roman" w:hAnsi="Times New Roman" w:cs="Times New Roman"/>
          <w:color w:val="000000"/>
          <w:kern w:val="0"/>
          <w:lang w:eastAsia="ru-RU" w:bidi="ru-RU"/>
        </w:rPr>
        <w:t xml:space="preserve"> заключалась в усовершенствовании способов получения катали</w:t>
      </w:r>
      <w:r w:rsidRPr="003C6571">
        <w:rPr>
          <w:rFonts w:ascii="Times New Roman" w:eastAsia="Times New Roman" w:hAnsi="Times New Roman" w:cs="Times New Roman"/>
          <w:color w:val="000000"/>
          <w:kern w:val="0"/>
          <w:lang w:eastAsia="ru-RU" w:bidi="ru-RU"/>
        </w:rPr>
        <w:softHyphen/>
        <w:t>заторов на углеродных носителях, создании научных основ приготовления ката</w:t>
      </w:r>
      <w:r w:rsidRPr="003C6571">
        <w:rPr>
          <w:rFonts w:ascii="Times New Roman" w:eastAsia="Times New Roman" w:hAnsi="Times New Roman" w:cs="Times New Roman"/>
          <w:color w:val="000000"/>
          <w:kern w:val="0"/>
          <w:lang w:eastAsia="ru-RU" w:bidi="ru-RU"/>
        </w:rPr>
        <w:softHyphen/>
        <w:t>литических систем с металлами, солями и металлокомплексами на мезопористом пиролитическом углероде, определении наиболее перспективных областей ис</w:t>
      </w:r>
      <w:r w:rsidRPr="003C6571">
        <w:rPr>
          <w:rFonts w:ascii="Times New Roman" w:eastAsia="Times New Roman" w:hAnsi="Times New Roman" w:cs="Times New Roman"/>
          <w:color w:val="000000"/>
          <w:kern w:val="0"/>
          <w:lang w:eastAsia="ru-RU" w:bidi="ru-RU"/>
        </w:rPr>
        <w:softHyphen/>
        <w:t>пользования такого носителя и разработке высокоэффективных катализаторов на его основе.</w:t>
      </w:r>
    </w:p>
    <w:p w:rsidR="003C6571" w:rsidRPr="003C6571" w:rsidRDefault="003C6571" w:rsidP="003C6571">
      <w:pPr>
        <w:tabs>
          <w:tab w:val="clear" w:pos="709"/>
        </w:tabs>
        <w:suppressAutoHyphens w:val="0"/>
        <w:spacing w:after="0" w:line="413" w:lineRule="exact"/>
        <w:ind w:left="360" w:firstLine="38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Для достижения этой цели потребовалось: 1) изучить достаточно широкий круг систем, в которых Сибунит сам является катализатором или служит носите</w:t>
      </w:r>
      <w:r w:rsidRPr="003C6571">
        <w:rPr>
          <w:rFonts w:ascii="Times New Roman" w:eastAsia="Times New Roman" w:hAnsi="Times New Roman" w:cs="Times New Roman"/>
          <w:color w:val="000000"/>
          <w:kern w:val="0"/>
          <w:lang w:eastAsia="ru-RU" w:bidi="ru-RU"/>
        </w:rPr>
        <w:softHyphen/>
        <w:t>лем для основного компонента, различающегося по типу (соль, комплекс, металл) и предназначению (сорбционные и каталитические процессы в различных средах и с различными субстратами); 2) разработать способы приготовления нанесенных на Сибунит систем, при которых достоинства этого носителя проявляются в мак</w:t>
      </w:r>
      <w:r w:rsidRPr="003C6571">
        <w:rPr>
          <w:rFonts w:ascii="Times New Roman" w:eastAsia="Times New Roman" w:hAnsi="Times New Roman" w:cs="Times New Roman"/>
          <w:color w:val="000000"/>
          <w:kern w:val="0"/>
          <w:lang w:eastAsia="ru-RU" w:bidi="ru-RU"/>
        </w:rPr>
        <w:softHyphen/>
        <w:t>симальной, а недостатки - в минимальной степени. В свою очередь, решение этих задач заставило расширить рамки исследования - включить в него наряду с Сибу- нитом другие углеродные носители и изучить зависимость каталитических и адсорбционных свойств как от носителя, так и условий приготовления образцов с нанесенным компонентом. В результате не только определен потенциал и пути усовершенствования одного из новых видов углеродных материалов, но и внесен вклад в развитие области нанесенных на углерод систем в целом.</w:t>
      </w:r>
    </w:p>
    <w:p w:rsidR="003C6571" w:rsidRPr="003C6571" w:rsidRDefault="003C6571" w:rsidP="003C6571">
      <w:pPr>
        <w:tabs>
          <w:tab w:val="clear" w:pos="709"/>
        </w:tabs>
        <w:suppressAutoHyphens w:val="0"/>
        <w:spacing w:after="0" w:line="413" w:lineRule="exact"/>
        <w:ind w:left="360" w:firstLine="38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 xml:space="preserve">В </w:t>
      </w:r>
      <w:r w:rsidRPr="003C6571">
        <w:rPr>
          <w:rFonts w:ascii="Times New Roman" w:eastAsia="Times New Roman" w:hAnsi="Times New Roman" w:cs="Times New Roman"/>
          <w:color w:val="000000"/>
          <w:kern w:val="0"/>
          <w:lang w:val="uk-UA" w:eastAsia="uk-UA" w:bidi="uk-UA"/>
        </w:rPr>
        <w:t xml:space="preserve">1-й </w:t>
      </w:r>
      <w:r w:rsidRPr="003C6571">
        <w:rPr>
          <w:rFonts w:ascii="Times New Roman" w:eastAsia="Times New Roman" w:hAnsi="Times New Roman" w:cs="Times New Roman"/>
          <w:color w:val="000000"/>
          <w:kern w:val="0"/>
          <w:lang w:eastAsia="ru-RU" w:bidi="ru-RU"/>
        </w:rPr>
        <w:t>главе диссертации проведен анализ литературных сведений по свойст</w:t>
      </w:r>
      <w:r w:rsidRPr="003C6571">
        <w:rPr>
          <w:rFonts w:ascii="Times New Roman" w:eastAsia="Times New Roman" w:hAnsi="Times New Roman" w:cs="Times New Roman"/>
          <w:color w:val="000000"/>
          <w:kern w:val="0"/>
          <w:lang w:eastAsia="ru-RU" w:bidi="ru-RU"/>
        </w:rPr>
        <w:softHyphen/>
        <w:t>вам и использованию углеродных материалов, на основании которого сделан отбор возможных направлений исследования. В главе 2 отмечены методические проблемы, встретившиеся в ходе работы. В 3-й главе представлены и обсуждены результаты, полученные при использовании Сибунита без нанесенного компонен</w:t>
      </w:r>
      <w:r w:rsidRPr="003C6571">
        <w:rPr>
          <w:rFonts w:ascii="Times New Roman" w:eastAsia="Times New Roman" w:hAnsi="Times New Roman" w:cs="Times New Roman"/>
          <w:color w:val="000000"/>
          <w:kern w:val="0"/>
          <w:lang w:eastAsia="ru-RU" w:bidi="ru-RU"/>
        </w:rPr>
        <w:softHyphen/>
        <w:t>та. В главе 4 рассмотрены сорбенты и катализаторы, в которые требуется вводить большое количество соли, слабо взаимодействующей с поверхностью носителя, и образцы с прочно адсорбированными металлокомплексами; в заключительном разделе обсуждено использование нульвалентных комплексов в качестве предше</w:t>
      </w:r>
      <w:r w:rsidRPr="003C6571">
        <w:rPr>
          <w:rFonts w:ascii="Times New Roman" w:eastAsia="Times New Roman" w:hAnsi="Times New Roman" w:cs="Times New Roman"/>
          <w:color w:val="000000"/>
          <w:kern w:val="0"/>
          <w:lang w:eastAsia="ru-RU" w:bidi="ru-RU"/>
        </w:rPr>
        <w:softHyphen/>
        <w:t>ственников металлических частиц. Учитывая особое значение катализаторов с платиновыми металлами, разработке методов их приготовления на дробленом и гранулированом углеродном носителе посвящена отдельная (5-я) глава. В 6-й главе представлены данные по свойствам таких катализаторов в ряде важных для практики процессов гидрирования, окисления и диспропорционирования.</w:t>
      </w:r>
    </w:p>
    <w:p w:rsidR="003C6571" w:rsidRPr="003C6571" w:rsidRDefault="003C6571" w:rsidP="003C6571">
      <w:pPr>
        <w:tabs>
          <w:tab w:val="clear" w:pos="709"/>
        </w:tabs>
        <w:suppressAutoHyphens w:val="0"/>
        <w:spacing w:after="840" w:line="413" w:lineRule="exact"/>
        <w:ind w:left="380" w:firstLine="38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Работа выполнена в Институте катализа СО РАН в рамках планов НИР Ин</w:t>
      </w:r>
      <w:r w:rsidRPr="003C6571">
        <w:rPr>
          <w:rFonts w:ascii="Times New Roman" w:eastAsia="Times New Roman" w:hAnsi="Times New Roman" w:cs="Times New Roman"/>
          <w:color w:val="000000"/>
          <w:kern w:val="0"/>
          <w:lang w:eastAsia="ru-RU" w:bidi="ru-RU"/>
        </w:rPr>
        <w:softHyphen/>
        <w:t>ститута, пятилетних планов МНТК "Катализатор", исследований по Государст</w:t>
      </w:r>
      <w:r w:rsidRPr="003C6571">
        <w:rPr>
          <w:rFonts w:ascii="Times New Roman" w:eastAsia="Times New Roman" w:hAnsi="Times New Roman" w:cs="Times New Roman"/>
          <w:color w:val="000000"/>
          <w:kern w:val="0"/>
          <w:lang w:eastAsia="ru-RU" w:bidi="ru-RU"/>
        </w:rPr>
        <w:softHyphen/>
        <w:t>венным программам, проектов международного сотрудничества РАН, а также хоз.договоров и контрактов с предприятиями России, СНГ и зарубежными фир</w:t>
      </w:r>
      <w:r w:rsidRPr="003C6571">
        <w:rPr>
          <w:rFonts w:ascii="Times New Roman" w:eastAsia="Times New Roman" w:hAnsi="Times New Roman" w:cs="Times New Roman"/>
          <w:color w:val="000000"/>
          <w:kern w:val="0"/>
          <w:lang w:eastAsia="ru-RU" w:bidi="ru-RU"/>
        </w:rPr>
        <w:softHyphen/>
        <w:t>мами. Основные результаты представлялись на Международных и Всероссийских конференциях, проблемных семинарах и конкурсах научно-исследовательских работ ИК СО РАН и опубликованы в 32-х работах, включая 17 статей в междуна</w:t>
      </w:r>
      <w:r w:rsidRPr="003C6571">
        <w:rPr>
          <w:rFonts w:ascii="Times New Roman" w:eastAsia="Times New Roman" w:hAnsi="Times New Roman" w:cs="Times New Roman"/>
          <w:color w:val="000000"/>
          <w:kern w:val="0"/>
          <w:lang w:eastAsia="ru-RU" w:bidi="ru-RU"/>
        </w:rPr>
        <w:softHyphen/>
        <w:t>родных изданиях. В той части работы, которая была направлена на промышлен</w:t>
      </w:r>
      <w:r w:rsidRPr="003C6571">
        <w:rPr>
          <w:rFonts w:ascii="Times New Roman" w:eastAsia="Times New Roman" w:hAnsi="Times New Roman" w:cs="Times New Roman"/>
          <w:color w:val="000000"/>
          <w:kern w:val="0"/>
          <w:lang w:eastAsia="ru-RU" w:bidi="ru-RU"/>
        </w:rPr>
        <w:softHyphen/>
        <w:t>ное внедрение, выполнялась по контрактам и на конфиденциальной основе, результаты подробно изложены в соответствующих отчетах и защищены 5-ю патентами.</w:t>
      </w:r>
    </w:p>
    <w:p w:rsidR="003C6571" w:rsidRPr="003C6571" w:rsidRDefault="003C6571" w:rsidP="003C6571">
      <w:pPr>
        <w:tabs>
          <w:tab w:val="clear" w:pos="709"/>
        </w:tabs>
        <w:suppressAutoHyphens w:val="0"/>
        <w:spacing w:after="416" w:line="413" w:lineRule="exact"/>
        <w:ind w:left="380" w:firstLine="38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На защиту выносятся следующие положения, характеризующие достигнутый уровень развития данного направления и степень решения научных и прикладных проблем:</w:t>
      </w:r>
    </w:p>
    <w:p w:rsidR="003C6571" w:rsidRPr="003C6571" w:rsidRDefault="003C6571" w:rsidP="003C6571">
      <w:pPr>
        <w:numPr>
          <w:ilvl w:val="0"/>
          <w:numId w:val="20"/>
        </w:numPr>
        <w:tabs>
          <w:tab w:val="clear" w:pos="709"/>
          <w:tab w:val="left" w:pos="769"/>
        </w:tabs>
        <w:suppressAutoHyphens w:val="0"/>
        <w:spacing w:after="64" w:line="418"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Развиты способы получения металлических и металлокомплексных катализа</w:t>
      </w:r>
      <w:r w:rsidRPr="003C6571">
        <w:rPr>
          <w:rFonts w:ascii="Times New Roman" w:eastAsia="Times New Roman" w:hAnsi="Times New Roman" w:cs="Times New Roman"/>
          <w:color w:val="000000"/>
          <w:kern w:val="0"/>
          <w:lang w:eastAsia="ru-RU" w:bidi="ru-RU"/>
        </w:rPr>
        <w:softHyphen/>
        <w:t>торов на углеродных носителях, создана научная база для приготовления ка</w:t>
      </w:r>
      <w:r w:rsidRPr="003C6571">
        <w:rPr>
          <w:rFonts w:ascii="Times New Roman" w:eastAsia="Times New Roman" w:hAnsi="Times New Roman" w:cs="Times New Roman"/>
          <w:color w:val="000000"/>
          <w:kern w:val="0"/>
          <w:lang w:eastAsia="ru-RU" w:bidi="ru-RU"/>
        </w:rPr>
        <w:softHyphen/>
        <w:t>тализаторов с различным типом активного компонента на мезопористом пиролитическом углероде.</w:t>
      </w:r>
    </w:p>
    <w:p w:rsidR="003C6571" w:rsidRPr="003C6571" w:rsidRDefault="003C6571" w:rsidP="003C6571">
      <w:pPr>
        <w:numPr>
          <w:ilvl w:val="0"/>
          <w:numId w:val="20"/>
        </w:numPr>
        <w:tabs>
          <w:tab w:val="clear" w:pos="709"/>
          <w:tab w:val="left" w:pos="769"/>
        </w:tabs>
        <w:suppressAutoHyphens w:val="0"/>
        <w:spacing w:after="0" w:line="413"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Определены наиболее перспективные области использования Сибунита как носителя, разработаны, внедрены или подготовлены к внедрению ряд высоко</w:t>
      </w:r>
      <w:r w:rsidRPr="003C6571">
        <w:rPr>
          <w:rFonts w:ascii="Times New Roman" w:eastAsia="Times New Roman" w:hAnsi="Times New Roman" w:cs="Times New Roman"/>
          <w:color w:val="000000"/>
          <w:kern w:val="0"/>
          <w:lang w:eastAsia="ru-RU" w:bidi="ru-RU"/>
        </w:rPr>
        <w:softHyphen/>
        <w:t>эффективных катализаторов на его основе.</w:t>
      </w:r>
    </w:p>
    <w:p w:rsidR="003C6571" w:rsidRPr="003C6571" w:rsidRDefault="003C6571" w:rsidP="003C6571">
      <w:pPr>
        <w:tabs>
          <w:tab w:val="clear" w:pos="709"/>
        </w:tabs>
        <w:suppressAutoHyphens w:val="0"/>
        <w:spacing w:after="214" w:line="220" w:lineRule="exact"/>
        <w:ind w:left="740" w:hanging="36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u w:val="single"/>
          <w:lang w:eastAsia="ru-RU" w:bidi="ru-RU"/>
        </w:rPr>
        <w:t>В результате проведенных исследований:</w:t>
      </w:r>
    </w:p>
    <w:p w:rsidR="003C6571" w:rsidRPr="003C6571" w:rsidRDefault="003C6571" w:rsidP="003C6571">
      <w:pPr>
        <w:numPr>
          <w:ilvl w:val="0"/>
          <w:numId w:val="21"/>
        </w:numPr>
        <w:tabs>
          <w:tab w:val="clear" w:pos="709"/>
          <w:tab w:val="left" w:pos="734"/>
        </w:tabs>
        <w:suppressAutoHyphens w:val="0"/>
        <w:spacing w:after="56" w:line="413"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 xml:space="preserve">Получен </w:t>
      </w:r>
      <w:r w:rsidRPr="003C6571">
        <w:rPr>
          <w:rFonts w:ascii="Times New Roman" w:eastAsia="Times New Roman" w:hAnsi="Times New Roman" w:cs="Times New Roman"/>
          <w:color w:val="000000"/>
          <w:kern w:val="0"/>
          <w:sz w:val="16"/>
          <w:szCs w:val="16"/>
          <w:lang w:eastAsia="ru-RU" w:bidi="ru-RU"/>
        </w:rPr>
        <w:t xml:space="preserve">НОВЫЙ ВИД СЛОИСТОГО </w:t>
      </w:r>
      <w:r w:rsidRPr="003C6571">
        <w:rPr>
          <w:rFonts w:ascii="Times New Roman" w:eastAsia="Times New Roman" w:hAnsi="Times New Roman" w:cs="Times New Roman"/>
          <w:color w:val="000000"/>
          <w:kern w:val="0"/>
          <w:lang w:eastAsia="ru-RU" w:bidi="ru-RU"/>
        </w:rPr>
        <w:t xml:space="preserve">фторуглерода </w:t>
      </w:r>
      <w:r w:rsidRPr="003C6571">
        <w:rPr>
          <w:rFonts w:ascii="Times New Roman" w:eastAsia="Times New Roman" w:hAnsi="Times New Roman" w:cs="Times New Roman"/>
          <w:color w:val="000000"/>
          <w:kern w:val="0"/>
          <w:lang w:val="en-US" w:eastAsia="en-US" w:bidi="en-US"/>
        </w:rPr>
        <w:t>CF</w:t>
      </w:r>
      <w:r w:rsidRPr="003C6571">
        <w:rPr>
          <w:rFonts w:ascii="Times New Roman" w:eastAsia="Times New Roman" w:hAnsi="Times New Roman" w:cs="Times New Roman"/>
          <w:color w:val="000000"/>
          <w:kern w:val="0"/>
          <w:lang w:eastAsia="en-US" w:bidi="en-US"/>
        </w:rPr>
        <w:t xml:space="preserve">133, </w:t>
      </w:r>
      <w:r w:rsidRPr="003C6571">
        <w:rPr>
          <w:rFonts w:ascii="Times New Roman" w:eastAsia="Times New Roman" w:hAnsi="Times New Roman" w:cs="Times New Roman"/>
          <w:color w:val="000000"/>
          <w:kern w:val="0"/>
          <w:lang w:eastAsia="ru-RU" w:bidi="ru-RU"/>
        </w:rPr>
        <w:t>особенностью которого является повышенное содержание фтора и активность сверхстехиометриче</w:t>
      </w:r>
      <w:r w:rsidRPr="003C6571">
        <w:rPr>
          <w:rFonts w:ascii="Times New Roman" w:eastAsia="Times New Roman" w:hAnsi="Times New Roman" w:cs="Times New Roman"/>
          <w:color w:val="000000"/>
          <w:kern w:val="0"/>
          <w:lang w:eastAsia="ru-RU" w:bidi="ru-RU"/>
        </w:rPr>
        <w:softHyphen/>
        <w:t>ского фтора в процессах, протекающих в литиевых источниках тока.</w:t>
      </w:r>
    </w:p>
    <w:p w:rsidR="003C6571" w:rsidRPr="003C6571" w:rsidRDefault="003C6571" w:rsidP="003C6571">
      <w:pPr>
        <w:numPr>
          <w:ilvl w:val="0"/>
          <w:numId w:val="21"/>
        </w:numPr>
        <w:tabs>
          <w:tab w:val="clear" w:pos="709"/>
          <w:tab w:val="left" w:pos="734"/>
        </w:tabs>
        <w:suppressAutoHyphens w:val="0"/>
        <w:spacing w:after="60" w:line="418"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Исследованы свойства углеродных и металлических катализаторов в окисле</w:t>
      </w:r>
      <w:r w:rsidRPr="003C6571">
        <w:rPr>
          <w:rFonts w:ascii="Times New Roman" w:eastAsia="Times New Roman" w:hAnsi="Times New Roman" w:cs="Times New Roman"/>
          <w:color w:val="000000"/>
          <w:kern w:val="0"/>
          <w:lang w:eastAsia="ru-RU" w:bidi="ru-RU"/>
        </w:rPr>
        <w:softHyphen/>
        <w:t xml:space="preserve">нии солей </w:t>
      </w:r>
      <w:r w:rsidRPr="003C6571">
        <w:rPr>
          <w:rFonts w:ascii="Times New Roman" w:eastAsia="Times New Roman" w:hAnsi="Times New Roman" w:cs="Times New Roman"/>
          <w:color w:val="000000"/>
          <w:kern w:val="0"/>
          <w:lang w:val="uk-UA" w:eastAsia="uk-UA" w:bidi="uk-UA"/>
        </w:rPr>
        <w:t xml:space="preserve">закисного </w:t>
      </w:r>
      <w:r w:rsidRPr="003C6571">
        <w:rPr>
          <w:rFonts w:ascii="Times New Roman" w:eastAsia="Times New Roman" w:hAnsi="Times New Roman" w:cs="Times New Roman"/>
          <w:color w:val="000000"/>
          <w:kern w:val="0"/>
          <w:lang w:eastAsia="ru-RU" w:bidi="ru-RU"/>
        </w:rPr>
        <w:t>железа в сильнокислых растворах; показана возможность существенного повышения эффективности гомогенного катализатора окисле</w:t>
      </w:r>
      <w:r w:rsidRPr="003C6571">
        <w:rPr>
          <w:rFonts w:ascii="Times New Roman" w:eastAsia="Times New Roman" w:hAnsi="Times New Roman" w:cs="Times New Roman"/>
          <w:color w:val="000000"/>
          <w:kern w:val="0"/>
          <w:lang w:eastAsia="ru-RU" w:bidi="ru-RU"/>
        </w:rPr>
        <w:softHyphen/>
        <w:t>ния за счет совместного использования с углеродным со-катализатором.</w:t>
      </w:r>
    </w:p>
    <w:p w:rsidR="003C6571" w:rsidRPr="003C6571" w:rsidRDefault="003C6571" w:rsidP="003C6571">
      <w:pPr>
        <w:numPr>
          <w:ilvl w:val="0"/>
          <w:numId w:val="21"/>
        </w:numPr>
        <w:tabs>
          <w:tab w:val="clear" w:pos="709"/>
          <w:tab w:val="left" w:pos="734"/>
        </w:tabs>
        <w:suppressAutoHyphens w:val="0"/>
        <w:spacing w:after="60" w:line="418"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Охарактеризованы системы, получаемые введением в мезопористый углерод</w:t>
      </w:r>
      <w:r w:rsidRPr="003C6571">
        <w:rPr>
          <w:rFonts w:ascii="Times New Roman" w:eastAsia="Times New Roman" w:hAnsi="Times New Roman" w:cs="Times New Roman"/>
          <w:color w:val="000000"/>
          <w:kern w:val="0"/>
          <w:lang w:eastAsia="ru-RU" w:bidi="ru-RU"/>
        </w:rPr>
        <w:softHyphen/>
        <w:t>ный носитель больших количеств неорганических солей металлов, выяснены условия и найдены добавки, способствующие равномерному распределению нанесенного компонента и достижению высокой его дисперсности.</w:t>
      </w:r>
    </w:p>
    <w:p w:rsidR="003C6571" w:rsidRPr="003C6571" w:rsidRDefault="003C6571" w:rsidP="003C6571">
      <w:pPr>
        <w:numPr>
          <w:ilvl w:val="0"/>
          <w:numId w:val="21"/>
        </w:numPr>
        <w:tabs>
          <w:tab w:val="clear" w:pos="709"/>
          <w:tab w:val="left" w:pos="734"/>
        </w:tabs>
        <w:suppressAutoHyphens w:val="0"/>
        <w:spacing w:after="64" w:line="418"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 xml:space="preserve">Развит подход к </w:t>
      </w:r>
      <w:r w:rsidRPr="003C6571">
        <w:rPr>
          <w:rFonts w:ascii="Times New Roman" w:eastAsia="Times New Roman" w:hAnsi="Times New Roman" w:cs="Times New Roman"/>
          <w:color w:val="000000"/>
          <w:kern w:val="0"/>
          <w:lang w:val="uk-UA" w:eastAsia="uk-UA" w:bidi="uk-UA"/>
        </w:rPr>
        <w:t>гетеро</w:t>
      </w:r>
      <w:r w:rsidRPr="003C6571">
        <w:rPr>
          <w:rFonts w:ascii="Times New Roman" w:eastAsia="Times New Roman" w:hAnsi="Times New Roman" w:cs="Times New Roman"/>
          <w:color w:val="000000"/>
          <w:kern w:val="0"/>
          <w:lang w:eastAsia="ru-RU" w:bidi="ru-RU"/>
        </w:rPr>
        <w:t>генизации гомогенных катализаторов через их адсорб</w:t>
      </w:r>
      <w:r w:rsidRPr="003C6571">
        <w:rPr>
          <w:rFonts w:ascii="Times New Roman" w:eastAsia="Times New Roman" w:hAnsi="Times New Roman" w:cs="Times New Roman"/>
          <w:color w:val="000000"/>
          <w:kern w:val="0"/>
          <w:lang w:eastAsia="ru-RU" w:bidi="ru-RU"/>
        </w:rPr>
        <w:softHyphen/>
        <w:t>цию на углеродной поверхности; предложены методы прочного закрепления металлокомплексов с сохранением высокой каталитической активности и по</w:t>
      </w:r>
      <w:r w:rsidRPr="003C6571">
        <w:rPr>
          <w:rFonts w:ascii="Times New Roman" w:eastAsia="Times New Roman" w:hAnsi="Times New Roman" w:cs="Times New Roman"/>
          <w:color w:val="000000"/>
          <w:kern w:val="0"/>
          <w:lang w:eastAsia="ru-RU" w:bidi="ru-RU"/>
        </w:rPr>
        <w:softHyphen/>
        <w:t>лучения каталитических систем, не имеющих гомогенного эквивалента.</w:t>
      </w:r>
    </w:p>
    <w:p w:rsidR="003C6571" w:rsidRPr="003C6571" w:rsidRDefault="003C6571" w:rsidP="003C6571">
      <w:pPr>
        <w:numPr>
          <w:ilvl w:val="0"/>
          <w:numId w:val="21"/>
        </w:numPr>
        <w:tabs>
          <w:tab w:val="clear" w:pos="709"/>
          <w:tab w:val="left" w:pos="734"/>
        </w:tabs>
        <w:suppressAutoHyphens w:val="0"/>
        <w:spacing w:after="56" w:line="413"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Развит метод приготовления металлических катализаторов через термическое разложение на носителе нульвалентных комплексов металлов; найдены усло</w:t>
      </w:r>
      <w:r w:rsidRPr="003C6571">
        <w:rPr>
          <w:rFonts w:ascii="Times New Roman" w:eastAsia="Times New Roman" w:hAnsi="Times New Roman" w:cs="Times New Roman"/>
          <w:color w:val="000000"/>
          <w:kern w:val="0"/>
          <w:lang w:eastAsia="ru-RU" w:bidi="ru-RU"/>
        </w:rPr>
        <w:softHyphen/>
        <w:t>вия для получения таким путем катализаторов с особым состоянием металла и необычными каталитическими свойствами.</w:t>
      </w:r>
    </w:p>
    <w:p w:rsidR="003C6571" w:rsidRPr="003C6571" w:rsidRDefault="003C6571" w:rsidP="003C6571">
      <w:pPr>
        <w:numPr>
          <w:ilvl w:val="0"/>
          <w:numId w:val="21"/>
        </w:numPr>
        <w:tabs>
          <w:tab w:val="clear" w:pos="709"/>
          <w:tab w:val="left" w:pos="734"/>
        </w:tabs>
        <w:suppressAutoHyphens w:val="0"/>
        <w:spacing w:after="60" w:line="418"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Получены новые знания о факторах, управляющих генезисом катализаторов с платиновыми металлами на углеродных носителях; охарактеризована специ</w:t>
      </w:r>
      <w:r w:rsidRPr="003C6571">
        <w:rPr>
          <w:rFonts w:ascii="Times New Roman" w:eastAsia="Times New Roman" w:hAnsi="Times New Roman" w:cs="Times New Roman"/>
          <w:color w:val="000000"/>
          <w:kern w:val="0"/>
          <w:lang w:eastAsia="ru-RU" w:bidi="ru-RU"/>
        </w:rPr>
        <w:softHyphen/>
        <w:t>фика палладия, платины, родия и рутения при получении катализаторов с эти</w:t>
      </w:r>
      <w:r w:rsidRPr="003C6571">
        <w:rPr>
          <w:rFonts w:ascii="Times New Roman" w:eastAsia="Times New Roman" w:hAnsi="Times New Roman" w:cs="Times New Roman"/>
          <w:color w:val="000000"/>
          <w:kern w:val="0"/>
          <w:lang w:eastAsia="ru-RU" w:bidi="ru-RU"/>
        </w:rPr>
        <w:softHyphen/>
        <w:t>ми металлами через щелочной гидролиз соответствующих хлоридов; описаны способы, позволяющие регулировать распределение металла по зерну носите</w:t>
      </w:r>
      <w:r w:rsidRPr="003C6571">
        <w:rPr>
          <w:rFonts w:ascii="Times New Roman" w:eastAsia="Times New Roman" w:hAnsi="Times New Roman" w:cs="Times New Roman"/>
          <w:color w:val="000000"/>
          <w:kern w:val="0"/>
          <w:lang w:eastAsia="ru-RU" w:bidi="ru-RU"/>
        </w:rPr>
        <w:softHyphen/>
        <w:t>ля и получать высокодисперсные частицы металла с минимальной степенью блокировки в порах носителя.</w:t>
      </w:r>
    </w:p>
    <w:p w:rsidR="003C6571" w:rsidRPr="003C6571" w:rsidRDefault="003C6571" w:rsidP="003C6571">
      <w:pPr>
        <w:numPr>
          <w:ilvl w:val="0"/>
          <w:numId w:val="21"/>
        </w:numPr>
        <w:tabs>
          <w:tab w:val="clear" w:pos="709"/>
          <w:tab w:val="left" w:pos="734"/>
        </w:tabs>
        <w:suppressAutoHyphens w:val="0"/>
        <w:spacing w:after="0" w:line="418"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Разработан способ приготовления палладиевых катализаторов через термиче</w:t>
      </w:r>
      <w:r w:rsidRPr="003C6571">
        <w:rPr>
          <w:rFonts w:ascii="Times New Roman" w:eastAsia="Times New Roman" w:hAnsi="Times New Roman" w:cs="Times New Roman"/>
          <w:color w:val="000000"/>
          <w:kern w:val="0"/>
          <w:lang w:eastAsia="ru-RU" w:bidi="ru-RU"/>
        </w:rPr>
        <w:softHyphen/>
        <w:t>ское разложение на углеродном носителе нитрата палладия; выяснены особен</w:t>
      </w:r>
      <w:r w:rsidRPr="003C6571">
        <w:rPr>
          <w:rFonts w:ascii="Times New Roman" w:eastAsia="Times New Roman" w:hAnsi="Times New Roman" w:cs="Times New Roman"/>
          <w:color w:val="000000"/>
          <w:kern w:val="0"/>
          <w:lang w:eastAsia="ru-RU" w:bidi="ru-RU"/>
        </w:rPr>
        <w:softHyphen/>
        <w:t>ности получаемых этим методом катализаторов и установлены факторы, от которых зависит конечное состояние и каталитические свойства металла.</w:t>
      </w:r>
    </w:p>
    <w:p w:rsidR="003C6571" w:rsidRPr="003C6571" w:rsidRDefault="003C6571" w:rsidP="003C6571">
      <w:pPr>
        <w:tabs>
          <w:tab w:val="clear" w:pos="709"/>
        </w:tabs>
        <w:suppressAutoHyphens w:val="0"/>
        <w:spacing w:after="754" w:line="413" w:lineRule="exact"/>
        <w:ind w:left="760" w:hanging="36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 Получены новые данные о свойствах катализаторов с платиновыми металлами в реакциях гидрирования и окисления в зависимости от условий приготовле</w:t>
      </w:r>
      <w:r w:rsidRPr="003C6571">
        <w:rPr>
          <w:rFonts w:ascii="Times New Roman" w:eastAsia="Times New Roman" w:hAnsi="Times New Roman" w:cs="Times New Roman"/>
          <w:color w:val="000000"/>
          <w:kern w:val="0"/>
          <w:lang w:eastAsia="ru-RU" w:bidi="ru-RU"/>
        </w:rPr>
        <w:softHyphen/>
        <w:t>ния катализатора, типа используемого углеродного носителя, состояния нане</w:t>
      </w:r>
      <w:r w:rsidRPr="003C6571">
        <w:rPr>
          <w:rFonts w:ascii="Times New Roman" w:eastAsia="Times New Roman" w:hAnsi="Times New Roman" w:cs="Times New Roman"/>
          <w:color w:val="000000"/>
          <w:kern w:val="0"/>
          <w:lang w:eastAsia="ru-RU" w:bidi="ru-RU"/>
        </w:rPr>
        <w:softHyphen/>
        <w:t>сенного компонента и условий испытаний.</w:t>
      </w:r>
    </w:p>
    <w:p w:rsidR="003C6571" w:rsidRPr="003C6571" w:rsidRDefault="003C6571" w:rsidP="003C6571">
      <w:pPr>
        <w:tabs>
          <w:tab w:val="clear" w:pos="709"/>
        </w:tabs>
        <w:suppressAutoHyphens w:val="0"/>
        <w:spacing w:after="128" w:line="220" w:lineRule="exact"/>
        <w:ind w:left="760" w:hanging="36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u w:val="single"/>
          <w:lang w:eastAsia="ru-RU" w:bidi="ru-RU"/>
        </w:rPr>
        <w:t>В практическом плане наиболее значимыми являются внедренные или готовые к</w:t>
      </w:r>
    </w:p>
    <w:p w:rsidR="003C6571" w:rsidRPr="003C6571" w:rsidRDefault="003C6571" w:rsidP="003C6571">
      <w:pPr>
        <w:tabs>
          <w:tab w:val="clear" w:pos="709"/>
        </w:tabs>
        <w:suppressAutoHyphens w:val="0"/>
        <w:spacing w:after="196" w:line="220" w:lineRule="exact"/>
        <w:ind w:left="760" w:hanging="360"/>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u w:val="single"/>
          <w:lang w:eastAsia="ru-RU" w:bidi="ru-RU"/>
        </w:rPr>
        <w:t>внедрению разработки:</w:t>
      </w:r>
    </w:p>
    <w:p w:rsidR="003C6571" w:rsidRPr="003C6571" w:rsidRDefault="003C6571" w:rsidP="003C6571">
      <w:pPr>
        <w:numPr>
          <w:ilvl w:val="0"/>
          <w:numId w:val="21"/>
        </w:numPr>
        <w:tabs>
          <w:tab w:val="clear" w:pos="709"/>
          <w:tab w:val="left" w:pos="748"/>
        </w:tabs>
        <w:suppressAutoHyphens w:val="0"/>
        <w:spacing w:after="0" w:line="422"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нового катодного материала для литиевых источников тока с увеличенной энергоемкостью и улучшенными токо-разрядными характеристиками;</w:t>
      </w:r>
    </w:p>
    <w:p w:rsidR="003C6571" w:rsidRPr="003C6571" w:rsidRDefault="003C6571" w:rsidP="003C6571">
      <w:pPr>
        <w:numPr>
          <w:ilvl w:val="0"/>
          <w:numId w:val="21"/>
        </w:numPr>
        <w:tabs>
          <w:tab w:val="clear" w:pos="709"/>
          <w:tab w:val="left" w:pos="748"/>
        </w:tabs>
        <w:suppressAutoHyphens w:val="0"/>
        <w:spacing w:after="0" w:line="418"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каталитической композиции для окисления неорганических ионов в сильно</w:t>
      </w:r>
      <w:r w:rsidRPr="003C6571">
        <w:rPr>
          <w:rFonts w:ascii="Times New Roman" w:eastAsia="Times New Roman" w:hAnsi="Times New Roman" w:cs="Times New Roman"/>
          <w:color w:val="000000"/>
          <w:kern w:val="0"/>
          <w:lang w:eastAsia="ru-RU" w:bidi="ru-RU"/>
        </w:rPr>
        <w:softHyphen/>
        <w:t>кислых и загрязненных средах;</w:t>
      </w:r>
    </w:p>
    <w:p w:rsidR="003C6571" w:rsidRPr="003C6571" w:rsidRDefault="003C6571" w:rsidP="003C6571">
      <w:pPr>
        <w:numPr>
          <w:ilvl w:val="0"/>
          <w:numId w:val="21"/>
        </w:numPr>
        <w:tabs>
          <w:tab w:val="clear" w:pos="709"/>
          <w:tab w:val="left" w:pos="748"/>
        </w:tabs>
        <w:suppressAutoHyphens w:val="0"/>
        <w:spacing w:after="0" w:line="418" w:lineRule="exact"/>
        <w:jc w:val="left"/>
        <w:rPr>
          <w:rFonts w:ascii="Times New Roman" w:eastAsia="Times New Roman" w:hAnsi="Times New Roman" w:cs="Times New Roman"/>
          <w:color w:val="000000"/>
          <w:kern w:val="0"/>
          <w:lang w:eastAsia="ru-RU" w:bidi="ru-RU"/>
        </w:rPr>
      </w:pPr>
      <w:r w:rsidRPr="003C6571">
        <w:rPr>
          <w:rFonts w:ascii="Times New Roman" w:eastAsia="Times New Roman" w:hAnsi="Times New Roman" w:cs="Times New Roman"/>
          <w:color w:val="000000"/>
          <w:kern w:val="0"/>
          <w:lang w:eastAsia="ru-RU" w:bidi="ru-RU"/>
        </w:rPr>
        <w:t>медь-хлоридных контактов с улучшенными свойствами для низкотемператур</w:t>
      </w:r>
      <w:r w:rsidRPr="003C6571">
        <w:rPr>
          <w:rFonts w:ascii="Times New Roman" w:eastAsia="Times New Roman" w:hAnsi="Times New Roman" w:cs="Times New Roman"/>
          <w:color w:val="000000"/>
          <w:kern w:val="0"/>
          <w:lang w:eastAsia="ru-RU" w:bidi="ru-RU"/>
        </w:rPr>
        <w:softHyphen/>
        <w:t>ного выделения СО высокой чистоты;</w:t>
      </w:r>
    </w:p>
    <w:p w:rsidR="003C6571" w:rsidRDefault="003C6571" w:rsidP="003C6571">
      <w:pPr>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новых палладиевых катализаторов на дробленом (ИКТ-3-23) и гранулирован</w:t>
      </w:r>
      <w:r w:rsidRPr="003C6571">
        <w:rPr>
          <w:rFonts w:ascii="Arial Unicode MS" w:eastAsia="Arial Unicode MS" w:hAnsi="Arial Unicode MS" w:cs="Arial Unicode MS"/>
          <w:color w:val="000000"/>
          <w:kern w:val="0"/>
          <w:sz w:val="24"/>
          <w:szCs w:val="24"/>
          <w:lang w:eastAsia="ru-RU" w:bidi="ru-RU"/>
        </w:rPr>
        <w:softHyphen/>
        <w:t>ном носителе (ИК-53-1) для процессов гидрирования о-нитрофенола в о- аминофенол и диспропорционирования абиетиновых кислот в расплаве кани</w:t>
      </w:r>
      <w:r w:rsidRPr="003C6571">
        <w:rPr>
          <w:rFonts w:ascii="Arial Unicode MS" w:eastAsia="Arial Unicode MS" w:hAnsi="Arial Unicode MS" w:cs="Arial Unicode MS"/>
          <w:color w:val="000000"/>
          <w:kern w:val="0"/>
          <w:sz w:val="24"/>
          <w:szCs w:val="24"/>
          <w:lang w:eastAsia="ru-RU" w:bidi="ru-RU"/>
        </w:rPr>
        <w:softHyphen/>
        <w:t>фоли.</w:t>
      </w:r>
    </w:p>
    <w:p w:rsidR="003C6571" w:rsidRDefault="003C6571" w:rsidP="003C6571">
      <w:pPr>
        <w:rPr>
          <w:rFonts w:ascii="Arial Unicode MS" w:eastAsia="Arial Unicode MS" w:hAnsi="Arial Unicode MS" w:cs="Arial Unicode MS"/>
          <w:color w:val="000000"/>
          <w:kern w:val="0"/>
          <w:sz w:val="24"/>
          <w:szCs w:val="24"/>
          <w:lang w:eastAsia="ru-RU" w:bidi="ru-RU"/>
        </w:rPr>
      </w:pPr>
    </w:p>
    <w:p w:rsidR="003C6571" w:rsidRDefault="003C6571" w:rsidP="003C6571">
      <w:pPr>
        <w:rPr>
          <w:rFonts w:ascii="Arial Unicode MS" w:eastAsia="Arial Unicode MS" w:hAnsi="Arial Unicode MS" w:cs="Arial Unicode MS"/>
          <w:color w:val="000000"/>
          <w:kern w:val="0"/>
          <w:sz w:val="24"/>
          <w:szCs w:val="24"/>
          <w:lang w:eastAsia="ru-RU" w:bidi="ru-RU"/>
        </w:rPr>
      </w:pPr>
    </w:p>
    <w:p w:rsidR="003C6571" w:rsidRPr="003C6571" w:rsidRDefault="003C6571" w:rsidP="003C6571">
      <w:pPr>
        <w:tabs>
          <w:tab w:val="clear" w:pos="709"/>
        </w:tabs>
        <w:suppressAutoHyphens w:val="0"/>
        <w:spacing w:after="201" w:line="220" w:lineRule="exact"/>
        <w:ind w:right="40" w:firstLine="0"/>
        <w:jc w:val="center"/>
        <w:rPr>
          <w:rFonts w:ascii="Times New Roman" w:eastAsia="Times New Roman" w:hAnsi="Times New Roman" w:cs="Times New Roman"/>
          <w:b/>
          <w:bCs/>
          <w:kern w:val="0"/>
          <w:lang w:eastAsia="ru-RU" w:bidi="ru-RU"/>
        </w:rPr>
      </w:pPr>
      <w:bookmarkStart w:id="1" w:name="bookmark45"/>
      <w:r w:rsidRPr="003C6571">
        <w:rPr>
          <w:rFonts w:ascii="Times New Roman" w:eastAsia="Times New Roman" w:hAnsi="Times New Roman" w:cs="Times New Roman"/>
          <w:b/>
          <w:bCs/>
          <w:color w:val="000000"/>
          <w:kern w:val="0"/>
          <w:lang w:eastAsia="ru-RU" w:bidi="ru-RU"/>
        </w:rPr>
        <w:t>Краткие выводы</w:t>
      </w:r>
      <w:bookmarkEnd w:id="1"/>
    </w:p>
    <w:p w:rsidR="003C6571" w:rsidRPr="003C6571" w:rsidRDefault="003C6571" w:rsidP="003C6571">
      <w:pPr>
        <w:numPr>
          <w:ilvl w:val="0"/>
          <w:numId w:val="22"/>
        </w:numPr>
        <w:tabs>
          <w:tab w:val="clear" w:pos="709"/>
          <w:tab w:val="left" w:pos="491"/>
        </w:tabs>
        <w:suppressAutoHyphens w:val="0"/>
        <w:spacing w:after="180" w:line="360" w:lineRule="exact"/>
        <w:ind w:left="540" w:hanging="54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С использованием углеродного материала Сибунит впервые системно иссле</w:t>
      </w:r>
      <w:r w:rsidRPr="003C6571">
        <w:rPr>
          <w:rFonts w:ascii="Arial Unicode MS" w:eastAsia="Arial Unicode MS" w:hAnsi="Arial Unicode MS" w:cs="Arial Unicode MS"/>
          <w:color w:val="000000"/>
          <w:kern w:val="0"/>
          <w:sz w:val="24"/>
          <w:szCs w:val="24"/>
          <w:lang w:eastAsia="ru-RU" w:bidi="ru-RU"/>
        </w:rPr>
        <w:softHyphen/>
        <w:t>дованы катализаторы на основе мезопористого пиролитического углерода с различным типом активного компонента. Созданы научные основы для при</w:t>
      </w:r>
      <w:r w:rsidRPr="003C6571">
        <w:rPr>
          <w:rFonts w:ascii="Arial Unicode MS" w:eastAsia="Arial Unicode MS" w:hAnsi="Arial Unicode MS" w:cs="Arial Unicode MS"/>
          <w:color w:val="000000"/>
          <w:kern w:val="0"/>
          <w:sz w:val="24"/>
          <w:szCs w:val="24"/>
          <w:lang w:eastAsia="ru-RU" w:bidi="ru-RU"/>
        </w:rPr>
        <w:softHyphen/>
        <w:t>готовления на таком носителе высокоэффективных каталитических систем с металлами, солями и металлокомплексами. Определена наиболее перспек</w:t>
      </w:r>
      <w:r w:rsidRPr="003C6571">
        <w:rPr>
          <w:rFonts w:ascii="Arial Unicode MS" w:eastAsia="Arial Unicode MS" w:hAnsi="Arial Unicode MS" w:cs="Arial Unicode MS"/>
          <w:color w:val="000000"/>
          <w:kern w:val="0"/>
          <w:sz w:val="24"/>
          <w:szCs w:val="24"/>
          <w:lang w:eastAsia="ru-RU" w:bidi="ru-RU"/>
        </w:rPr>
        <w:softHyphen/>
        <w:t>тивная сфера применения таких систем - процессы, проводимые в жестких условиях и агрессивных средах, - где повышенная чистота и химическая стойкость Сибунита обеспечивают катализаторам на его основе существен</w:t>
      </w:r>
      <w:r w:rsidRPr="003C6571">
        <w:rPr>
          <w:rFonts w:ascii="Arial Unicode MS" w:eastAsia="Arial Unicode MS" w:hAnsi="Arial Unicode MS" w:cs="Arial Unicode MS"/>
          <w:color w:val="000000"/>
          <w:kern w:val="0"/>
          <w:sz w:val="24"/>
          <w:szCs w:val="24"/>
          <w:lang w:eastAsia="ru-RU" w:bidi="ru-RU"/>
        </w:rPr>
        <w:softHyphen/>
        <w:t>ное превосходство перед катализаторами на обычных активированных углях.</w:t>
      </w:r>
    </w:p>
    <w:p w:rsidR="003C6571" w:rsidRPr="003C6571" w:rsidRDefault="003C6571" w:rsidP="003C6571">
      <w:pPr>
        <w:numPr>
          <w:ilvl w:val="0"/>
          <w:numId w:val="22"/>
        </w:numPr>
        <w:tabs>
          <w:tab w:val="clear" w:pos="709"/>
          <w:tab w:val="left" w:pos="491"/>
        </w:tabs>
        <w:suppressAutoHyphens w:val="0"/>
        <w:spacing w:after="180" w:line="360" w:lineRule="exact"/>
        <w:ind w:left="540" w:hanging="54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Совместно с ИНХ СО РАН показана перспективность Сибунита в качестве исходного материала для получения слоистого фторуглерода. Оптимальная упорядоченность и микрокристалличность графеновых пакетов Сибунита сводят к минимуму образование низкомолекулярных фторуглеродов, позво</w:t>
      </w:r>
      <w:r w:rsidRPr="003C6571">
        <w:rPr>
          <w:rFonts w:ascii="Arial Unicode MS" w:eastAsia="Arial Unicode MS" w:hAnsi="Arial Unicode MS" w:cs="Arial Unicode MS"/>
          <w:color w:val="000000"/>
          <w:kern w:val="0"/>
          <w:sz w:val="24"/>
          <w:szCs w:val="24"/>
          <w:lang w:eastAsia="ru-RU" w:bidi="ru-RU"/>
        </w:rPr>
        <w:softHyphen/>
        <w:t xml:space="preserve">ляют проводить фторирование в относительно мягких условиях и получать продукт белого цвета с повышенным содержанием сверхстехиометрического фтора (вплоть до состава </w:t>
      </w:r>
      <w:r w:rsidRPr="003C6571">
        <w:rPr>
          <w:rFonts w:ascii="Arial Unicode MS" w:eastAsia="Arial Unicode MS" w:hAnsi="Arial Unicode MS" w:cs="Arial Unicode MS"/>
          <w:color w:val="000000"/>
          <w:kern w:val="0"/>
          <w:sz w:val="24"/>
          <w:szCs w:val="24"/>
          <w:lang w:val="en-US" w:eastAsia="en-US" w:bidi="en-US"/>
        </w:rPr>
        <w:t>CF</w:t>
      </w:r>
      <w:r w:rsidRPr="003C6571">
        <w:rPr>
          <w:rFonts w:ascii="Times New Roman" w:eastAsia="Arial Unicode MS" w:hAnsi="Times New Roman" w:cs="Times New Roman"/>
          <w:color w:val="000000"/>
          <w:kern w:val="0"/>
          <w:lang w:eastAsia="en-US" w:bidi="en-US"/>
        </w:rPr>
        <w:t>1</w:t>
      </w:r>
      <w:r w:rsidRPr="003C6571">
        <w:rPr>
          <w:rFonts w:ascii="Arial Unicode MS" w:eastAsia="Arial Unicode MS" w:hAnsi="Arial Unicode MS" w:cs="Arial Unicode MS"/>
          <w:color w:val="000000"/>
          <w:kern w:val="0"/>
          <w:sz w:val="24"/>
          <w:szCs w:val="24"/>
          <w:lang w:eastAsia="en-US" w:bidi="en-US"/>
        </w:rPr>
        <w:t>.</w:t>
      </w:r>
      <w:r w:rsidRPr="003C6571">
        <w:rPr>
          <w:rFonts w:ascii="Times New Roman" w:eastAsia="Arial Unicode MS" w:hAnsi="Times New Roman" w:cs="Times New Roman"/>
          <w:color w:val="000000"/>
          <w:kern w:val="0"/>
          <w:lang w:eastAsia="en-US" w:bidi="en-US"/>
        </w:rPr>
        <w:t>33</w:t>
      </w:r>
      <w:r w:rsidRPr="003C6571">
        <w:rPr>
          <w:rFonts w:ascii="Arial Unicode MS" w:eastAsia="Arial Unicode MS" w:hAnsi="Arial Unicode MS" w:cs="Arial Unicode MS"/>
          <w:color w:val="000000"/>
          <w:kern w:val="0"/>
          <w:sz w:val="24"/>
          <w:szCs w:val="24"/>
          <w:lang w:eastAsia="en-US" w:bidi="en-US"/>
        </w:rPr>
        <w:t xml:space="preserve">). </w:t>
      </w:r>
      <w:r w:rsidRPr="003C6571">
        <w:rPr>
          <w:rFonts w:ascii="Arial Unicode MS" w:eastAsia="Arial Unicode MS" w:hAnsi="Arial Unicode MS" w:cs="Arial Unicode MS"/>
          <w:color w:val="000000"/>
          <w:kern w:val="0"/>
          <w:sz w:val="24"/>
          <w:szCs w:val="24"/>
          <w:lang w:eastAsia="ru-RU" w:bidi="ru-RU"/>
        </w:rPr>
        <w:t>Результаты лабораторных исследований подкреплены опытно-промышленной наработкой фторсибунита.</w:t>
      </w:r>
    </w:p>
    <w:p w:rsidR="003C6571" w:rsidRPr="003C6571" w:rsidRDefault="003C6571" w:rsidP="003C6571">
      <w:pPr>
        <w:numPr>
          <w:ilvl w:val="0"/>
          <w:numId w:val="22"/>
        </w:numPr>
        <w:tabs>
          <w:tab w:val="clear" w:pos="709"/>
          <w:tab w:val="left" w:pos="491"/>
        </w:tabs>
        <w:suppressAutoHyphens w:val="0"/>
        <w:spacing w:after="180" w:line="360" w:lineRule="exact"/>
        <w:ind w:left="540" w:hanging="54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Углеродный со-каталитизатор повышает эффективность гомогенного катали</w:t>
      </w:r>
      <w:r w:rsidRPr="003C6571">
        <w:rPr>
          <w:rFonts w:ascii="Arial Unicode MS" w:eastAsia="Arial Unicode MS" w:hAnsi="Arial Unicode MS" w:cs="Arial Unicode MS"/>
          <w:color w:val="000000"/>
          <w:kern w:val="0"/>
          <w:sz w:val="24"/>
          <w:szCs w:val="24"/>
          <w:lang w:eastAsia="ru-RU" w:bidi="ru-RU"/>
        </w:rPr>
        <w:softHyphen/>
        <w:t xml:space="preserve">затора - нитрит-иона - в процессе окисления кислородом катионов </w:t>
      </w:r>
      <w:r w:rsidRPr="003C6571">
        <w:rPr>
          <w:rFonts w:ascii="Arial Unicode MS" w:eastAsia="Arial Unicode MS" w:hAnsi="Arial Unicode MS" w:cs="Arial Unicode MS"/>
          <w:color w:val="000000"/>
          <w:kern w:val="0"/>
          <w:sz w:val="24"/>
          <w:szCs w:val="24"/>
          <w:lang w:val="en-US" w:eastAsia="en-US" w:bidi="en-US"/>
        </w:rPr>
        <w:t>Fe</w:t>
      </w:r>
      <w:r w:rsidRPr="003C6571">
        <w:rPr>
          <w:rFonts w:ascii="Arial Unicode MS" w:eastAsia="Arial Unicode MS" w:hAnsi="Arial Unicode MS" w:cs="Arial Unicode MS"/>
          <w:color w:val="000000"/>
          <w:kern w:val="0"/>
          <w:sz w:val="24"/>
          <w:szCs w:val="24"/>
          <w:lang w:eastAsia="en-US" w:bidi="en-US"/>
        </w:rPr>
        <w:t>(</w:t>
      </w:r>
      <w:r w:rsidRPr="003C6571">
        <w:rPr>
          <w:rFonts w:ascii="Arial Unicode MS" w:eastAsia="Arial Unicode MS" w:hAnsi="Arial Unicode MS" w:cs="Arial Unicode MS"/>
          <w:color w:val="000000"/>
          <w:kern w:val="0"/>
          <w:sz w:val="24"/>
          <w:szCs w:val="24"/>
          <w:lang w:val="en-US" w:eastAsia="en-US" w:bidi="en-US"/>
        </w:rPr>
        <w:t>II</w:t>
      </w:r>
      <w:r w:rsidRPr="003C6571">
        <w:rPr>
          <w:rFonts w:ascii="Arial Unicode MS" w:eastAsia="Arial Unicode MS" w:hAnsi="Arial Unicode MS" w:cs="Arial Unicode MS"/>
          <w:color w:val="000000"/>
          <w:kern w:val="0"/>
          <w:sz w:val="24"/>
          <w:szCs w:val="24"/>
          <w:lang w:eastAsia="en-US" w:bidi="en-US"/>
        </w:rPr>
        <w:t xml:space="preserve">). </w:t>
      </w:r>
      <w:r w:rsidRPr="003C6571">
        <w:rPr>
          <w:rFonts w:ascii="Arial Unicode MS" w:eastAsia="Arial Unicode MS" w:hAnsi="Arial Unicode MS" w:cs="Arial Unicode MS"/>
          <w:color w:val="000000"/>
          <w:kern w:val="0"/>
          <w:sz w:val="24"/>
          <w:szCs w:val="24"/>
          <w:lang w:eastAsia="ru-RU" w:bidi="ru-RU"/>
        </w:rPr>
        <w:t>По совокупности свойств Сибунит превосходит в таком применении сажи и ак</w:t>
      </w:r>
      <w:r w:rsidRPr="003C6571">
        <w:rPr>
          <w:rFonts w:ascii="Arial Unicode MS" w:eastAsia="Arial Unicode MS" w:hAnsi="Arial Unicode MS" w:cs="Arial Unicode MS"/>
          <w:color w:val="000000"/>
          <w:kern w:val="0"/>
          <w:sz w:val="24"/>
          <w:szCs w:val="24"/>
          <w:lang w:eastAsia="ru-RU" w:bidi="ru-RU"/>
        </w:rPr>
        <w:softHyphen/>
        <w:t>тивированные угли. Эффективность бикомпонентной каталитической компо</w:t>
      </w:r>
      <w:r w:rsidRPr="003C6571">
        <w:rPr>
          <w:rFonts w:ascii="Arial Unicode MS" w:eastAsia="Arial Unicode MS" w:hAnsi="Arial Unicode MS" w:cs="Arial Unicode MS"/>
          <w:color w:val="000000"/>
          <w:kern w:val="0"/>
          <w:sz w:val="24"/>
          <w:szCs w:val="24"/>
          <w:lang w:eastAsia="ru-RU" w:bidi="ru-RU"/>
        </w:rPr>
        <w:softHyphen/>
        <w:t>зиции из Сибунита и нитрита натрия подтверждена экспериментами в силь</w:t>
      </w:r>
      <w:r w:rsidRPr="003C6571">
        <w:rPr>
          <w:rFonts w:ascii="Arial Unicode MS" w:eastAsia="Arial Unicode MS" w:hAnsi="Arial Unicode MS" w:cs="Arial Unicode MS"/>
          <w:color w:val="000000"/>
          <w:kern w:val="0"/>
          <w:sz w:val="24"/>
          <w:szCs w:val="24"/>
          <w:lang w:eastAsia="ru-RU" w:bidi="ru-RU"/>
        </w:rPr>
        <w:softHyphen/>
        <w:t xml:space="preserve">нокислых и загрязненных растворах </w:t>
      </w:r>
      <w:r w:rsidRPr="003C6571">
        <w:rPr>
          <w:rFonts w:ascii="Arial Unicode MS" w:eastAsia="Arial Unicode MS" w:hAnsi="Arial Unicode MS" w:cs="Arial Unicode MS"/>
          <w:color w:val="000000"/>
          <w:kern w:val="0"/>
          <w:sz w:val="24"/>
          <w:szCs w:val="24"/>
          <w:lang w:val="en-US" w:eastAsia="en-US" w:bidi="en-US"/>
        </w:rPr>
        <w:t>FeSCE</w:t>
      </w:r>
      <w:r w:rsidRPr="003C6571">
        <w:rPr>
          <w:rFonts w:ascii="Arial Unicode MS" w:eastAsia="Arial Unicode MS" w:hAnsi="Arial Unicode MS" w:cs="Arial Unicode MS"/>
          <w:color w:val="000000"/>
          <w:kern w:val="0"/>
          <w:sz w:val="24"/>
          <w:szCs w:val="24"/>
          <w:lang w:eastAsia="en-US" w:bidi="en-US"/>
        </w:rPr>
        <w:t xml:space="preserve">, </w:t>
      </w:r>
      <w:r w:rsidRPr="003C6571">
        <w:rPr>
          <w:rFonts w:ascii="Arial Unicode MS" w:eastAsia="Arial Unicode MS" w:hAnsi="Arial Unicode MS" w:cs="Arial Unicode MS"/>
          <w:color w:val="000000"/>
          <w:kern w:val="0"/>
          <w:sz w:val="24"/>
          <w:szCs w:val="24"/>
          <w:lang w:eastAsia="ru-RU" w:bidi="ru-RU"/>
        </w:rPr>
        <w:t>полученных с действующего гидрометаллургического производства.</w:t>
      </w:r>
    </w:p>
    <w:p w:rsidR="003C6571" w:rsidRPr="003C6571" w:rsidRDefault="003C6571" w:rsidP="003C6571">
      <w:pPr>
        <w:numPr>
          <w:ilvl w:val="0"/>
          <w:numId w:val="22"/>
        </w:numPr>
        <w:tabs>
          <w:tab w:val="clear" w:pos="709"/>
        </w:tabs>
        <w:suppressAutoHyphens w:val="0"/>
        <w:spacing w:after="0" w:line="360" w:lineRule="exact"/>
        <w:ind w:left="540" w:hanging="54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 xml:space="preserve"> На примере СиС 1-содержащих сорбентов для выделения СО из газовых сме</w:t>
      </w:r>
      <w:r w:rsidRPr="003C6571">
        <w:rPr>
          <w:rFonts w:ascii="Arial Unicode MS" w:eastAsia="Arial Unicode MS" w:hAnsi="Arial Unicode MS" w:cs="Arial Unicode MS"/>
          <w:color w:val="000000"/>
          <w:kern w:val="0"/>
          <w:sz w:val="24"/>
          <w:szCs w:val="24"/>
          <w:lang w:eastAsia="ru-RU" w:bidi="ru-RU"/>
        </w:rPr>
        <w:softHyphen/>
        <w:t>сей показано существенное различие в свойствах нанесенной соли на по</w:t>
      </w:r>
      <w:r w:rsidRPr="003C6571">
        <w:rPr>
          <w:rFonts w:ascii="Arial Unicode MS" w:eastAsia="Arial Unicode MS" w:hAnsi="Arial Unicode MS" w:cs="Arial Unicode MS"/>
          <w:color w:val="000000"/>
          <w:kern w:val="0"/>
          <w:sz w:val="24"/>
          <w:szCs w:val="24"/>
          <w:lang w:eastAsia="ru-RU" w:bidi="ru-RU"/>
        </w:rPr>
        <w:softHyphen/>
        <w:t>верхности Сибунита, активных углей и оксида алюминия. Пониженная удельная поверхность Сибунита затрудняет диспергирование соли, но одно</w:t>
      </w:r>
      <w:r w:rsidRPr="003C6571">
        <w:rPr>
          <w:rFonts w:ascii="Arial Unicode MS" w:eastAsia="Arial Unicode MS" w:hAnsi="Arial Unicode MS" w:cs="Arial Unicode MS"/>
          <w:color w:val="000000"/>
          <w:kern w:val="0"/>
          <w:sz w:val="24"/>
          <w:szCs w:val="24"/>
          <w:lang w:eastAsia="ru-RU" w:bidi="ru-RU"/>
        </w:rPr>
        <w:softHyphen/>
        <w:t xml:space="preserve">временно способствует формированию частиц </w:t>
      </w:r>
      <w:r w:rsidRPr="003C6571">
        <w:rPr>
          <w:rFonts w:ascii="Arial Unicode MS" w:eastAsia="Arial Unicode MS" w:hAnsi="Arial Unicode MS" w:cs="Arial Unicode MS"/>
          <w:color w:val="000000"/>
          <w:kern w:val="0"/>
          <w:sz w:val="24"/>
          <w:szCs w:val="24"/>
          <w:lang w:val="en-US" w:eastAsia="en-US" w:bidi="en-US"/>
        </w:rPr>
        <w:t>CuCl</w:t>
      </w:r>
      <w:r w:rsidRPr="003C6571">
        <w:rPr>
          <w:rFonts w:ascii="Arial Unicode MS" w:eastAsia="Arial Unicode MS" w:hAnsi="Arial Unicode MS" w:cs="Arial Unicode MS"/>
          <w:color w:val="000000"/>
          <w:kern w:val="0"/>
          <w:sz w:val="24"/>
          <w:szCs w:val="24"/>
          <w:lang w:eastAsia="en-US" w:bidi="en-US"/>
        </w:rPr>
        <w:t xml:space="preserve"> </w:t>
      </w:r>
      <w:r w:rsidRPr="003C6571">
        <w:rPr>
          <w:rFonts w:ascii="Arial Unicode MS" w:eastAsia="Arial Unicode MS" w:hAnsi="Arial Unicode MS" w:cs="Arial Unicode MS"/>
          <w:color w:val="000000"/>
          <w:kern w:val="0"/>
          <w:sz w:val="24"/>
          <w:szCs w:val="24"/>
          <w:lang w:eastAsia="ru-RU" w:bidi="ru-RU"/>
        </w:rPr>
        <w:t>среднего размера, обла</w:t>
      </w:r>
      <w:r w:rsidRPr="003C6571">
        <w:rPr>
          <w:rFonts w:ascii="Arial Unicode MS" w:eastAsia="Arial Unicode MS" w:hAnsi="Arial Unicode MS" w:cs="Arial Unicode MS"/>
          <w:color w:val="000000"/>
          <w:kern w:val="0"/>
          <w:sz w:val="24"/>
          <w:szCs w:val="24"/>
          <w:lang w:eastAsia="ru-RU" w:bidi="ru-RU"/>
        </w:rPr>
        <w:softHyphen/>
        <w:t>дающих максимальной «полезной» емкостью по СО без нагрева адсорбера. Проблему укрупнения агрегатов нанесенной соли при увеличении ее содер</w:t>
      </w:r>
      <w:r w:rsidRPr="003C6571">
        <w:rPr>
          <w:rFonts w:ascii="Arial Unicode MS" w:eastAsia="Arial Unicode MS" w:hAnsi="Arial Unicode MS" w:cs="Arial Unicode MS"/>
          <w:color w:val="000000"/>
          <w:kern w:val="0"/>
          <w:sz w:val="24"/>
          <w:szCs w:val="24"/>
          <w:lang w:eastAsia="ru-RU" w:bidi="ru-RU"/>
        </w:rPr>
        <w:softHyphen/>
        <w:t>жания в сорбенте удается решить за счет оптимизации текстурных характе</w:t>
      </w:r>
      <w:r w:rsidRPr="003C6571">
        <w:rPr>
          <w:rFonts w:ascii="Arial Unicode MS" w:eastAsia="Arial Unicode MS" w:hAnsi="Arial Unicode MS" w:cs="Arial Unicode MS"/>
          <w:color w:val="000000"/>
          <w:kern w:val="0"/>
          <w:sz w:val="24"/>
          <w:szCs w:val="24"/>
          <w:lang w:eastAsia="ru-RU" w:bidi="ru-RU"/>
        </w:rPr>
        <w:softHyphen/>
        <w:t>ристик носителя и введением специальных добавок. Пригодность Сибунита в качестве носителя для больших количеств слабо адсорбирующегося компо</w:t>
      </w:r>
      <w:r w:rsidRPr="003C6571">
        <w:rPr>
          <w:rFonts w:ascii="Arial Unicode MS" w:eastAsia="Arial Unicode MS" w:hAnsi="Arial Unicode MS" w:cs="Arial Unicode MS"/>
          <w:color w:val="000000"/>
          <w:kern w:val="0"/>
          <w:sz w:val="24"/>
          <w:szCs w:val="24"/>
          <w:lang w:eastAsia="ru-RU" w:bidi="ru-RU"/>
        </w:rPr>
        <w:softHyphen/>
        <w:t>нента подтверждена данными для цинк-ацетатных катализаторов синтеза ви</w:t>
      </w:r>
      <w:r w:rsidRPr="003C6571">
        <w:rPr>
          <w:rFonts w:ascii="Arial Unicode MS" w:eastAsia="Arial Unicode MS" w:hAnsi="Arial Unicode MS" w:cs="Arial Unicode MS"/>
          <w:color w:val="000000"/>
          <w:kern w:val="0"/>
          <w:sz w:val="24"/>
          <w:szCs w:val="24"/>
          <w:lang w:eastAsia="ru-RU" w:bidi="ru-RU"/>
        </w:rPr>
        <w:softHyphen/>
        <w:t>нилацетата (разработка совместно с ЕО ОНПО Пластполимер).</w:t>
      </w:r>
    </w:p>
    <w:p w:rsidR="003C6571" w:rsidRPr="003C6571" w:rsidRDefault="003C6571" w:rsidP="003C6571">
      <w:pPr>
        <w:numPr>
          <w:ilvl w:val="0"/>
          <w:numId w:val="22"/>
        </w:numPr>
        <w:tabs>
          <w:tab w:val="clear" w:pos="709"/>
          <w:tab w:val="left" w:pos="488"/>
        </w:tabs>
        <w:suppressAutoHyphens w:val="0"/>
        <w:spacing w:after="45" w:line="360" w:lineRule="exact"/>
        <w:ind w:left="540" w:hanging="54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Адсорбционное взаимодействие металлокомплексов с поверхностью угле</w:t>
      </w:r>
      <w:r w:rsidRPr="003C6571">
        <w:rPr>
          <w:rFonts w:ascii="Arial Unicode MS" w:eastAsia="Arial Unicode MS" w:hAnsi="Arial Unicode MS" w:cs="Arial Unicode MS"/>
          <w:color w:val="000000"/>
          <w:kern w:val="0"/>
          <w:sz w:val="24"/>
          <w:szCs w:val="24"/>
          <w:lang w:eastAsia="ru-RU" w:bidi="ru-RU"/>
        </w:rPr>
        <w:softHyphen/>
        <w:t>родного носителя позволяет добиваться тех же эффектов, что и сложные способы иммобилизации гомогенных катализаторов. Доказана возможность получения адсорбционным способом молекулярно-дисперсных систем, не существующих в гомогенном варианте из-за низкой растворимости и прояв</w:t>
      </w:r>
      <w:r w:rsidRPr="003C6571">
        <w:rPr>
          <w:rFonts w:ascii="Arial Unicode MS" w:eastAsia="Arial Unicode MS" w:hAnsi="Arial Unicode MS" w:cs="Arial Unicode MS"/>
          <w:color w:val="000000"/>
          <w:kern w:val="0"/>
          <w:sz w:val="24"/>
          <w:szCs w:val="24"/>
          <w:lang w:eastAsia="ru-RU" w:bidi="ru-RU"/>
        </w:rPr>
        <w:softHyphen/>
        <w:t>ляющих более высокую активность в сравнении с гомогенными аналогами.</w:t>
      </w:r>
    </w:p>
    <w:p w:rsidR="003C6571" w:rsidRPr="003C6571" w:rsidRDefault="003C6571" w:rsidP="003C6571">
      <w:pPr>
        <w:numPr>
          <w:ilvl w:val="0"/>
          <w:numId w:val="22"/>
        </w:numPr>
        <w:tabs>
          <w:tab w:val="clear" w:pos="709"/>
          <w:tab w:val="left" w:pos="488"/>
        </w:tabs>
        <w:suppressAutoHyphens w:val="0"/>
        <w:spacing w:after="60" w:line="379" w:lineRule="exact"/>
        <w:ind w:left="540" w:hanging="54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Для приготовления металлических катализаторов особые возможности пре</w:t>
      </w:r>
      <w:r w:rsidRPr="003C6571">
        <w:rPr>
          <w:rFonts w:ascii="Arial Unicode MS" w:eastAsia="Arial Unicode MS" w:hAnsi="Arial Unicode MS" w:cs="Arial Unicode MS"/>
          <w:color w:val="000000"/>
          <w:kern w:val="0"/>
          <w:sz w:val="24"/>
          <w:szCs w:val="24"/>
          <w:lang w:eastAsia="ru-RU" w:bidi="ru-RU"/>
        </w:rPr>
        <w:softHyphen/>
        <w:t>доставляет термическое разложение нульвалентных комплексов. Химическая природа носителя и структура его поверхности отражаются на размере, фор</w:t>
      </w:r>
      <w:r w:rsidRPr="003C6571">
        <w:rPr>
          <w:rFonts w:ascii="Arial Unicode MS" w:eastAsia="Arial Unicode MS" w:hAnsi="Arial Unicode MS" w:cs="Arial Unicode MS"/>
          <w:color w:val="000000"/>
          <w:kern w:val="0"/>
          <w:sz w:val="24"/>
          <w:szCs w:val="24"/>
          <w:lang w:eastAsia="ru-RU" w:bidi="ru-RU"/>
        </w:rPr>
        <w:softHyphen/>
        <w:t>ме и каталитических свойствах металлических частиц. Метод позволяет по</w:t>
      </w:r>
      <w:r w:rsidRPr="003C6571">
        <w:rPr>
          <w:rFonts w:ascii="Arial Unicode MS" w:eastAsia="Arial Unicode MS" w:hAnsi="Arial Unicode MS" w:cs="Arial Unicode MS"/>
          <w:color w:val="000000"/>
          <w:kern w:val="0"/>
          <w:sz w:val="24"/>
          <w:szCs w:val="24"/>
          <w:lang w:eastAsia="ru-RU" w:bidi="ru-RU"/>
        </w:rPr>
        <w:softHyphen/>
        <w:t>лучить металл в состоянии как слабого, так и сильного взаимодействия с но</w:t>
      </w:r>
      <w:r w:rsidRPr="003C6571">
        <w:rPr>
          <w:rFonts w:ascii="Arial Unicode MS" w:eastAsia="Arial Unicode MS" w:hAnsi="Arial Unicode MS" w:cs="Arial Unicode MS"/>
          <w:color w:val="000000"/>
          <w:kern w:val="0"/>
          <w:sz w:val="24"/>
          <w:szCs w:val="24"/>
          <w:lang w:eastAsia="ru-RU" w:bidi="ru-RU"/>
        </w:rPr>
        <w:softHyphen/>
        <w:t>сителем, и с настолько высокой дисперсностью, что утрачиваются свойства, характерные для обычных кристаллитов.</w:t>
      </w:r>
    </w:p>
    <w:p w:rsidR="003C6571" w:rsidRPr="003C6571" w:rsidRDefault="003C6571" w:rsidP="003C6571">
      <w:pPr>
        <w:numPr>
          <w:ilvl w:val="0"/>
          <w:numId w:val="22"/>
        </w:numPr>
        <w:tabs>
          <w:tab w:val="clear" w:pos="709"/>
          <w:tab w:val="left" w:pos="488"/>
        </w:tabs>
        <w:suppressAutoHyphens w:val="0"/>
        <w:spacing w:after="56" w:line="379" w:lineRule="exact"/>
        <w:ind w:left="540" w:hanging="54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Подробно исследованы катализаторы с платиновыми металлами, получаемые из традиционных предшественников. Выявлено сложное и взаимосвязанное влияние функционального покрова и текстуры носителя, природы исходного соединения металла, условий его нанесения и восстановления на конечное состояние металла. В частности, показано, что образование полиядерных ок- сокомплексов при щелочном гидролизе хлоридного предшественника пре</w:t>
      </w:r>
      <w:r w:rsidRPr="003C6571">
        <w:rPr>
          <w:rFonts w:ascii="Arial Unicode MS" w:eastAsia="Arial Unicode MS" w:hAnsi="Arial Unicode MS" w:cs="Arial Unicode MS"/>
          <w:color w:val="000000"/>
          <w:kern w:val="0"/>
          <w:sz w:val="24"/>
          <w:szCs w:val="24"/>
          <w:lang w:eastAsia="ru-RU" w:bidi="ru-RU"/>
        </w:rPr>
        <w:softHyphen/>
        <w:t>пятствует блокировке нанесенного компонента в узких порах и позволяет получать высокоактивные катализаторы как на мезопористом, так и на мик</w:t>
      </w:r>
      <w:r w:rsidRPr="003C6571">
        <w:rPr>
          <w:rFonts w:ascii="Arial Unicode MS" w:eastAsia="Arial Unicode MS" w:hAnsi="Arial Unicode MS" w:cs="Arial Unicode MS"/>
          <w:color w:val="000000"/>
          <w:kern w:val="0"/>
          <w:sz w:val="24"/>
          <w:szCs w:val="24"/>
          <w:lang w:eastAsia="ru-RU" w:bidi="ru-RU"/>
        </w:rPr>
        <w:softHyphen/>
        <w:t xml:space="preserve">ропористом носителе. Разработан промышленный катализатор </w:t>
      </w:r>
      <w:r w:rsidRPr="003C6571">
        <w:rPr>
          <w:rFonts w:ascii="Arial Unicode MS" w:eastAsia="Arial Unicode MS" w:hAnsi="Arial Unicode MS" w:cs="Arial Unicode MS"/>
          <w:color w:val="000000"/>
          <w:kern w:val="0"/>
          <w:sz w:val="24"/>
          <w:szCs w:val="24"/>
          <w:lang w:val="en-US" w:eastAsia="en-US" w:bidi="en-US"/>
        </w:rPr>
        <w:t>Pd</w:t>
      </w:r>
      <w:r w:rsidRPr="003C6571">
        <w:rPr>
          <w:rFonts w:ascii="Arial Unicode MS" w:eastAsia="Arial Unicode MS" w:hAnsi="Arial Unicode MS" w:cs="Arial Unicode MS"/>
          <w:color w:val="000000"/>
          <w:kern w:val="0"/>
          <w:sz w:val="24"/>
          <w:szCs w:val="24"/>
          <w:lang w:eastAsia="ru-RU" w:bidi="ru-RU"/>
        </w:rPr>
        <w:t>/Сибунит для процессов гидрирования в реакторах газ-лифтного типа.</w:t>
      </w:r>
    </w:p>
    <w:p w:rsidR="003C6571" w:rsidRPr="003C6571" w:rsidRDefault="003C6571" w:rsidP="003C6571">
      <w:pPr>
        <w:numPr>
          <w:ilvl w:val="0"/>
          <w:numId w:val="22"/>
        </w:numPr>
        <w:tabs>
          <w:tab w:val="clear" w:pos="709"/>
          <w:tab w:val="left" w:pos="488"/>
        </w:tabs>
        <w:suppressAutoHyphens w:val="0"/>
        <w:spacing w:after="64" w:line="384" w:lineRule="exact"/>
        <w:ind w:left="540" w:hanging="54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Установлены главные факторы, влияющие на свойства палладиевых катали</w:t>
      </w:r>
      <w:r w:rsidRPr="003C6571">
        <w:rPr>
          <w:rFonts w:ascii="Arial Unicode MS" w:eastAsia="Arial Unicode MS" w:hAnsi="Arial Unicode MS" w:cs="Arial Unicode MS"/>
          <w:color w:val="000000"/>
          <w:kern w:val="0"/>
          <w:sz w:val="24"/>
          <w:szCs w:val="24"/>
          <w:lang w:eastAsia="ru-RU" w:bidi="ru-RU"/>
        </w:rPr>
        <w:softHyphen/>
        <w:t>заторов, получаемых из нитратного предшественника. Показана возможность получения гранулированных катализаторов с большим содержанием палла</w:t>
      </w:r>
      <w:r w:rsidRPr="003C6571">
        <w:rPr>
          <w:rFonts w:ascii="Arial Unicode MS" w:eastAsia="Arial Unicode MS" w:hAnsi="Arial Unicode MS" w:cs="Arial Unicode MS"/>
          <w:color w:val="000000"/>
          <w:kern w:val="0"/>
          <w:sz w:val="24"/>
          <w:szCs w:val="24"/>
          <w:lang w:eastAsia="ru-RU" w:bidi="ru-RU"/>
        </w:rPr>
        <w:softHyphen/>
        <w:t>дия (до 5</w:t>
      </w:r>
      <w:r w:rsidRPr="003C6571">
        <w:rPr>
          <w:rFonts w:ascii="Arial Unicode MS" w:eastAsia="Arial Unicode MS" w:hAnsi="Arial Unicode MS" w:cs="Arial Unicode MS"/>
          <w:color w:val="000000"/>
          <w:kern w:val="0"/>
          <w:sz w:val="24"/>
          <w:szCs w:val="24"/>
          <w:lang w:val="uk-UA" w:eastAsia="uk-UA" w:bidi="uk-UA"/>
        </w:rPr>
        <w:t xml:space="preserve">-ти </w:t>
      </w:r>
      <w:r w:rsidRPr="003C6571">
        <w:rPr>
          <w:rFonts w:ascii="Arial Unicode MS" w:eastAsia="Arial Unicode MS" w:hAnsi="Arial Unicode MS" w:cs="Arial Unicode MS"/>
          <w:color w:val="000000"/>
          <w:kern w:val="0"/>
          <w:sz w:val="24"/>
          <w:szCs w:val="24"/>
          <w:lang w:eastAsia="ru-RU" w:bidi="ru-RU"/>
        </w:rPr>
        <w:t>и более масс.%) при сохранении высокой дисперсности и устой</w:t>
      </w:r>
      <w:r w:rsidRPr="003C6571">
        <w:rPr>
          <w:rFonts w:ascii="Arial Unicode MS" w:eastAsia="Arial Unicode MS" w:hAnsi="Arial Unicode MS" w:cs="Arial Unicode MS"/>
          <w:color w:val="000000"/>
          <w:kern w:val="0"/>
          <w:sz w:val="24"/>
          <w:szCs w:val="24"/>
          <w:lang w:eastAsia="ru-RU" w:bidi="ru-RU"/>
        </w:rPr>
        <w:softHyphen/>
        <w:t>чивости металла к спеканию. Лицензия на промышленное производство раз</w:t>
      </w:r>
      <w:r w:rsidRPr="003C6571">
        <w:rPr>
          <w:rFonts w:ascii="Arial Unicode MS" w:eastAsia="Arial Unicode MS" w:hAnsi="Arial Unicode MS" w:cs="Arial Unicode MS"/>
          <w:color w:val="000000"/>
          <w:kern w:val="0"/>
          <w:sz w:val="24"/>
          <w:szCs w:val="24"/>
          <w:lang w:eastAsia="ru-RU" w:bidi="ru-RU"/>
        </w:rPr>
        <w:softHyphen/>
        <w:t>работанного катализатора приобретена ЗАО Калан.</w:t>
      </w:r>
    </w:p>
    <w:p w:rsidR="003C6571" w:rsidRPr="003C6571" w:rsidRDefault="003C6571" w:rsidP="003C6571">
      <w:pPr>
        <w:numPr>
          <w:ilvl w:val="0"/>
          <w:numId w:val="22"/>
        </w:numPr>
        <w:tabs>
          <w:tab w:val="clear" w:pos="709"/>
          <w:tab w:val="left" w:pos="488"/>
        </w:tabs>
        <w:suppressAutoHyphens w:val="0"/>
        <w:spacing w:after="0" w:line="379" w:lineRule="exact"/>
        <w:ind w:left="540" w:hanging="54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Проведены испытания катализаторов с платиновыми металлами в ряде про</w:t>
      </w:r>
      <w:r w:rsidRPr="003C6571">
        <w:rPr>
          <w:rFonts w:ascii="Arial Unicode MS" w:eastAsia="Arial Unicode MS" w:hAnsi="Arial Unicode MS" w:cs="Arial Unicode MS"/>
          <w:color w:val="000000"/>
          <w:kern w:val="0"/>
          <w:sz w:val="24"/>
          <w:szCs w:val="24"/>
          <w:lang w:eastAsia="ru-RU" w:bidi="ru-RU"/>
        </w:rPr>
        <w:softHyphen/>
        <w:t>мышленно-важных реакций гидрирования и окисления. Охарактеризовано влияние носителя и состояния активного компонента на каталитические свойства образцов. Предложены катализаторы для этих процессов. Катализа</w:t>
      </w:r>
      <w:r w:rsidRPr="003C6571">
        <w:rPr>
          <w:rFonts w:ascii="Arial Unicode MS" w:eastAsia="Arial Unicode MS" w:hAnsi="Arial Unicode MS" w:cs="Arial Unicode MS"/>
          <w:color w:val="000000"/>
          <w:kern w:val="0"/>
          <w:sz w:val="24"/>
          <w:szCs w:val="24"/>
          <w:lang w:eastAsia="ru-RU" w:bidi="ru-RU"/>
        </w:rPr>
        <w:softHyphen/>
        <w:t>тор ИКТ-3-23 на дробленом носителе внедрен в производстве гербицида фо- залон (Навоийский ЭХЗ), ИК-53-1 на гранулированном носителе - в процес</w:t>
      </w:r>
      <w:r w:rsidRPr="003C6571">
        <w:rPr>
          <w:rFonts w:ascii="Arial Unicode MS" w:eastAsia="Arial Unicode MS" w:hAnsi="Arial Unicode MS" w:cs="Arial Unicode MS"/>
          <w:color w:val="000000"/>
          <w:kern w:val="0"/>
          <w:sz w:val="24"/>
          <w:szCs w:val="24"/>
          <w:lang w:eastAsia="ru-RU" w:bidi="ru-RU"/>
        </w:rPr>
        <w:softHyphen/>
        <w:t>се диспропорционирования живичной канифоли на Омском ЗСК.</w:t>
      </w:r>
    </w:p>
    <w:p w:rsidR="003C6571" w:rsidRPr="003C6571" w:rsidRDefault="003C6571" w:rsidP="003C6571">
      <w:pPr>
        <w:tabs>
          <w:tab w:val="clear" w:pos="709"/>
        </w:tabs>
        <w:suppressAutoHyphens w:val="0"/>
        <w:spacing w:after="412" w:line="403" w:lineRule="exact"/>
        <w:ind w:firstLine="0"/>
        <w:rPr>
          <w:rFonts w:ascii="Times New Roman" w:eastAsia="Times New Roman" w:hAnsi="Times New Roman" w:cs="Times New Roman"/>
          <w:b/>
          <w:bCs/>
          <w:kern w:val="0"/>
          <w:lang w:eastAsia="ru-RU" w:bidi="ru-RU"/>
        </w:rPr>
      </w:pPr>
      <w:bookmarkStart w:id="2" w:name="bookmark46"/>
      <w:r w:rsidRPr="003C6571">
        <w:rPr>
          <w:rFonts w:ascii="Times New Roman" w:eastAsia="Times New Roman" w:hAnsi="Times New Roman" w:cs="Times New Roman"/>
          <w:b/>
          <w:bCs/>
          <w:color w:val="000000"/>
          <w:kern w:val="0"/>
          <w:lang w:eastAsia="ru-RU" w:bidi="ru-RU"/>
        </w:rPr>
        <w:t>Заключение о наиболее перспективных направлениях дальнейших исследо</w:t>
      </w:r>
      <w:r w:rsidRPr="003C6571">
        <w:rPr>
          <w:rFonts w:ascii="Times New Roman" w:eastAsia="Times New Roman" w:hAnsi="Times New Roman" w:cs="Times New Roman"/>
          <w:b/>
          <w:bCs/>
          <w:color w:val="000000"/>
          <w:kern w:val="0"/>
          <w:lang w:eastAsia="ru-RU" w:bidi="ru-RU"/>
        </w:rPr>
        <w:softHyphen/>
        <w:t>ваний</w:t>
      </w:r>
      <w:bookmarkEnd w:id="2"/>
    </w:p>
    <w:p w:rsidR="003C6571" w:rsidRPr="003C6571" w:rsidRDefault="003C6571" w:rsidP="003C6571">
      <w:pPr>
        <w:tabs>
          <w:tab w:val="clear" w:pos="709"/>
        </w:tabs>
        <w:suppressAutoHyphens w:val="0"/>
        <w:spacing w:after="60" w:line="413" w:lineRule="exact"/>
        <w:ind w:firstLine="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В представленной работе Сибунит опробован для получения из него нового вещества, как катализатор и со-катализатор, в качестве носителя для солей, ком</w:t>
      </w:r>
      <w:r w:rsidRPr="003C6571">
        <w:rPr>
          <w:rFonts w:ascii="Arial Unicode MS" w:eastAsia="Arial Unicode MS" w:hAnsi="Arial Unicode MS" w:cs="Arial Unicode MS"/>
          <w:color w:val="000000"/>
          <w:kern w:val="0"/>
          <w:sz w:val="24"/>
          <w:szCs w:val="24"/>
          <w:lang w:eastAsia="ru-RU" w:bidi="ru-RU"/>
        </w:rPr>
        <w:softHyphen/>
        <w:t>плексов, легких и платиновых металлов, а приготовленные катализаторы испыта</w:t>
      </w:r>
      <w:r w:rsidRPr="003C6571">
        <w:rPr>
          <w:rFonts w:ascii="Arial Unicode MS" w:eastAsia="Arial Unicode MS" w:hAnsi="Arial Unicode MS" w:cs="Arial Unicode MS"/>
          <w:color w:val="000000"/>
          <w:kern w:val="0"/>
          <w:sz w:val="24"/>
          <w:szCs w:val="24"/>
          <w:lang w:eastAsia="ru-RU" w:bidi="ru-RU"/>
        </w:rPr>
        <w:softHyphen/>
        <w:t>ны в процессах различного типа, в том числе - в условиях промышленных производств. Полнота охвата темы и достоверность результатов позволяют сде</w:t>
      </w:r>
      <w:r w:rsidRPr="003C6571">
        <w:rPr>
          <w:rFonts w:ascii="Arial Unicode MS" w:eastAsia="Arial Unicode MS" w:hAnsi="Arial Unicode MS" w:cs="Arial Unicode MS"/>
          <w:color w:val="000000"/>
          <w:kern w:val="0"/>
          <w:sz w:val="24"/>
          <w:szCs w:val="24"/>
          <w:lang w:eastAsia="ru-RU" w:bidi="ru-RU"/>
        </w:rPr>
        <w:softHyphen/>
        <w:t>лать адекватную оценку перспектив использования пористого пиролитического углерода, и Сибунита в частности, в катализе и смежных областях.</w:t>
      </w:r>
    </w:p>
    <w:p w:rsidR="003C6571" w:rsidRPr="003C6571" w:rsidRDefault="003C6571" w:rsidP="003C6571">
      <w:pPr>
        <w:tabs>
          <w:tab w:val="clear" w:pos="709"/>
        </w:tabs>
        <w:suppressAutoHyphens w:val="0"/>
        <w:spacing w:after="0" w:line="413" w:lineRule="exact"/>
        <w:ind w:firstLine="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Полученные результаты доказывают, что Сибунит может применяться столь же широко, как и обычные активированные угли - наравне с ними, а в некоторых случаях и показывая значительное превосходство.</w:t>
      </w:r>
    </w:p>
    <w:p w:rsidR="003C6571" w:rsidRPr="003C6571" w:rsidRDefault="003C6571" w:rsidP="003C6571">
      <w:pPr>
        <w:tabs>
          <w:tab w:val="clear" w:pos="709"/>
        </w:tabs>
        <w:suppressAutoHyphens w:val="0"/>
        <w:spacing w:after="0" w:line="413" w:lineRule="exact"/>
        <w:ind w:firstLine="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Не вызывает сомнения целесообразность его включения в число объектов при проведении фундаментальных исследований с углеродными катализаторами и катализаторами на углеродных носителях. Сопоставление свойств образцов, при</w:t>
      </w:r>
      <w:r w:rsidRPr="003C6571">
        <w:rPr>
          <w:rFonts w:ascii="Arial Unicode MS" w:eastAsia="Arial Unicode MS" w:hAnsi="Arial Unicode MS" w:cs="Arial Unicode MS"/>
          <w:color w:val="000000"/>
          <w:kern w:val="0"/>
          <w:sz w:val="24"/>
          <w:szCs w:val="24"/>
          <w:lang w:eastAsia="ru-RU" w:bidi="ru-RU"/>
        </w:rPr>
        <w:softHyphen/>
        <w:t>готовленных на Сибуните и на активированных углях, позволяет полнее осветить роль тех или иных характеристик носителя и делать более уверенные выводы. В немалой степени именно это обеспечило успех при разработке новых подходов к приготовлению нанесенных систем с солями, комплексами и кристаллитами ме</w:t>
      </w:r>
      <w:r w:rsidRPr="003C6571">
        <w:rPr>
          <w:rFonts w:ascii="Arial Unicode MS" w:eastAsia="Arial Unicode MS" w:hAnsi="Arial Unicode MS" w:cs="Arial Unicode MS"/>
          <w:color w:val="000000"/>
          <w:kern w:val="0"/>
          <w:sz w:val="24"/>
          <w:szCs w:val="24"/>
          <w:lang w:eastAsia="ru-RU" w:bidi="ru-RU"/>
        </w:rPr>
        <w:softHyphen/>
        <w:t>таллов (главы 4 и 5) и при поиске оптимальных условий для применения этих систем в соответствующих процессах (главы 3, 4, 6).</w:t>
      </w:r>
    </w:p>
    <w:p w:rsidR="003C6571" w:rsidRPr="003C6571" w:rsidRDefault="003C6571" w:rsidP="003C6571">
      <w:pPr>
        <w:tabs>
          <w:tab w:val="clear" w:pos="709"/>
        </w:tabs>
        <w:suppressAutoHyphens w:val="0"/>
        <w:spacing w:after="0" w:line="413" w:lineRule="exact"/>
        <w:ind w:firstLine="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При практическом использовании систем на основе Сибунита их превосход</w:t>
      </w:r>
      <w:r w:rsidRPr="003C6571">
        <w:rPr>
          <w:rFonts w:ascii="Arial Unicode MS" w:eastAsia="Arial Unicode MS" w:hAnsi="Arial Unicode MS" w:cs="Arial Unicode MS"/>
          <w:color w:val="000000"/>
          <w:kern w:val="0"/>
          <w:sz w:val="24"/>
          <w:szCs w:val="24"/>
          <w:lang w:eastAsia="ru-RU" w:bidi="ru-RU"/>
        </w:rPr>
        <w:softHyphen/>
        <w:t>ству перед аналогами на обычных активированных углях способствует повышен</w:t>
      </w:r>
      <w:r w:rsidRPr="003C6571">
        <w:rPr>
          <w:rFonts w:ascii="Arial Unicode MS" w:eastAsia="Arial Unicode MS" w:hAnsi="Arial Unicode MS" w:cs="Arial Unicode MS"/>
          <w:color w:val="000000"/>
          <w:kern w:val="0"/>
          <w:sz w:val="24"/>
          <w:szCs w:val="24"/>
          <w:lang w:eastAsia="ru-RU" w:bidi="ru-RU"/>
        </w:rPr>
        <w:softHyphen/>
        <w:t>ная чистота, прочность и сферичность гранул носителя, а также высокоразвитая мезопористая структура Сибунита. Наиболее ярко достоинства этого носителя проявляются, однако, в условиях, оказывающих деструктивное воздействие на традиционные активные угли и приводящих, тем самым, к отрицательным по</w:t>
      </w:r>
      <w:r w:rsidRPr="003C6571">
        <w:rPr>
          <w:rFonts w:ascii="Arial Unicode MS" w:eastAsia="Arial Unicode MS" w:hAnsi="Arial Unicode MS" w:cs="Arial Unicode MS"/>
          <w:color w:val="000000"/>
          <w:kern w:val="0"/>
          <w:sz w:val="24"/>
          <w:szCs w:val="24"/>
          <w:lang w:eastAsia="ru-RU" w:bidi="ru-RU"/>
        </w:rPr>
        <w:softHyphen/>
        <w:t>следствиям для самого углеродного материала, свойств нанесенного компонента и качества целевого продукта. Повышенная устойчивость Сибунита к окислитель</w:t>
      </w:r>
      <w:r w:rsidRPr="003C6571">
        <w:rPr>
          <w:rFonts w:ascii="Arial Unicode MS" w:eastAsia="Arial Unicode MS" w:hAnsi="Arial Unicode MS" w:cs="Arial Unicode MS"/>
          <w:color w:val="000000"/>
          <w:kern w:val="0"/>
          <w:sz w:val="24"/>
          <w:szCs w:val="24"/>
          <w:lang w:eastAsia="ru-RU" w:bidi="ru-RU"/>
        </w:rPr>
        <w:softHyphen/>
        <w:t>ным и термическим воздействиям обеспечила положительные результаты при получении слоистого фторуглерода (раздел 3.1), приготовлении палладиевого катализатора нитратным способом (раздел 5.4) и проведении каталитических процессов с платиновыми металлами в сильнокислых средах и при высокой тем-</w:t>
      </w:r>
    </w:p>
    <w:p w:rsidR="003C6571" w:rsidRPr="003C6571" w:rsidRDefault="003C6571" w:rsidP="003C6571">
      <w:pPr>
        <w:tabs>
          <w:tab w:val="clear" w:pos="709"/>
        </w:tabs>
        <w:suppressAutoHyphens w:val="0"/>
        <w:spacing w:after="0" w:line="413" w:lineRule="exact"/>
        <w:ind w:firstLine="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пературе (разделы 6.1 и 6.3). В частности, разработанный нами для диспропор</w:t>
      </w:r>
      <w:r w:rsidRPr="003C6571">
        <w:rPr>
          <w:rFonts w:ascii="Arial Unicode MS" w:eastAsia="Arial Unicode MS" w:hAnsi="Arial Unicode MS" w:cs="Arial Unicode MS"/>
          <w:color w:val="000000"/>
          <w:kern w:val="0"/>
          <w:sz w:val="24"/>
          <w:szCs w:val="24"/>
          <w:lang w:eastAsia="ru-RU" w:bidi="ru-RU"/>
        </w:rPr>
        <w:softHyphen/>
        <w:t>ционирования канифоли в расплаве катализатор ИК-53-1 является единственным палладиевым катализатором на Сибуните, который продолжает использоваться в промышленности и, несмотря на неблагоприятную экономическую ситуацию, даже внедряется на новых заводах.</w:t>
      </w:r>
    </w:p>
    <w:p w:rsidR="003C6571" w:rsidRPr="003C6571" w:rsidRDefault="003C6571" w:rsidP="003C6571">
      <w:pPr>
        <w:tabs>
          <w:tab w:val="clear" w:pos="709"/>
        </w:tabs>
        <w:suppressAutoHyphens w:val="0"/>
        <w:spacing w:after="0" w:line="413" w:lineRule="exact"/>
        <w:ind w:firstLine="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На основании этого можно рекомендовать дальнейшие разработки с имеющи- - мися типами Сибунита нацеливать на процессы, протекающие в жестких услови</w:t>
      </w:r>
      <w:r w:rsidRPr="003C6571">
        <w:rPr>
          <w:rFonts w:ascii="Arial Unicode MS" w:eastAsia="Arial Unicode MS" w:hAnsi="Arial Unicode MS" w:cs="Arial Unicode MS"/>
          <w:color w:val="000000"/>
          <w:kern w:val="0"/>
          <w:sz w:val="24"/>
          <w:szCs w:val="24"/>
          <w:lang w:eastAsia="ru-RU" w:bidi="ru-RU"/>
        </w:rPr>
        <w:softHyphen/>
        <w:t xml:space="preserve">ях. Как подтверждение перспективности такого подхода можно рассматривать хорошие шансы на внедрение </w:t>
      </w:r>
      <w:r w:rsidRPr="003C6571">
        <w:rPr>
          <w:rFonts w:ascii="Arial Unicode MS" w:eastAsia="Arial Unicode MS" w:hAnsi="Arial Unicode MS" w:cs="Arial Unicode MS"/>
          <w:color w:val="000000"/>
          <w:kern w:val="0"/>
          <w:sz w:val="24"/>
          <w:szCs w:val="24"/>
          <w:lang w:val="en-US" w:eastAsia="en-US" w:bidi="en-US"/>
        </w:rPr>
        <w:t>PdRu</w:t>
      </w:r>
      <w:r w:rsidRPr="003C6571">
        <w:rPr>
          <w:rFonts w:ascii="Arial Unicode MS" w:eastAsia="Arial Unicode MS" w:hAnsi="Arial Unicode MS" w:cs="Arial Unicode MS"/>
          <w:color w:val="000000"/>
          <w:kern w:val="0"/>
          <w:sz w:val="24"/>
          <w:szCs w:val="24"/>
          <w:lang w:eastAsia="en-US" w:bidi="en-US"/>
        </w:rPr>
        <w:t xml:space="preserve"> </w:t>
      </w:r>
      <w:r w:rsidRPr="003C6571">
        <w:rPr>
          <w:rFonts w:ascii="Arial Unicode MS" w:eastAsia="Arial Unicode MS" w:hAnsi="Arial Unicode MS" w:cs="Arial Unicode MS"/>
          <w:color w:val="000000"/>
          <w:kern w:val="0"/>
          <w:sz w:val="24"/>
          <w:szCs w:val="24"/>
          <w:lang w:eastAsia="ru-RU" w:bidi="ru-RU"/>
        </w:rPr>
        <w:t>катализатора на Сибуните для очистки тереф- талевой кислоты (в водном растворе при 200 °С), который предложен недавно другими сотрудниками нашей лаборатории [590] и доказал свое преимущество перед лучшими западными аналогами при испытании в промышленных условиях на одной из корейских фирм.</w:t>
      </w:r>
    </w:p>
    <w:p w:rsidR="003C6571" w:rsidRPr="003C6571" w:rsidRDefault="003C6571" w:rsidP="003C6571">
      <w:pPr>
        <w:tabs>
          <w:tab w:val="clear" w:pos="709"/>
        </w:tabs>
        <w:suppressAutoHyphens w:val="0"/>
        <w:spacing w:after="0" w:line="413" w:lineRule="exact"/>
        <w:ind w:firstLine="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Таким же важным представляется изучение каталитических свойств самого Сибунита в тех реакциях, где один из реагентов способен к деструктивному взаи</w:t>
      </w:r>
      <w:r w:rsidRPr="003C6571">
        <w:rPr>
          <w:rFonts w:ascii="Arial Unicode MS" w:eastAsia="Arial Unicode MS" w:hAnsi="Arial Unicode MS" w:cs="Arial Unicode MS"/>
          <w:color w:val="000000"/>
          <w:kern w:val="0"/>
          <w:sz w:val="24"/>
          <w:szCs w:val="24"/>
          <w:lang w:eastAsia="ru-RU" w:bidi="ru-RU"/>
        </w:rPr>
        <w:softHyphen/>
        <w:t>модействию с углеродом. В этом плане наиболее интересны высокотемператур</w:t>
      </w:r>
      <w:r w:rsidRPr="003C6571">
        <w:rPr>
          <w:rFonts w:ascii="Arial Unicode MS" w:eastAsia="Arial Unicode MS" w:hAnsi="Arial Unicode MS" w:cs="Arial Unicode MS"/>
          <w:color w:val="000000"/>
          <w:kern w:val="0"/>
          <w:sz w:val="24"/>
          <w:szCs w:val="24"/>
          <w:lang w:eastAsia="ru-RU" w:bidi="ru-RU"/>
        </w:rPr>
        <w:softHyphen/>
        <w:t xml:space="preserve">ные процессы хлорирования, многие из которых проводят на углеродных катализаторах и в большом масштабе (получение СОСЬ, </w:t>
      </w:r>
      <w:r w:rsidRPr="003C6571">
        <w:rPr>
          <w:rFonts w:ascii="Arial Unicode MS" w:eastAsia="Arial Unicode MS" w:hAnsi="Arial Unicode MS" w:cs="Arial Unicode MS"/>
          <w:color w:val="000000"/>
          <w:kern w:val="0"/>
          <w:sz w:val="24"/>
          <w:szCs w:val="24"/>
          <w:lang w:val="en-US" w:eastAsia="en-US" w:bidi="en-US"/>
        </w:rPr>
        <w:t>SOCI</w:t>
      </w:r>
      <w:r w:rsidRPr="003C6571">
        <w:rPr>
          <w:rFonts w:ascii="Times New Roman" w:eastAsia="Arial Unicode MS" w:hAnsi="Times New Roman" w:cs="Times New Roman"/>
          <w:color w:val="000000"/>
          <w:kern w:val="0"/>
          <w:lang w:eastAsia="en-US" w:bidi="en-US"/>
        </w:rPr>
        <w:t>2</w:t>
      </w:r>
      <w:r w:rsidRPr="003C6571">
        <w:rPr>
          <w:rFonts w:ascii="Arial Unicode MS" w:eastAsia="Arial Unicode MS" w:hAnsi="Arial Unicode MS" w:cs="Arial Unicode MS"/>
          <w:color w:val="000000"/>
          <w:kern w:val="0"/>
          <w:sz w:val="24"/>
          <w:szCs w:val="24"/>
          <w:lang w:eastAsia="en-US" w:bidi="en-US"/>
        </w:rPr>
        <w:t xml:space="preserve">, </w:t>
      </w:r>
      <w:r w:rsidRPr="003C6571">
        <w:rPr>
          <w:rFonts w:ascii="Arial Unicode MS" w:eastAsia="Arial Unicode MS" w:hAnsi="Arial Unicode MS" w:cs="Arial Unicode MS"/>
          <w:color w:val="000000"/>
          <w:kern w:val="0"/>
          <w:sz w:val="24"/>
          <w:szCs w:val="24"/>
          <w:lang w:eastAsia="ru-RU" w:bidi="ru-RU"/>
        </w:rPr>
        <w:t xml:space="preserve">цианурхлорида и др.), тем более что уже есть свидетельства большого потенциала Сибунита при таком применении. (Согласно последним публикациям фирмы ДюПон [591], замена активированного угля на Сибунит на одном из ее заводов позволила на порядок увеличить срок службы углеродного катализатора в синтезе фосгена из СО и </w:t>
      </w:r>
      <w:r w:rsidRPr="003C6571">
        <w:rPr>
          <w:rFonts w:ascii="Arial Unicode MS" w:eastAsia="Arial Unicode MS" w:hAnsi="Arial Unicode MS" w:cs="Arial Unicode MS"/>
          <w:color w:val="000000"/>
          <w:kern w:val="0"/>
          <w:sz w:val="24"/>
          <w:szCs w:val="24"/>
          <w:lang w:val="uk-UA" w:eastAsia="uk-UA" w:bidi="uk-UA"/>
        </w:rPr>
        <w:t>СІ</w:t>
      </w:r>
      <w:r w:rsidRPr="003C6571">
        <w:rPr>
          <w:rFonts w:ascii="Times New Roman" w:eastAsia="Arial Unicode MS" w:hAnsi="Times New Roman" w:cs="Times New Roman"/>
          <w:color w:val="000000"/>
          <w:kern w:val="0"/>
          <w:lang w:val="uk-UA" w:eastAsia="uk-UA" w:bidi="uk-UA"/>
        </w:rPr>
        <w:t>2</w:t>
      </w:r>
      <w:r w:rsidRPr="003C6571">
        <w:rPr>
          <w:rFonts w:ascii="Arial Unicode MS" w:eastAsia="Arial Unicode MS" w:hAnsi="Arial Unicode MS" w:cs="Arial Unicode MS"/>
          <w:color w:val="000000"/>
          <w:kern w:val="0"/>
          <w:sz w:val="24"/>
          <w:szCs w:val="24"/>
          <w:lang w:val="uk-UA" w:eastAsia="uk-UA" w:bidi="uk-UA"/>
        </w:rPr>
        <w:t xml:space="preserve"> </w:t>
      </w:r>
      <w:r w:rsidRPr="003C6571">
        <w:rPr>
          <w:rFonts w:ascii="Arial Unicode MS" w:eastAsia="Arial Unicode MS" w:hAnsi="Arial Unicode MS" w:cs="Arial Unicode MS"/>
          <w:color w:val="000000"/>
          <w:kern w:val="0"/>
          <w:sz w:val="24"/>
          <w:szCs w:val="24"/>
          <w:lang w:eastAsia="ru-RU" w:bidi="ru-RU"/>
        </w:rPr>
        <w:t>и на порядок снизить уровень загрязнений продуктами хлорирования угля.) Вполне возможно, что Сибунит проявит себя и как эффективный катализа</w:t>
      </w:r>
      <w:r w:rsidRPr="003C6571">
        <w:rPr>
          <w:rFonts w:ascii="Arial Unicode MS" w:eastAsia="Arial Unicode MS" w:hAnsi="Arial Unicode MS" w:cs="Arial Unicode MS"/>
          <w:color w:val="000000"/>
          <w:kern w:val="0"/>
          <w:sz w:val="24"/>
          <w:szCs w:val="24"/>
          <w:lang w:eastAsia="ru-RU" w:bidi="ru-RU"/>
        </w:rPr>
        <w:softHyphen/>
        <w:t>тор окисления - в процессах, где углеродные катализаторы сейчас не применяют из-за их быстрого выгорания.</w:t>
      </w:r>
    </w:p>
    <w:p w:rsidR="003C6571" w:rsidRPr="003C6571" w:rsidRDefault="003C6571" w:rsidP="003C6571">
      <w:pPr>
        <w:tabs>
          <w:tab w:val="clear" w:pos="709"/>
        </w:tabs>
        <w:suppressAutoHyphens w:val="0"/>
        <w:spacing w:after="0" w:line="413" w:lineRule="exact"/>
        <w:ind w:firstLine="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Следует, однако, учитывать, что использование Сибунита само по себе не гарантирует положительного результата. Даже в тех случаях, когда Сибунит име</w:t>
      </w:r>
      <w:r w:rsidRPr="003C6571">
        <w:rPr>
          <w:rFonts w:ascii="Arial Unicode MS" w:eastAsia="Arial Unicode MS" w:hAnsi="Arial Unicode MS" w:cs="Arial Unicode MS"/>
          <w:color w:val="000000"/>
          <w:kern w:val="0"/>
          <w:sz w:val="24"/>
          <w:szCs w:val="24"/>
          <w:lang w:eastAsia="ru-RU" w:bidi="ru-RU"/>
        </w:rPr>
        <w:softHyphen/>
        <w:t>ет неоспоримые преимущества перед другими углеродными материалами, может потребоваться тщательный подбор режима проведения процесса (глава 3) и выход за рамки общепринятых условий (как в синтезе фосгена [591]). Особенно важны условия приготовления и использования для систем, в которых Сибунит служит носителем для основного компонента (главы 4-6).</w:t>
      </w:r>
    </w:p>
    <w:p w:rsidR="003C6571" w:rsidRPr="003C6571" w:rsidRDefault="003C6571" w:rsidP="003C6571">
      <w:pPr>
        <w:tabs>
          <w:tab w:val="clear" w:pos="709"/>
        </w:tabs>
        <w:suppressAutoHyphens w:val="0"/>
        <w:spacing w:after="0" w:line="413" w:lineRule="exact"/>
        <w:ind w:firstLine="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Тем более не корректно было бы говорить о полном превосходстве сущест</w:t>
      </w:r>
      <w:r w:rsidRPr="003C6571">
        <w:rPr>
          <w:rFonts w:ascii="Arial Unicode MS" w:eastAsia="Arial Unicode MS" w:hAnsi="Arial Unicode MS" w:cs="Arial Unicode MS"/>
          <w:color w:val="000000"/>
          <w:kern w:val="0"/>
          <w:sz w:val="24"/>
          <w:szCs w:val="24"/>
          <w:lang w:eastAsia="ru-RU" w:bidi="ru-RU"/>
        </w:rPr>
        <w:softHyphen/>
        <w:t>вующих типов Сибунита перед другими активированными углями. Результаты проведенного исследования показывают, что усилия по совершенствованию сис</w:t>
      </w:r>
      <w:r w:rsidRPr="003C6571">
        <w:rPr>
          <w:rFonts w:ascii="Arial Unicode MS" w:eastAsia="Arial Unicode MS" w:hAnsi="Arial Unicode MS" w:cs="Arial Unicode MS"/>
          <w:color w:val="000000"/>
          <w:kern w:val="0"/>
          <w:sz w:val="24"/>
          <w:szCs w:val="24"/>
          <w:lang w:eastAsia="ru-RU" w:bidi="ru-RU"/>
        </w:rPr>
        <w:softHyphen/>
        <w:t>тем на основе Сибунита во многих случаях следует перенести в плоскость самого носителя, и назрела необходимость разработки новых видов пористого пиролити</w:t>
      </w:r>
      <w:r w:rsidRPr="003C6571">
        <w:rPr>
          <w:rFonts w:ascii="Arial Unicode MS" w:eastAsia="Arial Unicode MS" w:hAnsi="Arial Unicode MS" w:cs="Arial Unicode MS"/>
          <w:color w:val="000000"/>
          <w:kern w:val="0"/>
          <w:sz w:val="24"/>
          <w:szCs w:val="24"/>
          <w:lang w:eastAsia="ru-RU" w:bidi="ru-RU"/>
        </w:rPr>
        <w:softHyphen/>
        <w:t>ческого углерода - Сибунита следующего поколения.</w:t>
      </w:r>
    </w:p>
    <w:p w:rsidR="003C6571" w:rsidRPr="003C6571" w:rsidRDefault="003C6571" w:rsidP="003C6571">
      <w:pPr>
        <w:tabs>
          <w:tab w:val="clear" w:pos="709"/>
        </w:tabs>
        <w:suppressAutoHyphens w:val="0"/>
        <w:spacing w:after="60" w:line="413" w:lineRule="exact"/>
        <w:ind w:firstLine="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Первоочередными задачами в этом плане являются:</w:t>
      </w:r>
    </w:p>
    <w:p w:rsidR="003C6571" w:rsidRPr="003C6571" w:rsidRDefault="003C6571" w:rsidP="003C6571">
      <w:pPr>
        <w:numPr>
          <w:ilvl w:val="0"/>
          <w:numId w:val="23"/>
        </w:numPr>
        <w:tabs>
          <w:tab w:val="clear" w:pos="709"/>
          <w:tab w:val="left" w:pos="352"/>
        </w:tabs>
        <w:suppressAutoHyphens w:val="0"/>
        <w:spacing w:after="60" w:line="413" w:lineRule="exact"/>
        <w:ind w:left="420" w:hanging="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Повышение однородности материала (воспроизводимость свойств “от гранулы к грануле” и “от партии к партии”, в чем Сибунит пока находится на уровне обычных активированных углей - раздел 4.1) и укрупнение зерна в основной фракции до 3-5 мм (сейчас - около 2 мм, что создает большое газо- и гидроди</w:t>
      </w:r>
      <w:r w:rsidRPr="003C6571">
        <w:rPr>
          <w:rFonts w:ascii="Arial Unicode MS" w:eastAsia="Arial Unicode MS" w:hAnsi="Arial Unicode MS" w:cs="Arial Unicode MS"/>
          <w:color w:val="000000"/>
          <w:kern w:val="0"/>
          <w:sz w:val="24"/>
          <w:szCs w:val="24"/>
          <w:lang w:eastAsia="ru-RU" w:bidi="ru-RU"/>
        </w:rPr>
        <w:softHyphen/>
        <w:t>намическое сопротивление потоку реагентов).</w:t>
      </w:r>
    </w:p>
    <w:p w:rsidR="003C6571" w:rsidRPr="003C6571" w:rsidRDefault="003C6571" w:rsidP="003C6571">
      <w:pPr>
        <w:numPr>
          <w:ilvl w:val="0"/>
          <w:numId w:val="23"/>
        </w:numPr>
        <w:tabs>
          <w:tab w:val="clear" w:pos="709"/>
          <w:tab w:val="left" w:pos="352"/>
        </w:tabs>
        <w:suppressAutoHyphens w:val="0"/>
        <w:spacing w:after="60" w:line="413" w:lineRule="exact"/>
        <w:ind w:left="420" w:hanging="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Изменение пористости Сибунита в сторону бидисперсных структур, более “проницаемых” для реагентов и характерных для окисных систем и последних модификаций активированных углей [7]. Это повысит производительность ка</w:t>
      </w:r>
      <w:r w:rsidRPr="003C6571">
        <w:rPr>
          <w:rFonts w:ascii="Arial Unicode MS" w:eastAsia="Arial Unicode MS" w:hAnsi="Arial Unicode MS" w:cs="Arial Unicode MS"/>
          <w:color w:val="000000"/>
          <w:kern w:val="0"/>
          <w:sz w:val="24"/>
          <w:szCs w:val="24"/>
          <w:lang w:eastAsia="ru-RU" w:bidi="ru-RU"/>
        </w:rPr>
        <w:softHyphen/>
        <w:t>тализаторов и, тем самым, обеспечит им конкурентоспособность в быстро протекающих реакциях гидрирования нитрогрупп и олефиновых связей (раз</w:t>
      </w:r>
      <w:r w:rsidRPr="003C6571">
        <w:rPr>
          <w:rFonts w:ascii="Arial Unicode MS" w:eastAsia="Arial Unicode MS" w:hAnsi="Arial Unicode MS" w:cs="Arial Unicode MS"/>
          <w:color w:val="000000"/>
          <w:kern w:val="0"/>
          <w:sz w:val="24"/>
          <w:szCs w:val="24"/>
          <w:lang w:eastAsia="ru-RU" w:bidi="ru-RU"/>
        </w:rPr>
        <w:softHyphen/>
        <w:t>дел 6.1), в которых в основном и находят применение катализаторы с плати</w:t>
      </w:r>
      <w:r w:rsidRPr="003C6571">
        <w:rPr>
          <w:rFonts w:ascii="Arial Unicode MS" w:eastAsia="Arial Unicode MS" w:hAnsi="Arial Unicode MS" w:cs="Arial Unicode MS"/>
          <w:color w:val="000000"/>
          <w:kern w:val="0"/>
          <w:sz w:val="24"/>
          <w:szCs w:val="24"/>
          <w:lang w:eastAsia="ru-RU" w:bidi="ru-RU"/>
        </w:rPr>
        <w:softHyphen/>
        <w:t>новыми металлами и в которых определяющую роль играет диффузионный фактор.</w:t>
      </w:r>
    </w:p>
    <w:p w:rsidR="003C6571" w:rsidRPr="003C6571" w:rsidRDefault="003C6571" w:rsidP="003C6571">
      <w:pPr>
        <w:numPr>
          <w:ilvl w:val="0"/>
          <w:numId w:val="23"/>
        </w:numPr>
        <w:tabs>
          <w:tab w:val="clear" w:pos="709"/>
          <w:tab w:val="left" w:pos="352"/>
        </w:tabs>
        <w:suppressAutoHyphens w:val="0"/>
        <w:spacing w:after="60" w:line="413" w:lineRule="exact"/>
        <w:ind w:left="420" w:hanging="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Снижение стоимости Сибунита - хотя бы за счет некоторого ухудшения ха</w:t>
      </w:r>
      <w:r w:rsidRPr="003C6571">
        <w:rPr>
          <w:rFonts w:ascii="Arial Unicode MS" w:eastAsia="Arial Unicode MS" w:hAnsi="Arial Unicode MS" w:cs="Arial Unicode MS"/>
          <w:color w:val="000000"/>
          <w:kern w:val="0"/>
          <w:sz w:val="24"/>
          <w:szCs w:val="24"/>
          <w:lang w:eastAsia="ru-RU" w:bidi="ru-RU"/>
        </w:rPr>
        <w:softHyphen/>
        <w:t>рактеристик, вполне допустимого при некоторых применениях. Это повысило бы привлекательность Сибунита как сорбента и носителя для систем с деше</w:t>
      </w:r>
      <w:r w:rsidRPr="003C6571">
        <w:rPr>
          <w:rFonts w:ascii="Arial Unicode MS" w:eastAsia="Arial Unicode MS" w:hAnsi="Arial Unicode MS" w:cs="Arial Unicode MS"/>
          <w:color w:val="000000"/>
          <w:kern w:val="0"/>
          <w:sz w:val="24"/>
          <w:szCs w:val="24"/>
          <w:lang w:eastAsia="ru-RU" w:bidi="ru-RU"/>
        </w:rPr>
        <w:softHyphen/>
        <w:t>вым нанесенным компонентом (аналогичных описанным в разделах 4.1 и 4.2).</w:t>
      </w:r>
    </w:p>
    <w:p w:rsidR="003C6571" w:rsidRPr="003C6571" w:rsidRDefault="003C6571" w:rsidP="003C6571">
      <w:pPr>
        <w:numPr>
          <w:ilvl w:val="0"/>
          <w:numId w:val="23"/>
        </w:numPr>
        <w:tabs>
          <w:tab w:val="clear" w:pos="709"/>
          <w:tab w:val="left" w:pos="352"/>
        </w:tabs>
        <w:suppressAutoHyphens w:val="0"/>
        <w:spacing w:after="60" w:line="413" w:lineRule="exact"/>
        <w:ind w:left="420" w:hanging="420"/>
        <w:jc w:val="left"/>
        <w:rPr>
          <w:rFonts w:ascii="Arial Unicode MS" w:eastAsia="Arial Unicode MS" w:hAnsi="Arial Unicode MS" w:cs="Arial Unicode MS"/>
          <w:color w:val="000000"/>
          <w:kern w:val="0"/>
          <w:sz w:val="24"/>
          <w:szCs w:val="24"/>
          <w:lang w:eastAsia="ru-RU" w:bidi="ru-RU"/>
        </w:rPr>
      </w:pPr>
      <w:r w:rsidRPr="003C6571">
        <w:rPr>
          <w:rFonts w:ascii="Arial Unicode MS" w:eastAsia="Arial Unicode MS" w:hAnsi="Arial Unicode MS" w:cs="Arial Unicode MS"/>
          <w:color w:val="000000"/>
          <w:kern w:val="0"/>
          <w:sz w:val="24"/>
          <w:szCs w:val="24"/>
          <w:lang w:eastAsia="ru-RU" w:bidi="ru-RU"/>
        </w:rPr>
        <w:t>Дальнейшее повышение устойчивости Сибунита к окислительным воздейст</w:t>
      </w:r>
      <w:r w:rsidRPr="003C6571">
        <w:rPr>
          <w:rFonts w:ascii="Arial Unicode MS" w:eastAsia="Arial Unicode MS" w:hAnsi="Arial Unicode MS" w:cs="Arial Unicode MS"/>
          <w:color w:val="000000"/>
          <w:kern w:val="0"/>
          <w:sz w:val="24"/>
          <w:szCs w:val="24"/>
          <w:lang w:eastAsia="ru-RU" w:bidi="ru-RU"/>
        </w:rPr>
        <w:softHyphen/>
        <w:t>виям, в частности - до уровня, когда очистка от побочных продуктов хлориро</w:t>
      </w:r>
      <w:r w:rsidRPr="003C6571">
        <w:rPr>
          <w:rFonts w:ascii="Arial Unicode MS" w:eastAsia="Arial Unicode MS" w:hAnsi="Arial Unicode MS" w:cs="Arial Unicode MS"/>
          <w:color w:val="000000"/>
          <w:kern w:val="0"/>
          <w:sz w:val="24"/>
          <w:szCs w:val="24"/>
          <w:lang w:eastAsia="ru-RU" w:bidi="ru-RU"/>
        </w:rPr>
        <w:softHyphen/>
        <w:t>вания угля вообще перестанет быть необходимой (затраты на такую очистку иногда дают основной вклад в стоимость целевого продукта).</w:t>
      </w:r>
    </w:p>
    <w:p w:rsidR="003C6571" w:rsidRPr="003C6571" w:rsidRDefault="003C6571" w:rsidP="003C6571">
      <w:r w:rsidRPr="003C6571">
        <w:rPr>
          <w:rFonts w:ascii="Arial Unicode MS" w:eastAsia="Arial Unicode MS" w:hAnsi="Arial Unicode MS" w:cs="Arial Unicode MS"/>
          <w:color w:val="000000"/>
          <w:kern w:val="0"/>
          <w:sz w:val="24"/>
          <w:szCs w:val="24"/>
          <w:lang w:eastAsia="ru-RU" w:bidi="ru-RU"/>
        </w:rPr>
        <w:t>Принимая во внимание большой резерв у имеющихся типов Сибунита в плане улучшения их качества, вполне возможно, что пористый пиролитический углерод действительно станет “универсальным” углеродным носителем, а его использова</w:t>
      </w:r>
      <w:r w:rsidRPr="003C6571">
        <w:rPr>
          <w:rFonts w:ascii="Arial Unicode MS" w:eastAsia="Arial Unicode MS" w:hAnsi="Arial Unicode MS" w:cs="Arial Unicode MS"/>
          <w:color w:val="000000"/>
          <w:kern w:val="0"/>
          <w:sz w:val="24"/>
          <w:szCs w:val="24"/>
          <w:lang w:eastAsia="ru-RU" w:bidi="ru-RU"/>
        </w:rPr>
        <w:softHyphen/>
        <w:t>ние обеспечит экономический эффект, сравнимый с тем, который дали самые известные разработки в области катализа.</w:t>
      </w:r>
    </w:p>
    <w:sectPr w:rsidR="003C6571" w:rsidRPr="003C6571" w:rsidSect="00945CFF">
      <w:headerReference w:type="default" r:id="rId13"/>
      <w:footerReference w:type="even" r:id="rId14"/>
      <w:footerReference w:type="default" r:id="rId15"/>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995" w:rsidRDefault="00030995">
      <w:pPr>
        <w:spacing w:after="0" w:line="240" w:lineRule="auto"/>
      </w:pPr>
      <w:r>
        <w:separator/>
      </w:r>
    </w:p>
  </w:endnote>
  <w:endnote w:type="continuationSeparator" w:id="0">
    <w:p w:rsidR="00030995" w:rsidRDefault="000309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71" w:rsidRDefault="003C6571">
    <w:pPr>
      <w:rPr>
        <w:sz w:val="2"/>
        <w:szCs w:val="2"/>
      </w:rPr>
    </w:pPr>
    <w:r w:rsidRPr="00C300F7">
      <w:rPr>
        <w:sz w:val="24"/>
        <w:szCs w:val="24"/>
        <w:lang w:bidi="ru-RU"/>
      </w:rPr>
      <w:pict>
        <v:shapetype id="_x0000_t202" coordsize="21600,21600" o:spt="202" path="m,l,21600r21600,l21600,xe">
          <v:stroke joinstyle="miter"/>
          <v:path gradientshapeok="t" o:connecttype="rect"/>
        </v:shapetype>
        <v:shape id="_x0000_s609671" type="#_x0000_t202" style="position:absolute;left:0;text-align:left;margin-left:528.35pt;margin-top:832.2pt;width:8.15pt;height:6.7pt;z-index:-251614208;mso-wrap-style:none;mso-wrap-distance-left:5pt;mso-wrap-distance-right:5pt;mso-position-horizontal-relative:page;mso-position-vertical-relative:page" wrapcoords="0 0" filled="f" stroked="f">
          <v:textbox style="mso-fit-shape-to-text:t" inset="0,0,0,0">
            <w:txbxContent>
              <w:p w:rsidR="003C6571" w:rsidRDefault="003C6571">
                <w:pPr>
                  <w:spacing w:line="240" w:lineRule="auto"/>
                </w:pPr>
                <w:fldSimple w:instr=" PAGE \* MERGEFORMAT ">
                  <w:r w:rsidRPr="00726BD2">
                    <w:rPr>
                      <w:rStyle w:val="95pt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71" w:rsidRDefault="003C6571">
    <w:pPr>
      <w:rPr>
        <w:sz w:val="2"/>
        <w:szCs w:val="2"/>
      </w:rPr>
    </w:pPr>
    <w:r w:rsidRPr="00C300F7">
      <w:rPr>
        <w:sz w:val="24"/>
        <w:szCs w:val="24"/>
        <w:lang w:bidi="ru-RU"/>
      </w:rPr>
      <w:pict>
        <v:shapetype id="_x0000_t202" coordsize="21600,21600" o:spt="202" path="m,l,21600r21600,l21600,xe">
          <v:stroke joinstyle="miter"/>
          <v:path gradientshapeok="t" o:connecttype="rect"/>
        </v:shapetype>
        <v:shape id="_x0000_s609672" type="#_x0000_t202" style="position:absolute;left:0;text-align:left;margin-left:528.35pt;margin-top:832.2pt;width:8.15pt;height:6.7pt;z-index:-251613184;mso-wrap-style:none;mso-wrap-distance-left:5pt;mso-wrap-distance-right:5pt;mso-position-horizontal-relative:page;mso-position-vertical-relative:page" wrapcoords="0 0" filled="f" stroked="f">
          <v:textbox style="mso-fit-shape-to-text:t" inset="0,0,0,0">
            <w:txbxContent>
              <w:p w:rsidR="003C6571" w:rsidRDefault="003C6571">
                <w:pPr>
                  <w:spacing w:line="240" w:lineRule="auto"/>
                </w:pPr>
                <w:fldSimple w:instr=" PAGE \* MERGEFORMAT ">
                  <w:r w:rsidRPr="00726BD2">
                    <w:rPr>
                      <w:rStyle w:val="95pt0"/>
                      <w:noProof/>
                    </w:rPr>
                    <w:t>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71" w:rsidRDefault="003C6571">
    <w:pPr>
      <w:rPr>
        <w:sz w:val="2"/>
        <w:szCs w:val="2"/>
      </w:rPr>
    </w:pPr>
    <w:r w:rsidRPr="00C300F7">
      <w:rPr>
        <w:sz w:val="24"/>
        <w:szCs w:val="24"/>
        <w:lang w:bidi="ru-RU"/>
      </w:rPr>
      <w:pict>
        <v:shapetype id="_x0000_t202" coordsize="21600,21600" o:spt="202" path="m,l,21600r21600,l21600,xe">
          <v:stroke joinstyle="miter"/>
          <v:path gradientshapeok="t" o:connecttype="rect"/>
        </v:shapetype>
        <v:shape id="_x0000_s609674" type="#_x0000_t202" style="position:absolute;left:0;text-align:left;margin-left:537.7pt;margin-top:813.4pt;width:4.1pt;height:6.95pt;z-index:-251611136;mso-wrap-style:none;mso-wrap-distance-left:5pt;mso-wrap-distance-right:5pt;mso-position-horizontal-relative:page;mso-position-vertical-relative:page" wrapcoords="0 0" filled="f" stroked="f">
          <v:textbox style="mso-fit-shape-to-text:t" inset="0,0,0,0">
            <w:txbxContent>
              <w:p w:rsidR="003C6571" w:rsidRDefault="003C6571">
                <w:pPr>
                  <w:spacing w:line="240" w:lineRule="auto"/>
                </w:pPr>
                <w:fldSimple w:instr=" PAGE \* MERGEFORMAT ">
                  <w:r w:rsidRPr="003C6571">
                    <w:rPr>
                      <w:rStyle w:val="95pt0"/>
                      <w:noProof/>
                    </w:rPr>
                    <w:t>5</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95" w:rsidRDefault="00030995">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30995" w:rsidRDefault="0003099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95" w:rsidRDefault="00030995">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30995" w:rsidRDefault="00030995">
                <w:pPr>
                  <w:spacing w:line="240" w:lineRule="auto"/>
                </w:pPr>
                <w:fldSimple w:instr=" PAGE \* MERGEFORMAT ">
                  <w:r w:rsidR="003C6571" w:rsidRPr="003C6571">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995" w:rsidRDefault="00030995"/>
    <w:p w:rsidR="00030995" w:rsidRDefault="00030995"/>
    <w:p w:rsidR="00030995" w:rsidRDefault="00030995"/>
    <w:p w:rsidR="00030995" w:rsidRDefault="00030995"/>
    <w:p w:rsidR="00030995" w:rsidRDefault="00030995"/>
    <w:p w:rsidR="00030995" w:rsidRDefault="00030995"/>
    <w:p w:rsidR="00030995" w:rsidRDefault="00030995">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30995" w:rsidRDefault="00030995">
                  <w:pPr>
                    <w:spacing w:line="240" w:lineRule="auto"/>
                  </w:pPr>
                  <w:fldSimple w:instr=" PAGE \* MERGEFORMAT ">
                    <w:r w:rsidRPr="00581238">
                      <w:rPr>
                        <w:rStyle w:val="afffff9"/>
                        <w:b w:val="0"/>
                        <w:bCs w:val="0"/>
                        <w:noProof/>
                      </w:rPr>
                      <w:t>15</w:t>
                    </w:r>
                  </w:fldSimple>
                </w:p>
              </w:txbxContent>
            </v:textbox>
            <w10:wrap anchorx="page" anchory="page"/>
          </v:shape>
        </w:pict>
      </w:r>
    </w:p>
    <w:p w:rsidR="00030995" w:rsidRDefault="00030995"/>
    <w:p w:rsidR="00030995" w:rsidRDefault="00030995"/>
    <w:p w:rsidR="00030995" w:rsidRDefault="00030995">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30995" w:rsidRDefault="00030995"/>
                <w:p w:rsidR="00030995" w:rsidRDefault="00030995">
                  <w:pPr>
                    <w:pStyle w:val="1ffffff7"/>
                    <w:spacing w:line="240" w:lineRule="auto"/>
                  </w:pPr>
                  <w:fldSimple w:instr=" PAGE \* MERGEFORMAT ">
                    <w:r w:rsidRPr="00581238">
                      <w:rPr>
                        <w:rStyle w:val="3b"/>
                        <w:noProof/>
                      </w:rPr>
                      <w:t>15</w:t>
                    </w:r>
                  </w:fldSimple>
                </w:p>
              </w:txbxContent>
            </v:textbox>
            <w10:wrap anchorx="page" anchory="page"/>
          </v:shape>
        </w:pict>
      </w:r>
    </w:p>
    <w:p w:rsidR="00030995" w:rsidRDefault="00030995"/>
    <w:p w:rsidR="00030995" w:rsidRDefault="00030995">
      <w:pPr>
        <w:rPr>
          <w:sz w:val="2"/>
          <w:szCs w:val="2"/>
        </w:rPr>
      </w:pPr>
    </w:p>
    <w:p w:rsidR="00030995" w:rsidRDefault="00030995"/>
    <w:p w:rsidR="00030995" w:rsidRDefault="00030995">
      <w:pPr>
        <w:spacing w:after="0" w:line="240" w:lineRule="auto"/>
      </w:pPr>
    </w:p>
  </w:footnote>
  <w:footnote w:type="continuationSeparator" w:id="0">
    <w:p w:rsidR="00030995" w:rsidRDefault="000309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71" w:rsidRDefault="003C657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71" w:rsidRDefault="003C6571">
    <w:pPr>
      <w:rPr>
        <w:sz w:val="2"/>
        <w:szCs w:val="2"/>
      </w:rPr>
    </w:pPr>
    <w:r w:rsidRPr="00C300F7">
      <w:rPr>
        <w:sz w:val="24"/>
        <w:szCs w:val="24"/>
        <w:lang w:bidi="ru-RU"/>
      </w:rPr>
      <w:pict>
        <v:shapetype id="_x0000_t202" coordsize="21600,21600" o:spt="202" path="m,l,21600r21600,l21600,xe">
          <v:stroke joinstyle="miter"/>
          <v:path gradientshapeok="t" o:connecttype="rect"/>
        </v:shapetype>
        <v:shape id="_x0000_s609673" type="#_x0000_t202" style="position:absolute;left:0;text-align:left;margin-left:123.7pt;margin-top:93.15pt;width:65.05pt;height:10.3pt;z-index:-251612160;mso-wrap-style:none;mso-wrap-distance-left:5pt;mso-wrap-distance-right:5pt;mso-position-horizontal-relative:page;mso-position-vertical-relative:page" wrapcoords="0 0" filled="f" stroked="f">
          <v:textbox style="mso-fit-shape-to-text:t" inset="0,0,0,0">
            <w:txbxContent>
              <w:p w:rsidR="003C6571" w:rsidRDefault="003C6571">
                <w:pPr>
                  <w:spacing w:line="240" w:lineRule="auto"/>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95" w:rsidRPr="005856C0" w:rsidRDefault="0003099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0"/>
    <w:multiLevelType w:val="hybridMultilevel"/>
    <w:tmpl w:val="8A5C540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nsid w:val="00000011"/>
    <w:multiLevelType w:val="hybridMultilevel"/>
    <w:tmpl w:val="46802262"/>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
    <w:nsid w:val="00000012"/>
    <w:multiLevelType w:val="hybridMultilevel"/>
    <w:tmpl w:val="094927A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nsid w:val="00000013"/>
    <w:multiLevelType w:val="hybridMultilevel"/>
    <w:tmpl w:val="4C7E10C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14"/>
    <w:multiLevelType w:val="hybridMultilevel"/>
    <w:tmpl w:val="52D7B104"/>
    <w:lvl w:ilvl="0" w:tplc="FFFFFFFF">
      <w:start w:val="5888"/>
      <w:numFmt w:val="decimal"/>
      <w:lvlText w:val=""/>
      <w:lvlJc w:val="left"/>
    </w:lvl>
    <w:lvl w:ilvl="1" w:tplc="FFFFFFFF">
      <w:start w:val="5888"/>
      <w:numFmt w:val="decimal"/>
      <w:lvlText w:val="栀 ĀᜀĀ⌀Ąᜀ"/>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0">
    <w:nsid w:val="00000015"/>
    <w:multiLevelType w:val="hybridMultilevel"/>
    <w:tmpl w:val="D41015D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216"/>
      <w:numFmt w:val="decimal"/>
      <w:lvlText w:val="ᜀĀᜀĀ"/>
      <w:lvlJc w:val="left"/>
    </w:lvl>
    <w:lvl w:ilvl="5" w:tplc="FFFFFFFF">
      <w:start w:val="40448"/>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11">
    <w:nsid w:val="00000016"/>
    <w:multiLevelType w:val="hybridMultilevel"/>
    <w:tmpl w:val="24E6040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suff w:val="nothing"/>
      <w:lvlText w:null="1"/>
      <w:lvlJc w:val="left"/>
    </w:lvl>
  </w:abstractNum>
  <w:abstractNum w:abstractNumId="12">
    <w:nsid w:val="00000017"/>
    <w:multiLevelType w:val="hybridMultilevel"/>
    <w:tmpl w:val="813EABE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numFmt w:val="none"/>
      <w:lvlText w:val=""/>
      <w:lvlJc w:val="left"/>
      <w:pPr>
        <w:tabs>
          <w:tab w:val="num" w:pos="360"/>
        </w:tabs>
      </w:pPr>
    </w:lvl>
    <w:lvl w:ilvl="7" w:tplc="FFFFFFFF">
      <w:start w:val="65536"/>
      <w:numFmt w:val="decimal"/>
      <w:lvlText w:null="1"/>
      <w:lvlJc w:val="left"/>
    </w:lvl>
    <w:lvl w:ilvl="8" w:tplc="FFFFFFFF">
      <w:start w:val="23"/>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925FE5"/>
    <w:multiLevelType w:val="multilevel"/>
    <w:tmpl w:val="34BC6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9">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0">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2">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B483FF2"/>
    <w:multiLevelType w:val="multilevel"/>
    <w:tmpl w:val="C86EA3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31860D31"/>
    <w:multiLevelType w:val="multilevel"/>
    <w:tmpl w:val="602E43E8"/>
    <w:lvl w:ilvl="0">
      <w:start w:val="1"/>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703FD5"/>
    <w:multiLevelType w:val="multilevel"/>
    <w:tmpl w:val="4162A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E53030E"/>
    <w:multiLevelType w:val="multilevel"/>
    <w:tmpl w:val="C4A4480A"/>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6">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4395DA0"/>
    <w:multiLevelType w:val="multilevel"/>
    <w:tmpl w:val="2A64ADB4"/>
    <w:lvl w:ilvl="0">
      <w:start w:val="1"/>
      <w:numFmt w:val="decimal"/>
      <w:lvlText w:val="4.%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9282DAF"/>
    <w:multiLevelType w:val="multilevel"/>
    <w:tmpl w:val="AFA02BAA"/>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EDC7419"/>
    <w:multiLevelType w:val="multilevel"/>
    <w:tmpl w:val="6144EAD0"/>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0BE17C7"/>
    <w:multiLevelType w:val="multilevel"/>
    <w:tmpl w:val="E93C4DCA"/>
    <w:lvl w:ilvl="0">
      <w:start w:val="1"/>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09A0473"/>
    <w:multiLevelType w:val="multilevel"/>
    <w:tmpl w:val="C146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9"/>
  </w:num>
  <w:num w:numId="15">
    <w:abstractNumId w:val="100"/>
  </w:num>
  <w:num w:numId="16">
    <w:abstractNumId w:val="97"/>
  </w:num>
  <w:num w:numId="17">
    <w:abstractNumId w:val="91"/>
  </w:num>
  <w:num w:numId="18">
    <w:abstractNumId w:val="98"/>
  </w:num>
  <w:num w:numId="19">
    <w:abstractNumId w:val="94"/>
  </w:num>
  <w:num w:numId="20">
    <w:abstractNumId w:val="89"/>
  </w:num>
  <w:num w:numId="21">
    <w:abstractNumId w:val="101"/>
  </w:num>
  <w:num w:numId="22">
    <w:abstractNumId w:val="76"/>
  </w:num>
  <w:num w:numId="23">
    <w:abstractNumId w:val="9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7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7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1E253-2AFF-4237-BDB5-72332EA9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3828</Words>
  <Characters>21823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2022-01-20T15:39:00Z</dcterms:created>
  <dcterms:modified xsi:type="dcterms:W3CDTF">2022-01-20T16:54:00Z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