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1FBF"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Олексієнко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Олександр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Сергійович</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перший</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заступник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директора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ТОВ</w:t>
      </w:r>
    </w:p>
    <w:p w14:paraId="785A99E8"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w:t>
      </w:r>
      <w:r w:rsidRPr="00802461">
        <w:rPr>
          <w:rFonts w:ascii="Helvetica" w:hAnsi="Helvetica" w:cs="Helvetica" w:hint="eastAsia"/>
          <w:b/>
          <w:bCs/>
          <w:color w:val="222222"/>
          <w:sz w:val="21"/>
          <w:szCs w:val="21"/>
        </w:rPr>
        <w:t>Міжнародний</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навчально</w:t>
      </w:r>
      <w:r w:rsidRPr="00802461">
        <w:rPr>
          <w:rFonts w:ascii="Helvetica" w:hAnsi="Helvetica" w:cs="Helvetica"/>
          <w:b/>
          <w:bCs/>
          <w:color w:val="222222"/>
          <w:sz w:val="21"/>
          <w:szCs w:val="21"/>
        </w:rPr>
        <w:t>-</w:t>
      </w:r>
      <w:r w:rsidRPr="00802461">
        <w:rPr>
          <w:rFonts w:ascii="Helvetica" w:hAnsi="Helvetica" w:cs="Helvetica" w:hint="eastAsia"/>
          <w:b/>
          <w:bCs/>
          <w:color w:val="222222"/>
          <w:sz w:val="21"/>
          <w:szCs w:val="21"/>
        </w:rPr>
        <w:t>консультаційний</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центр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місті</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Чернівцях</w:t>
      </w:r>
      <w:r w:rsidRPr="00802461">
        <w:rPr>
          <w:rFonts w:ascii="Helvetica" w:hAnsi="Helvetica" w:cs="Helvetica" w:hint="eastAsia"/>
          <w:b/>
          <w:bCs/>
          <w:color w:val="222222"/>
          <w:sz w:val="21"/>
          <w:szCs w:val="21"/>
        </w:rPr>
        <w:t>»</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Назва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дисертації</w:t>
      </w:r>
      <w:r w:rsidRPr="00802461">
        <w:rPr>
          <w:rFonts w:ascii="Helvetica" w:hAnsi="Helvetica" w:cs="Helvetica"/>
          <w:b/>
          <w:bCs/>
          <w:color w:val="222222"/>
          <w:sz w:val="21"/>
          <w:szCs w:val="21"/>
        </w:rPr>
        <w:t>:</w:t>
      </w:r>
    </w:p>
    <w:p w14:paraId="46CF49F9"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w:t>
      </w:r>
      <w:r w:rsidRPr="00802461">
        <w:rPr>
          <w:rFonts w:ascii="Helvetica" w:hAnsi="Helvetica" w:cs="Helvetica" w:hint="eastAsia"/>
          <w:b/>
          <w:bCs/>
          <w:color w:val="222222"/>
          <w:sz w:val="21"/>
          <w:szCs w:val="21"/>
        </w:rPr>
        <w:t>Правове</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регулювання</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нестандартних</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режимів</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робочого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часу</w:t>
      </w:r>
      <w:r w:rsidRPr="00802461">
        <w:rPr>
          <w:rFonts w:ascii="Helvetica" w:hAnsi="Helvetica" w:cs="Helvetica" w:hint="eastAsia"/>
          <w:b/>
          <w:bCs/>
          <w:color w:val="222222"/>
          <w:sz w:val="21"/>
          <w:szCs w:val="21"/>
        </w:rPr>
        <w:t>»</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Шифр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та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назва</w:t>
      </w:r>
    </w:p>
    <w:p w14:paraId="1955B67E"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спеціальності</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w:t>
      </w:r>
      <w:r w:rsidRPr="00802461">
        <w:rPr>
          <w:rFonts w:ascii="Helvetica" w:hAnsi="Helvetica" w:cs="Helvetica"/>
          <w:b/>
          <w:bCs/>
          <w:color w:val="222222"/>
          <w:sz w:val="21"/>
          <w:szCs w:val="21"/>
        </w:rPr>
        <w:t xml:space="preserve"> 12.00.05 </w:t>
      </w:r>
      <w:r w:rsidRPr="00802461">
        <w:rPr>
          <w:rFonts w:ascii="Helvetica" w:hAnsi="Helvetica" w:cs="Helvetica" w:hint="eastAsia"/>
          <w:b/>
          <w:bCs/>
          <w:color w:val="222222"/>
          <w:sz w:val="21"/>
          <w:szCs w:val="21"/>
        </w:rPr>
        <w:t>–</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трудове</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право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право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соціального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забезпечення</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Спецрада</w:t>
      </w:r>
    </w:p>
    <w:p w14:paraId="0846BBDF"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Д</w:t>
      </w:r>
      <w:r w:rsidRPr="00802461">
        <w:rPr>
          <w:rFonts w:ascii="Helvetica" w:hAnsi="Helvetica" w:cs="Helvetica"/>
          <w:b/>
          <w:bCs/>
          <w:color w:val="222222"/>
          <w:sz w:val="21"/>
          <w:szCs w:val="21"/>
        </w:rPr>
        <w:t xml:space="preserve"> 11.737.01 </w:t>
      </w:r>
      <w:r w:rsidRPr="00802461">
        <w:rPr>
          <w:rFonts w:ascii="Helvetica" w:hAnsi="Helvetica" w:cs="Helvetica" w:hint="eastAsia"/>
          <w:b/>
          <w:bCs/>
          <w:color w:val="222222"/>
          <w:sz w:val="21"/>
          <w:szCs w:val="21"/>
        </w:rPr>
        <w:t>Донецького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державного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університету</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внутрішніх</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справ</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МВС</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України</w:t>
      </w:r>
    </w:p>
    <w:p w14:paraId="1CA2010D"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b/>
          <w:bCs/>
          <w:color w:val="222222"/>
          <w:sz w:val="21"/>
          <w:szCs w:val="21"/>
        </w:rPr>
        <w:t xml:space="preserve">(25015, </w:t>
      </w:r>
      <w:r w:rsidRPr="00802461">
        <w:rPr>
          <w:rFonts w:ascii="Helvetica" w:hAnsi="Helvetica" w:cs="Helvetica" w:hint="eastAsia"/>
          <w:b/>
          <w:bCs/>
          <w:color w:val="222222"/>
          <w:sz w:val="21"/>
          <w:szCs w:val="21"/>
        </w:rPr>
        <w:t>м</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Кропивницький</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вул</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Велика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Перспективна</w:t>
      </w:r>
      <w:r w:rsidRPr="00802461">
        <w:rPr>
          <w:rFonts w:ascii="Helvetica" w:hAnsi="Helvetica" w:cs="Helvetica"/>
          <w:b/>
          <w:bCs/>
          <w:color w:val="222222"/>
          <w:sz w:val="21"/>
          <w:szCs w:val="21"/>
        </w:rPr>
        <w:t xml:space="preserve">, 1; </w:t>
      </w:r>
      <w:r w:rsidRPr="00802461">
        <w:rPr>
          <w:rFonts w:ascii="Helvetica" w:hAnsi="Helvetica" w:cs="Helvetica" w:hint="eastAsia"/>
          <w:b/>
          <w:bCs/>
          <w:color w:val="222222"/>
          <w:sz w:val="21"/>
          <w:szCs w:val="21"/>
        </w:rPr>
        <w:t>тел</w:t>
      </w:r>
      <w:r w:rsidRPr="00802461">
        <w:rPr>
          <w:rFonts w:ascii="Helvetica" w:hAnsi="Helvetica" w:cs="Helvetica"/>
          <w:b/>
          <w:bCs/>
          <w:color w:val="222222"/>
          <w:sz w:val="21"/>
          <w:szCs w:val="21"/>
        </w:rPr>
        <w:t>.: (097) 907-01-07).</w:t>
      </w:r>
    </w:p>
    <w:p w14:paraId="0E0F1B8E"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Науковий</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керівник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Андріїв</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Василь</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Михайлович</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доктор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юридичних</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наук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професор</w:t>
      </w:r>
      <w:r w:rsidRPr="00802461">
        <w:rPr>
          <w:rFonts w:ascii="Helvetica" w:hAnsi="Helvetica" w:cs="Helvetica"/>
          <w:b/>
          <w:bCs/>
          <w:color w:val="222222"/>
          <w:sz w:val="21"/>
          <w:szCs w:val="21"/>
        </w:rPr>
        <w:t>,</w:t>
      </w:r>
    </w:p>
    <w:p w14:paraId="74A0C32A"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професор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кафедри</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публічного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та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приватного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права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Східноукраїнського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національного</w:t>
      </w:r>
    </w:p>
    <w:p w14:paraId="566C2562"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університету</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імені</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Володимира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Даля</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Офіційні</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опоненти</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Колєснік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Тетяна</w:t>
      </w:r>
    </w:p>
    <w:p w14:paraId="0DE2F5A6"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Володимирівна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доктор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юридичних</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наук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професор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директор</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Навчально</w:t>
      </w:r>
      <w:r w:rsidRPr="00802461">
        <w:rPr>
          <w:rFonts w:ascii="Helvetica" w:hAnsi="Helvetica" w:cs="Helvetica"/>
          <w:b/>
          <w:bCs/>
          <w:color w:val="222222"/>
          <w:sz w:val="21"/>
          <w:szCs w:val="21"/>
        </w:rPr>
        <w:t>-</w:t>
      </w:r>
      <w:r w:rsidRPr="00802461">
        <w:rPr>
          <w:rFonts w:ascii="Helvetica" w:hAnsi="Helvetica" w:cs="Helvetica" w:hint="eastAsia"/>
          <w:b/>
          <w:bCs/>
          <w:color w:val="222222"/>
          <w:sz w:val="21"/>
          <w:szCs w:val="21"/>
        </w:rPr>
        <w:t>наукового</w:t>
      </w:r>
    </w:p>
    <w:p w14:paraId="56F69B00"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інституту</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права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та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соціального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менеджменту</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Донецького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державного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університету</w:t>
      </w:r>
    </w:p>
    <w:p w14:paraId="4DA52398"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внутрішніх</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справ</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Вапнярчук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Наталія</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Миколаївна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кандидат</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юридичних</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наук</w:t>
      </w:r>
      <w:r w:rsidRPr="00802461">
        <w:rPr>
          <w:rFonts w:ascii="Helvetica" w:hAnsi="Helvetica" w:cs="Helvetica"/>
          <w:b/>
          <w:bCs/>
          <w:color w:val="222222"/>
          <w:sz w:val="21"/>
          <w:szCs w:val="21"/>
        </w:rPr>
        <w:t>,</w:t>
      </w:r>
    </w:p>
    <w:p w14:paraId="53535AD4"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старший</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науковий</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співробітник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начальник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сектору</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поширення</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інформації</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та</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наукового</w:t>
      </w:r>
    </w:p>
    <w:p w14:paraId="3FD06456" w14:textId="77777777" w:rsidR="00802461" w:rsidRPr="00802461" w:rsidRDefault="00802461" w:rsidP="00802461">
      <w:pPr>
        <w:rPr>
          <w:rFonts w:ascii="Helvetica" w:hAnsi="Helvetica" w:cs="Helvetica"/>
          <w:b/>
          <w:bCs/>
          <w:color w:val="222222"/>
          <w:sz w:val="21"/>
          <w:szCs w:val="21"/>
        </w:rPr>
      </w:pPr>
      <w:r w:rsidRPr="00802461">
        <w:rPr>
          <w:rFonts w:ascii="Helvetica" w:hAnsi="Helvetica" w:cs="Helvetica" w:hint="eastAsia"/>
          <w:b/>
          <w:bCs/>
          <w:color w:val="222222"/>
          <w:sz w:val="21"/>
          <w:szCs w:val="21"/>
        </w:rPr>
        <w:t>забезпечення</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видавничої</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діяльності</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Управління</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стратегічного</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розвитку</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Національної</w:t>
      </w:r>
    </w:p>
    <w:p w14:paraId="0C1B29AA" w14:textId="38A6119B" w:rsidR="008A0C40" w:rsidRPr="00802461" w:rsidRDefault="00802461" w:rsidP="00802461">
      <w:r w:rsidRPr="00802461">
        <w:rPr>
          <w:rFonts w:ascii="Helvetica" w:hAnsi="Helvetica" w:cs="Helvetica" w:hint="eastAsia"/>
          <w:b/>
          <w:bCs/>
          <w:color w:val="222222"/>
          <w:sz w:val="21"/>
          <w:szCs w:val="21"/>
        </w:rPr>
        <w:t>академії</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правових</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наук</w:t>
      </w:r>
      <w:r w:rsidRPr="00802461">
        <w:rPr>
          <w:rFonts w:ascii="Helvetica" w:hAnsi="Helvetica" w:cs="Helvetica"/>
          <w:b/>
          <w:bCs/>
          <w:color w:val="222222"/>
          <w:sz w:val="21"/>
          <w:szCs w:val="21"/>
        </w:rPr>
        <w:t xml:space="preserve"> </w:t>
      </w:r>
      <w:r w:rsidRPr="00802461">
        <w:rPr>
          <w:rFonts w:ascii="Helvetica" w:hAnsi="Helvetica" w:cs="Helvetica" w:hint="eastAsia"/>
          <w:b/>
          <w:bCs/>
          <w:color w:val="222222"/>
          <w:sz w:val="21"/>
          <w:szCs w:val="21"/>
        </w:rPr>
        <w:t>України</w:t>
      </w:r>
      <w:r w:rsidRPr="00802461">
        <w:rPr>
          <w:rFonts w:ascii="Helvetica" w:hAnsi="Helvetica" w:cs="Helvetica"/>
          <w:b/>
          <w:bCs/>
          <w:color w:val="222222"/>
          <w:sz w:val="21"/>
          <w:szCs w:val="21"/>
        </w:rPr>
        <w:t>.</w:t>
      </w:r>
    </w:p>
    <w:sectPr w:rsidR="008A0C40" w:rsidRPr="008024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D4264" w14:textId="77777777" w:rsidR="0023546F" w:rsidRDefault="0023546F">
      <w:pPr>
        <w:spacing w:after="0" w:line="240" w:lineRule="auto"/>
      </w:pPr>
      <w:r>
        <w:separator/>
      </w:r>
    </w:p>
  </w:endnote>
  <w:endnote w:type="continuationSeparator" w:id="0">
    <w:p w14:paraId="33EB792C" w14:textId="77777777" w:rsidR="0023546F" w:rsidRDefault="00235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2CB2" w14:textId="77777777" w:rsidR="0023546F" w:rsidRDefault="0023546F"/>
    <w:p w14:paraId="6FB28340" w14:textId="77777777" w:rsidR="0023546F" w:rsidRDefault="0023546F"/>
    <w:p w14:paraId="2E621F3E" w14:textId="77777777" w:rsidR="0023546F" w:rsidRDefault="0023546F"/>
    <w:p w14:paraId="05556412" w14:textId="77777777" w:rsidR="0023546F" w:rsidRDefault="0023546F"/>
    <w:p w14:paraId="37ECB226" w14:textId="77777777" w:rsidR="0023546F" w:rsidRDefault="0023546F"/>
    <w:p w14:paraId="0E7B2AB5" w14:textId="77777777" w:rsidR="0023546F" w:rsidRDefault="0023546F"/>
    <w:p w14:paraId="26221F7F" w14:textId="77777777" w:rsidR="0023546F" w:rsidRDefault="002354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3EB85A" wp14:editId="7B332A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5EE3F" w14:textId="77777777" w:rsidR="0023546F" w:rsidRDefault="002354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3EB8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15EE3F" w14:textId="77777777" w:rsidR="0023546F" w:rsidRDefault="002354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1F1864" w14:textId="77777777" w:rsidR="0023546F" w:rsidRDefault="0023546F"/>
    <w:p w14:paraId="71F77237" w14:textId="77777777" w:rsidR="0023546F" w:rsidRDefault="0023546F"/>
    <w:p w14:paraId="3CE5A988" w14:textId="77777777" w:rsidR="0023546F" w:rsidRDefault="002354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E936CF" wp14:editId="31E8A7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9DF54" w14:textId="77777777" w:rsidR="0023546F" w:rsidRDefault="0023546F"/>
                          <w:p w14:paraId="4F094F77" w14:textId="77777777" w:rsidR="0023546F" w:rsidRDefault="002354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E936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49DF54" w14:textId="77777777" w:rsidR="0023546F" w:rsidRDefault="0023546F"/>
                    <w:p w14:paraId="4F094F77" w14:textId="77777777" w:rsidR="0023546F" w:rsidRDefault="002354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A5A27E" w14:textId="77777777" w:rsidR="0023546F" w:rsidRDefault="0023546F"/>
    <w:p w14:paraId="5A579EAD" w14:textId="77777777" w:rsidR="0023546F" w:rsidRDefault="0023546F">
      <w:pPr>
        <w:rPr>
          <w:sz w:val="2"/>
          <w:szCs w:val="2"/>
        </w:rPr>
      </w:pPr>
    </w:p>
    <w:p w14:paraId="6E6F4A0E" w14:textId="77777777" w:rsidR="0023546F" w:rsidRDefault="0023546F"/>
    <w:p w14:paraId="3E78FAEA" w14:textId="77777777" w:rsidR="0023546F" w:rsidRDefault="0023546F">
      <w:pPr>
        <w:spacing w:after="0" w:line="240" w:lineRule="auto"/>
      </w:pPr>
    </w:p>
  </w:footnote>
  <w:footnote w:type="continuationSeparator" w:id="0">
    <w:p w14:paraId="2EEFC147" w14:textId="77777777" w:rsidR="0023546F" w:rsidRDefault="00235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6F"/>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7238</TotalTime>
  <Pages>1</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cp:revision>
  <cp:lastPrinted>2009-02-06T05:36:00Z</cp:lastPrinted>
  <dcterms:created xsi:type="dcterms:W3CDTF">2025-11-25T20:19:00Z</dcterms:created>
  <dcterms:modified xsi:type="dcterms:W3CDTF">2025-12-07T19:19:00Z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