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18591" w14:textId="77777777" w:rsidR="004B72F3" w:rsidRDefault="004B72F3" w:rsidP="004B72F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Улин</w:t>
      </w:r>
      <w:proofErr w:type="spellEnd"/>
      <w:r>
        <w:rPr>
          <w:rFonts w:ascii="Helvetica" w:hAnsi="Helvetica" w:cs="Helvetica"/>
          <w:b/>
          <w:bCs w:val="0"/>
          <w:color w:val="222222"/>
          <w:sz w:val="21"/>
          <w:szCs w:val="21"/>
        </w:rPr>
        <w:t>, Виктор Викторович.</w:t>
      </w:r>
    </w:p>
    <w:p w14:paraId="2FEDDE8C" w14:textId="77777777" w:rsidR="004B72F3" w:rsidRDefault="004B72F3" w:rsidP="004B72F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Квазиклассическая асимптотика решений псевдодифференциальных уравнений при наличии каустик произвольного </w:t>
      </w:r>
      <w:proofErr w:type="gramStart"/>
      <w:r>
        <w:rPr>
          <w:rFonts w:ascii="Helvetica" w:hAnsi="Helvetica" w:cs="Helvetica"/>
          <w:caps/>
          <w:color w:val="222222"/>
          <w:sz w:val="21"/>
          <w:szCs w:val="21"/>
        </w:rPr>
        <w:t>типа :</w:t>
      </w:r>
      <w:proofErr w:type="gramEnd"/>
      <w:r>
        <w:rPr>
          <w:rFonts w:ascii="Helvetica" w:hAnsi="Helvetica" w:cs="Helvetica"/>
          <w:caps/>
          <w:color w:val="222222"/>
          <w:sz w:val="21"/>
          <w:szCs w:val="21"/>
        </w:rPr>
        <w:t xml:space="preserve"> диссертация ... кандидата физико-математических наук : 01.01.02. - Ленинград, 1984. - 138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37F76A7" w14:textId="77777777" w:rsidR="004B72F3" w:rsidRDefault="004B72F3" w:rsidP="004B72F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Улин</w:t>
      </w:r>
      <w:proofErr w:type="spellEnd"/>
      <w:r>
        <w:rPr>
          <w:rFonts w:ascii="Arial" w:hAnsi="Arial" w:cs="Arial"/>
          <w:color w:val="646B71"/>
          <w:sz w:val="18"/>
          <w:szCs w:val="18"/>
        </w:rPr>
        <w:t>, Виктор Викторович</w:t>
      </w:r>
    </w:p>
    <w:p w14:paraId="5BF7BDAE"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A34B452"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СТАЦИОНАРНЫЕ РЕШЕНИЯ ЛУЧЕВОГО ТИПА С КОМПЛЕКСНЫМ</w:t>
      </w:r>
    </w:p>
    <w:p w14:paraId="62F68E25"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ЭЙКОНАЛОМ.</w:t>
      </w:r>
    </w:p>
    <w:p w14:paraId="27B811E9"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Исходные формулы лучевого метода в трехмерном случае</w:t>
      </w:r>
    </w:p>
    <w:p w14:paraId="5B93E3C5"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Комплексные лучевые решения на римановом многообразии.</w:t>
      </w:r>
    </w:p>
    <w:p w14:paraId="5395EB62"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Окрестность замкнутой геодезической.</w:t>
      </w:r>
    </w:p>
    <w:p w14:paraId="3974013E"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КОМПЛЕКСНЫЙ ПРОСТРАНСТВЕННО-ВРЕМЕННОЙ ЛУЧЕВОЙ МЕТОД да ДИФФЕРЕНЦИАЛЬНЫХ УРАВНЕНИЙ С ЧАСТНЫМИ</w:t>
      </w:r>
    </w:p>
    <w:p w14:paraId="32607DEB"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ПРОИЗВОДНЫМИ.</w:t>
      </w:r>
    </w:p>
    <w:p w14:paraId="3ACB6468"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Трехмерные </w:t>
      </w:r>
      <w:proofErr w:type="spellStart"/>
      <w:r>
        <w:rPr>
          <w:rFonts w:ascii="Arial" w:hAnsi="Arial" w:cs="Arial"/>
          <w:color w:val="333333"/>
          <w:sz w:val="21"/>
          <w:szCs w:val="21"/>
        </w:rPr>
        <w:t>квазифотоны</w:t>
      </w:r>
      <w:proofErr w:type="spellEnd"/>
      <w:r>
        <w:rPr>
          <w:rFonts w:ascii="Arial" w:hAnsi="Arial" w:cs="Arial"/>
          <w:color w:val="333333"/>
          <w:sz w:val="21"/>
          <w:szCs w:val="21"/>
        </w:rPr>
        <w:t>.</w:t>
      </w:r>
    </w:p>
    <w:p w14:paraId="27D7C0ED"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Уравнения Максвелла.</w:t>
      </w:r>
    </w:p>
    <w:p w14:paraId="1B110118"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ГАУССОВЫ ПУЧКИ В ТЕОРИИ ПСЕВДОДИФФЕРЕНЦИАЛЬНЫХ</w:t>
      </w:r>
    </w:p>
    <w:p w14:paraId="7663A3A6"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ОПЕРАТОРОВ.</w:t>
      </w:r>
    </w:p>
    <w:p w14:paraId="6789FE67"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6. Некоторые классы </w:t>
      </w:r>
      <w:proofErr w:type="spellStart"/>
      <w:r>
        <w:rPr>
          <w:rFonts w:ascii="Arial" w:hAnsi="Arial" w:cs="Arial"/>
          <w:color w:val="333333"/>
          <w:sz w:val="21"/>
          <w:szCs w:val="21"/>
        </w:rPr>
        <w:t>псевдодифференциальных</w:t>
      </w:r>
      <w:proofErr w:type="spellEnd"/>
      <w:r>
        <w:rPr>
          <w:rFonts w:ascii="Arial" w:hAnsi="Arial" w:cs="Arial"/>
          <w:color w:val="333333"/>
          <w:sz w:val="21"/>
          <w:szCs w:val="21"/>
        </w:rPr>
        <w:t xml:space="preserve"> операторов.</w:t>
      </w:r>
    </w:p>
    <w:p w14:paraId="33F1B339"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7. </w:t>
      </w:r>
      <w:proofErr w:type="spellStart"/>
      <w:r>
        <w:rPr>
          <w:rFonts w:ascii="Arial" w:hAnsi="Arial" w:cs="Arial"/>
          <w:color w:val="333333"/>
          <w:sz w:val="21"/>
          <w:szCs w:val="21"/>
        </w:rPr>
        <w:t>Квазифотонная</w:t>
      </w:r>
      <w:proofErr w:type="spellEnd"/>
      <w:r>
        <w:rPr>
          <w:rFonts w:ascii="Arial" w:hAnsi="Arial" w:cs="Arial"/>
          <w:color w:val="333333"/>
          <w:sz w:val="21"/>
          <w:szCs w:val="21"/>
        </w:rPr>
        <w:t xml:space="preserve"> асимптотика решений уравнения с </w:t>
      </w:r>
      <w:proofErr w:type="spellStart"/>
      <w:r>
        <w:rPr>
          <w:rFonts w:ascii="Arial" w:hAnsi="Arial" w:cs="Arial"/>
          <w:color w:val="333333"/>
          <w:sz w:val="21"/>
          <w:szCs w:val="21"/>
        </w:rPr>
        <w:t>псевдодиф^еренциальным</w:t>
      </w:r>
      <w:proofErr w:type="spellEnd"/>
      <w:r>
        <w:rPr>
          <w:rFonts w:ascii="Arial" w:hAnsi="Arial" w:cs="Arial"/>
          <w:color w:val="333333"/>
          <w:sz w:val="21"/>
          <w:szCs w:val="21"/>
        </w:rPr>
        <w:t xml:space="preserve"> оператором.</w:t>
      </w:r>
    </w:p>
    <w:p w14:paraId="5A756A92"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8. Система </w:t>
      </w:r>
      <w:proofErr w:type="spellStart"/>
      <w:proofErr w:type="gramStart"/>
      <w:r>
        <w:rPr>
          <w:rFonts w:ascii="Arial" w:hAnsi="Arial" w:cs="Arial"/>
          <w:color w:val="333333"/>
          <w:sz w:val="21"/>
          <w:szCs w:val="21"/>
        </w:rPr>
        <w:t>псевдо,дифференциальных</w:t>
      </w:r>
      <w:proofErr w:type="spellEnd"/>
      <w:proofErr w:type="gramEnd"/>
      <w:r>
        <w:rPr>
          <w:rFonts w:ascii="Arial" w:hAnsi="Arial" w:cs="Arial"/>
          <w:color w:val="333333"/>
          <w:sz w:val="21"/>
          <w:szCs w:val="21"/>
        </w:rPr>
        <w:t xml:space="preserve"> уравнений с</w:t>
      </w:r>
    </w:p>
    <w:p w14:paraId="65864D36"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1фатными характеристиками.</w:t>
      </w:r>
    </w:p>
    <w:p w14:paraId="6C4CF937"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1У.МЕТ0Д СУММИРОВАНИЯ ГАУССОВЫХ ПУЧКОВ.</w:t>
      </w:r>
    </w:p>
    <w:p w14:paraId="6001A2B2"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9. Суммирование решений </w:t>
      </w:r>
      <w:proofErr w:type="spellStart"/>
      <w:r>
        <w:rPr>
          <w:rFonts w:ascii="Arial" w:hAnsi="Arial" w:cs="Arial"/>
          <w:color w:val="333333"/>
          <w:sz w:val="21"/>
          <w:szCs w:val="21"/>
        </w:rPr>
        <w:t>псевдодифференциального</w:t>
      </w:r>
      <w:proofErr w:type="spellEnd"/>
      <w:r>
        <w:rPr>
          <w:rFonts w:ascii="Arial" w:hAnsi="Arial" w:cs="Arial"/>
          <w:color w:val="333333"/>
          <w:sz w:val="21"/>
          <w:szCs w:val="21"/>
        </w:rPr>
        <w:t xml:space="preserve"> уравнения по лучам.</w:t>
      </w:r>
    </w:p>
    <w:p w14:paraId="39CB8046" w14:textId="77777777" w:rsidR="004B72F3" w:rsidRDefault="004B72F3" w:rsidP="004B72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ДОПОЛНЕНИЕ. Некоторые сведения из теории матриц.</w:t>
      </w:r>
    </w:p>
    <w:p w14:paraId="4FDAD129" w14:textId="4D25DA4B" w:rsidR="00BD642D" w:rsidRPr="004B72F3" w:rsidRDefault="00BD642D" w:rsidP="004B72F3"/>
    <w:sectPr w:rsidR="00BD642D" w:rsidRPr="004B72F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32F2" w14:textId="77777777" w:rsidR="00EC487D" w:rsidRDefault="00EC487D">
      <w:pPr>
        <w:spacing w:after="0" w:line="240" w:lineRule="auto"/>
      </w:pPr>
      <w:r>
        <w:separator/>
      </w:r>
    </w:p>
  </w:endnote>
  <w:endnote w:type="continuationSeparator" w:id="0">
    <w:p w14:paraId="2460F377" w14:textId="77777777" w:rsidR="00EC487D" w:rsidRDefault="00EC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8F64" w14:textId="77777777" w:rsidR="00EC487D" w:rsidRDefault="00EC487D"/>
    <w:p w14:paraId="69A8DE5F" w14:textId="77777777" w:rsidR="00EC487D" w:rsidRDefault="00EC487D"/>
    <w:p w14:paraId="0E67C3D9" w14:textId="77777777" w:rsidR="00EC487D" w:rsidRDefault="00EC487D"/>
    <w:p w14:paraId="3DD10D6F" w14:textId="77777777" w:rsidR="00EC487D" w:rsidRDefault="00EC487D"/>
    <w:p w14:paraId="17FD3E9B" w14:textId="77777777" w:rsidR="00EC487D" w:rsidRDefault="00EC487D"/>
    <w:p w14:paraId="69578DA2" w14:textId="77777777" w:rsidR="00EC487D" w:rsidRDefault="00EC487D"/>
    <w:p w14:paraId="5EE16B13" w14:textId="77777777" w:rsidR="00EC487D" w:rsidRDefault="00EC48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771609" wp14:editId="5D955D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7B64" w14:textId="77777777" w:rsidR="00EC487D" w:rsidRDefault="00EC4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7716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157B64" w14:textId="77777777" w:rsidR="00EC487D" w:rsidRDefault="00EC4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D58EF9" w14:textId="77777777" w:rsidR="00EC487D" w:rsidRDefault="00EC487D"/>
    <w:p w14:paraId="03DA9C7C" w14:textId="77777777" w:rsidR="00EC487D" w:rsidRDefault="00EC487D"/>
    <w:p w14:paraId="74B1F319" w14:textId="77777777" w:rsidR="00EC487D" w:rsidRDefault="00EC48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3B03D7" wp14:editId="610F2E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8414D" w14:textId="77777777" w:rsidR="00EC487D" w:rsidRDefault="00EC487D"/>
                          <w:p w14:paraId="12ADE8B0" w14:textId="77777777" w:rsidR="00EC487D" w:rsidRDefault="00EC4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3B03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B8414D" w14:textId="77777777" w:rsidR="00EC487D" w:rsidRDefault="00EC487D"/>
                    <w:p w14:paraId="12ADE8B0" w14:textId="77777777" w:rsidR="00EC487D" w:rsidRDefault="00EC4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C7ECCE" w14:textId="77777777" w:rsidR="00EC487D" w:rsidRDefault="00EC487D"/>
    <w:p w14:paraId="35D49C3D" w14:textId="77777777" w:rsidR="00EC487D" w:rsidRDefault="00EC487D">
      <w:pPr>
        <w:rPr>
          <w:sz w:val="2"/>
          <w:szCs w:val="2"/>
        </w:rPr>
      </w:pPr>
    </w:p>
    <w:p w14:paraId="387A9E3C" w14:textId="77777777" w:rsidR="00EC487D" w:rsidRDefault="00EC487D"/>
    <w:p w14:paraId="531547FA" w14:textId="77777777" w:rsidR="00EC487D" w:rsidRDefault="00EC487D">
      <w:pPr>
        <w:spacing w:after="0" w:line="240" w:lineRule="auto"/>
      </w:pPr>
    </w:p>
  </w:footnote>
  <w:footnote w:type="continuationSeparator" w:id="0">
    <w:p w14:paraId="512562AE" w14:textId="77777777" w:rsidR="00EC487D" w:rsidRDefault="00EC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7D"/>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95749</TotalTime>
  <Pages>2</Pages>
  <Words>176</Words>
  <Characters>1005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cp:revision>
  <cp:lastPrinted>2009-02-06T05:36:00Z</cp:lastPrinted>
  <dcterms:created xsi:type="dcterms:W3CDTF">2024-01-07T13:43:00Z</dcterms:created>
  <dcterms:modified xsi:type="dcterms:W3CDTF">2025-05-19T14:56:00Z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