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577E" w14:textId="77777777" w:rsidR="003E7CE4" w:rsidRPr="003E7CE4" w:rsidRDefault="003E7CE4" w:rsidP="003E7CE4">
      <w:pPr>
        <w:rPr>
          <w:rFonts w:ascii="Helvetica" w:eastAsia="Symbol" w:hAnsi="Helvetica" w:cs="Helvetica"/>
          <w:b/>
          <w:bCs/>
          <w:color w:val="222222"/>
          <w:kern w:val="0"/>
          <w:sz w:val="21"/>
          <w:szCs w:val="21"/>
          <w:lang w:eastAsia="ru-RU"/>
        </w:rPr>
      </w:pPr>
      <w:proofErr w:type="spellStart"/>
      <w:r w:rsidRPr="003E7CE4">
        <w:rPr>
          <w:rFonts w:ascii="Helvetica" w:eastAsia="Symbol" w:hAnsi="Helvetica" w:cs="Helvetica"/>
          <w:b/>
          <w:bCs/>
          <w:color w:val="222222"/>
          <w:kern w:val="0"/>
          <w:sz w:val="21"/>
          <w:szCs w:val="21"/>
          <w:lang w:eastAsia="ru-RU"/>
        </w:rPr>
        <w:t>Тулаков</w:t>
      </w:r>
      <w:proofErr w:type="spellEnd"/>
      <w:r w:rsidRPr="003E7CE4">
        <w:rPr>
          <w:rFonts w:ascii="Helvetica" w:eastAsia="Symbol" w:hAnsi="Helvetica" w:cs="Helvetica"/>
          <w:b/>
          <w:bCs/>
          <w:color w:val="222222"/>
          <w:kern w:val="0"/>
          <w:sz w:val="21"/>
          <w:szCs w:val="21"/>
          <w:lang w:eastAsia="ru-RU"/>
        </w:rPr>
        <w:t xml:space="preserve">, Саид </w:t>
      </w:r>
      <w:proofErr w:type="spellStart"/>
      <w:r w:rsidRPr="003E7CE4">
        <w:rPr>
          <w:rFonts w:ascii="Helvetica" w:eastAsia="Symbol" w:hAnsi="Helvetica" w:cs="Helvetica"/>
          <w:b/>
          <w:bCs/>
          <w:color w:val="222222"/>
          <w:kern w:val="0"/>
          <w:sz w:val="21"/>
          <w:szCs w:val="21"/>
          <w:lang w:eastAsia="ru-RU"/>
        </w:rPr>
        <w:t>Жумаевич</w:t>
      </w:r>
      <w:proofErr w:type="spellEnd"/>
      <w:r w:rsidRPr="003E7CE4">
        <w:rPr>
          <w:rFonts w:ascii="Helvetica" w:eastAsia="Symbol" w:hAnsi="Helvetica" w:cs="Helvetica"/>
          <w:b/>
          <w:bCs/>
          <w:color w:val="222222"/>
          <w:kern w:val="0"/>
          <w:sz w:val="21"/>
          <w:szCs w:val="21"/>
          <w:lang w:eastAsia="ru-RU"/>
        </w:rPr>
        <w:t>.</w:t>
      </w:r>
    </w:p>
    <w:p w14:paraId="311736D8" w14:textId="77777777" w:rsidR="003E7CE4" w:rsidRPr="003E7CE4" w:rsidRDefault="003E7CE4" w:rsidP="003E7CE4">
      <w:pPr>
        <w:rPr>
          <w:rFonts w:ascii="Helvetica" w:eastAsia="Symbol" w:hAnsi="Helvetica" w:cs="Helvetica"/>
          <w:b/>
          <w:bCs/>
          <w:color w:val="222222"/>
          <w:kern w:val="0"/>
          <w:sz w:val="21"/>
          <w:szCs w:val="21"/>
          <w:lang w:eastAsia="ru-RU"/>
        </w:rPr>
      </w:pPr>
      <w:r w:rsidRPr="003E7CE4">
        <w:rPr>
          <w:rFonts w:ascii="Helvetica" w:eastAsia="Symbol" w:hAnsi="Helvetica" w:cs="Helvetica"/>
          <w:b/>
          <w:bCs/>
          <w:color w:val="222222"/>
          <w:kern w:val="0"/>
          <w:sz w:val="21"/>
          <w:szCs w:val="21"/>
          <w:lang w:eastAsia="ru-RU"/>
        </w:rPr>
        <w:t xml:space="preserve">Центральная Азия во внешней политике современной </w:t>
      </w:r>
      <w:proofErr w:type="gramStart"/>
      <w:r w:rsidRPr="003E7CE4">
        <w:rPr>
          <w:rFonts w:ascii="Helvetica" w:eastAsia="Symbol" w:hAnsi="Helvetica" w:cs="Helvetica"/>
          <w:b/>
          <w:bCs/>
          <w:color w:val="222222"/>
          <w:kern w:val="0"/>
          <w:sz w:val="21"/>
          <w:szCs w:val="21"/>
          <w:lang w:eastAsia="ru-RU"/>
        </w:rPr>
        <w:t>России :</w:t>
      </w:r>
      <w:proofErr w:type="gramEnd"/>
      <w:r w:rsidRPr="003E7CE4">
        <w:rPr>
          <w:rFonts w:ascii="Helvetica" w:eastAsia="Symbol" w:hAnsi="Helvetica" w:cs="Helvetica"/>
          <w:b/>
          <w:bCs/>
          <w:color w:val="222222"/>
          <w:kern w:val="0"/>
          <w:sz w:val="21"/>
          <w:szCs w:val="21"/>
          <w:lang w:eastAsia="ru-RU"/>
        </w:rPr>
        <w:t xml:space="preserve"> Опыт политологического анализа : диссертация ... кандидата политических наук : 23.00.04. - Санкт-Петербург, 2003. - 175 с.</w:t>
      </w:r>
    </w:p>
    <w:p w14:paraId="629FCD8B" w14:textId="77777777" w:rsidR="003E7CE4" w:rsidRPr="003E7CE4" w:rsidRDefault="003E7CE4" w:rsidP="003E7CE4">
      <w:pPr>
        <w:rPr>
          <w:rFonts w:ascii="Helvetica" w:eastAsia="Symbol" w:hAnsi="Helvetica" w:cs="Helvetica"/>
          <w:b/>
          <w:bCs/>
          <w:color w:val="222222"/>
          <w:kern w:val="0"/>
          <w:sz w:val="21"/>
          <w:szCs w:val="21"/>
          <w:lang w:eastAsia="ru-RU"/>
        </w:rPr>
      </w:pPr>
      <w:r w:rsidRPr="003E7CE4">
        <w:rPr>
          <w:rFonts w:ascii="Helvetica" w:eastAsia="Symbol" w:hAnsi="Helvetica" w:cs="Helvetica"/>
          <w:b/>
          <w:bCs/>
          <w:color w:val="222222"/>
          <w:kern w:val="0"/>
          <w:sz w:val="21"/>
          <w:szCs w:val="21"/>
          <w:lang w:eastAsia="ru-RU"/>
        </w:rPr>
        <w:t xml:space="preserve">Оглавление </w:t>
      </w:r>
      <w:proofErr w:type="spellStart"/>
      <w:r w:rsidRPr="003E7CE4">
        <w:rPr>
          <w:rFonts w:ascii="Helvetica" w:eastAsia="Symbol" w:hAnsi="Helvetica" w:cs="Helvetica"/>
          <w:b/>
          <w:bCs/>
          <w:color w:val="222222"/>
          <w:kern w:val="0"/>
          <w:sz w:val="21"/>
          <w:szCs w:val="21"/>
          <w:lang w:eastAsia="ru-RU"/>
        </w:rPr>
        <w:t>диссертациикандидат</w:t>
      </w:r>
      <w:proofErr w:type="spellEnd"/>
      <w:r w:rsidRPr="003E7CE4">
        <w:rPr>
          <w:rFonts w:ascii="Helvetica" w:eastAsia="Symbol" w:hAnsi="Helvetica" w:cs="Helvetica"/>
          <w:b/>
          <w:bCs/>
          <w:color w:val="222222"/>
          <w:kern w:val="0"/>
          <w:sz w:val="21"/>
          <w:szCs w:val="21"/>
          <w:lang w:eastAsia="ru-RU"/>
        </w:rPr>
        <w:t xml:space="preserve"> политических наук </w:t>
      </w:r>
      <w:proofErr w:type="spellStart"/>
      <w:r w:rsidRPr="003E7CE4">
        <w:rPr>
          <w:rFonts w:ascii="Helvetica" w:eastAsia="Symbol" w:hAnsi="Helvetica" w:cs="Helvetica"/>
          <w:b/>
          <w:bCs/>
          <w:color w:val="222222"/>
          <w:kern w:val="0"/>
          <w:sz w:val="21"/>
          <w:szCs w:val="21"/>
          <w:lang w:eastAsia="ru-RU"/>
        </w:rPr>
        <w:t>Тулаков</w:t>
      </w:r>
      <w:proofErr w:type="spellEnd"/>
      <w:r w:rsidRPr="003E7CE4">
        <w:rPr>
          <w:rFonts w:ascii="Helvetica" w:eastAsia="Symbol" w:hAnsi="Helvetica" w:cs="Helvetica"/>
          <w:b/>
          <w:bCs/>
          <w:color w:val="222222"/>
          <w:kern w:val="0"/>
          <w:sz w:val="21"/>
          <w:szCs w:val="21"/>
          <w:lang w:eastAsia="ru-RU"/>
        </w:rPr>
        <w:t xml:space="preserve">, Саид </w:t>
      </w:r>
      <w:proofErr w:type="spellStart"/>
      <w:r w:rsidRPr="003E7CE4">
        <w:rPr>
          <w:rFonts w:ascii="Helvetica" w:eastAsia="Symbol" w:hAnsi="Helvetica" w:cs="Helvetica"/>
          <w:b/>
          <w:bCs/>
          <w:color w:val="222222"/>
          <w:kern w:val="0"/>
          <w:sz w:val="21"/>
          <w:szCs w:val="21"/>
          <w:lang w:eastAsia="ru-RU"/>
        </w:rPr>
        <w:t>Жумаевич</w:t>
      </w:r>
      <w:proofErr w:type="spellEnd"/>
    </w:p>
    <w:p w14:paraId="279D2C82" w14:textId="77777777" w:rsidR="003E7CE4" w:rsidRPr="003E7CE4" w:rsidRDefault="003E7CE4" w:rsidP="003E7CE4">
      <w:pPr>
        <w:rPr>
          <w:rFonts w:ascii="Helvetica" w:eastAsia="Symbol" w:hAnsi="Helvetica" w:cs="Helvetica"/>
          <w:b/>
          <w:bCs/>
          <w:color w:val="222222"/>
          <w:kern w:val="0"/>
          <w:sz w:val="21"/>
          <w:szCs w:val="21"/>
          <w:lang w:eastAsia="ru-RU"/>
        </w:rPr>
      </w:pPr>
      <w:r w:rsidRPr="003E7CE4">
        <w:rPr>
          <w:rFonts w:ascii="Helvetica" w:eastAsia="Symbol" w:hAnsi="Helvetica" w:cs="Helvetica"/>
          <w:b/>
          <w:bCs/>
          <w:color w:val="222222"/>
          <w:kern w:val="0"/>
          <w:sz w:val="21"/>
          <w:szCs w:val="21"/>
          <w:lang w:eastAsia="ru-RU"/>
        </w:rPr>
        <w:t>ВВЕДЕНИЕ j</w:t>
      </w:r>
    </w:p>
    <w:p w14:paraId="53C136FD" w14:textId="77777777" w:rsidR="003E7CE4" w:rsidRPr="003E7CE4" w:rsidRDefault="003E7CE4" w:rsidP="003E7CE4">
      <w:pPr>
        <w:rPr>
          <w:rFonts w:ascii="Helvetica" w:eastAsia="Symbol" w:hAnsi="Helvetica" w:cs="Helvetica"/>
          <w:b/>
          <w:bCs/>
          <w:color w:val="222222"/>
          <w:kern w:val="0"/>
          <w:sz w:val="21"/>
          <w:szCs w:val="21"/>
          <w:lang w:eastAsia="ru-RU"/>
        </w:rPr>
      </w:pPr>
      <w:r w:rsidRPr="003E7CE4">
        <w:rPr>
          <w:rFonts w:ascii="Helvetica" w:eastAsia="Symbol" w:hAnsi="Helvetica" w:cs="Helvetica"/>
          <w:b/>
          <w:bCs/>
          <w:color w:val="222222"/>
          <w:kern w:val="0"/>
          <w:sz w:val="21"/>
          <w:szCs w:val="21"/>
          <w:lang w:eastAsia="ru-RU"/>
        </w:rPr>
        <w:t>Глава I. ВНЕШНЯЯ ПОЛИТИКА СОВРЕМЕННОЙ РОССИИ</w:t>
      </w:r>
    </w:p>
    <w:p w14:paraId="366777DB" w14:textId="77777777" w:rsidR="003E7CE4" w:rsidRPr="003E7CE4" w:rsidRDefault="003E7CE4" w:rsidP="003E7CE4">
      <w:pPr>
        <w:rPr>
          <w:rFonts w:ascii="Helvetica" w:eastAsia="Symbol" w:hAnsi="Helvetica" w:cs="Helvetica"/>
          <w:b/>
          <w:bCs/>
          <w:color w:val="222222"/>
          <w:kern w:val="0"/>
          <w:sz w:val="21"/>
          <w:szCs w:val="21"/>
          <w:lang w:eastAsia="ru-RU"/>
        </w:rPr>
      </w:pPr>
      <w:r w:rsidRPr="003E7CE4">
        <w:rPr>
          <w:rFonts w:ascii="Helvetica" w:eastAsia="Symbol" w:hAnsi="Helvetica" w:cs="Helvetica"/>
          <w:b/>
          <w:bCs/>
          <w:color w:val="222222"/>
          <w:kern w:val="0"/>
          <w:sz w:val="21"/>
          <w:szCs w:val="21"/>
          <w:lang w:eastAsia="ru-RU"/>
        </w:rPr>
        <w:t>КАК ОБЪЕКТ ПОЛИТОЛОГИЧЕСКОГО АНАЛИЗА</w:t>
      </w:r>
    </w:p>
    <w:p w14:paraId="3A6DCE45" w14:textId="77777777" w:rsidR="003E7CE4" w:rsidRPr="003E7CE4" w:rsidRDefault="003E7CE4" w:rsidP="003E7CE4">
      <w:pPr>
        <w:rPr>
          <w:rFonts w:ascii="Helvetica" w:eastAsia="Symbol" w:hAnsi="Helvetica" w:cs="Helvetica"/>
          <w:b/>
          <w:bCs/>
          <w:color w:val="222222"/>
          <w:kern w:val="0"/>
          <w:sz w:val="21"/>
          <w:szCs w:val="21"/>
          <w:lang w:eastAsia="ru-RU"/>
        </w:rPr>
      </w:pPr>
      <w:r w:rsidRPr="003E7CE4">
        <w:rPr>
          <w:rFonts w:ascii="Helvetica" w:eastAsia="Symbol" w:hAnsi="Helvetica" w:cs="Helvetica"/>
          <w:b/>
          <w:bCs/>
          <w:color w:val="222222"/>
          <w:kern w:val="0"/>
          <w:sz w:val="21"/>
          <w:szCs w:val="21"/>
          <w:lang w:eastAsia="ru-RU"/>
        </w:rPr>
        <w:t>§ 1. Теоретико-методологические основы анализа внешней политики</w:t>
      </w:r>
    </w:p>
    <w:p w14:paraId="218F125F" w14:textId="77777777" w:rsidR="003E7CE4" w:rsidRPr="003E7CE4" w:rsidRDefault="003E7CE4" w:rsidP="003E7CE4">
      <w:pPr>
        <w:rPr>
          <w:rFonts w:ascii="Helvetica" w:eastAsia="Symbol" w:hAnsi="Helvetica" w:cs="Helvetica"/>
          <w:b/>
          <w:bCs/>
          <w:color w:val="222222"/>
          <w:kern w:val="0"/>
          <w:sz w:val="21"/>
          <w:szCs w:val="21"/>
          <w:lang w:eastAsia="ru-RU"/>
        </w:rPr>
      </w:pPr>
      <w:r w:rsidRPr="003E7CE4">
        <w:rPr>
          <w:rFonts w:ascii="Helvetica" w:eastAsia="Symbol" w:hAnsi="Helvetica" w:cs="Helvetica"/>
          <w:b/>
          <w:bCs/>
          <w:color w:val="222222"/>
          <w:kern w:val="0"/>
          <w:sz w:val="21"/>
          <w:szCs w:val="21"/>
          <w:lang w:eastAsia="ru-RU"/>
        </w:rPr>
        <w:t>§ 2. Объективные и субъективные факторы формирования внешнеполитического курса Российской Федерации по отношению к постсоветским государствам Центральной Азии *</w:t>
      </w:r>
    </w:p>
    <w:p w14:paraId="08C0902C" w14:textId="77777777" w:rsidR="003E7CE4" w:rsidRPr="003E7CE4" w:rsidRDefault="003E7CE4" w:rsidP="003E7CE4">
      <w:pPr>
        <w:rPr>
          <w:rFonts w:ascii="Helvetica" w:eastAsia="Symbol" w:hAnsi="Helvetica" w:cs="Helvetica"/>
          <w:b/>
          <w:bCs/>
          <w:color w:val="222222"/>
          <w:kern w:val="0"/>
          <w:sz w:val="21"/>
          <w:szCs w:val="21"/>
          <w:lang w:eastAsia="ru-RU"/>
        </w:rPr>
      </w:pPr>
      <w:r w:rsidRPr="003E7CE4">
        <w:rPr>
          <w:rFonts w:ascii="Helvetica" w:eastAsia="Symbol" w:hAnsi="Helvetica" w:cs="Helvetica"/>
          <w:b/>
          <w:bCs/>
          <w:color w:val="222222"/>
          <w:kern w:val="0"/>
          <w:sz w:val="21"/>
          <w:szCs w:val="21"/>
          <w:lang w:eastAsia="ru-RU"/>
        </w:rPr>
        <w:t>Глава II. ПРОБЛЕМЫ И ПЕРСПЕКТИВЫ РАЗВИТИЯ ОТНОШЕНИЙ РОССИИ С ПОСТСОВЕТСКИМИ ГОСУДАРСТВАМИ ЦЕНТРАЛЬНОЙ АЗИИ</w:t>
      </w:r>
    </w:p>
    <w:p w14:paraId="5E678A4D" w14:textId="77777777" w:rsidR="003E7CE4" w:rsidRPr="003E7CE4" w:rsidRDefault="003E7CE4" w:rsidP="003E7CE4">
      <w:pPr>
        <w:rPr>
          <w:rFonts w:ascii="Helvetica" w:eastAsia="Symbol" w:hAnsi="Helvetica" w:cs="Helvetica"/>
          <w:b/>
          <w:bCs/>
          <w:color w:val="222222"/>
          <w:kern w:val="0"/>
          <w:sz w:val="21"/>
          <w:szCs w:val="21"/>
          <w:lang w:eastAsia="ru-RU"/>
        </w:rPr>
      </w:pPr>
      <w:r w:rsidRPr="003E7CE4">
        <w:rPr>
          <w:rFonts w:ascii="Helvetica" w:eastAsia="Symbol" w:hAnsi="Helvetica" w:cs="Helvetica"/>
          <w:b/>
          <w:bCs/>
          <w:color w:val="222222"/>
          <w:kern w:val="0"/>
          <w:sz w:val="21"/>
          <w:szCs w:val="21"/>
          <w:lang w:eastAsia="ru-RU"/>
        </w:rPr>
        <w:t>§ 1. Россия и постсоветская Центральная Азия в геополитической и геоэкономической структуре современного мира</w:t>
      </w:r>
    </w:p>
    <w:p w14:paraId="45318D28" w14:textId="77777777" w:rsidR="003E7CE4" w:rsidRPr="003E7CE4" w:rsidRDefault="003E7CE4" w:rsidP="003E7CE4">
      <w:pPr>
        <w:rPr>
          <w:rFonts w:ascii="Helvetica" w:eastAsia="Symbol" w:hAnsi="Helvetica" w:cs="Helvetica"/>
          <w:b/>
          <w:bCs/>
          <w:color w:val="222222"/>
          <w:kern w:val="0"/>
          <w:sz w:val="21"/>
          <w:szCs w:val="21"/>
          <w:lang w:eastAsia="ru-RU"/>
        </w:rPr>
      </w:pPr>
      <w:r w:rsidRPr="003E7CE4">
        <w:rPr>
          <w:rFonts w:ascii="Helvetica" w:eastAsia="Symbol" w:hAnsi="Helvetica" w:cs="Helvetica"/>
          <w:b/>
          <w:bCs/>
          <w:color w:val="222222"/>
          <w:kern w:val="0"/>
          <w:sz w:val="21"/>
          <w:szCs w:val="21"/>
          <w:lang w:eastAsia="ru-RU"/>
        </w:rPr>
        <w:t>§ 2. Внешняя политика России и проблемы безопасности * в постсоветской Центральной Азии</w:t>
      </w:r>
    </w:p>
    <w:p w14:paraId="19010190" w14:textId="77777777" w:rsidR="003E7CE4" w:rsidRPr="003E7CE4" w:rsidRDefault="003E7CE4" w:rsidP="003E7CE4">
      <w:pPr>
        <w:rPr>
          <w:rFonts w:ascii="Helvetica" w:eastAsia="Symbol" w:hAnsi="Helvetica" w:cs="Helvetica"/>
          <w:b/>
          <w:bCs/>
          <w:color w:val="222222"/>
          <w:kern w:val="0"/>
          <w:sz w:val="21"/>
          <w:szCs w:val="21"/>
          <w:lang w:eastAsia="ru-RU"/>
        </w:rPr>
      </w:pPr>
      <w:r w:rsidRPr="003E7CE4">
        <w:rPr>
          <w:rFonts w:ascii="Helvetica" w:eastAsia="Symbol" w:hAnsi="Helvetica" w:cs="Helvetica"/>
          <w:b/>
          <w:bCs/>
          <w:color w:val="222222"/>
          <w:kern w:val="0"/>
          <w:sz w:val="21"/>
          <w:szCs w:val="21"/>
          <w:lang w:eastAsia="ru-RU"/>
        </w:rPr>
        <w:t>§ 3. Российская Федерация и государства</w:t>
      </w:r>
    </w:p>
    <w:p w14:paraId="56A5B678" w14:textId="77777777" w:rsidR="003E7CE4" w:rsidRPr="003E7CE4" w:rsidRDefault="003E7CE4" w:rsidP="003E7CE4">
      <w:pPr>
        <w:rPr>
          <w:rFonts w:ascii="Helvetica" w:eastAsia="Symbol" w:hAnsi="Helvetica" w:cs="Helvetica"/>
          <w:b/>
          <w:bCs/>
          <w:color w:val="222222"/>
          <w:kern w:val="0"/>
          <w:sz w:val="21"/>
          <w:szCs w:val="21"/>
          <w:lang w:eastAsia="ru-RU"/>
        </w:rPr>
      </w:pPr>
      <w:r w:rsidRPr="003E7CE4">
        <w:rPr>
          <w:rFonts w:ascii="Helvetica" w:eastAsia="Symbol" w:hAnsi="Helvetica" w:cs="Helvetica"/>
          <w:b/>
          <w:bCs/>
          <w:color w:val="222222"/>
          <w:kern w:val="0"/>
          <w:sz w:val="21"/>
          <w:szCs w:val="21"/>
          <w:lang w:eastAsia="ru-RU"/>
        </w:rPr>
        <w:t>Центральной Азии в интеграционных процессах постсоветского пространства</w:t>
      </w:r>
    </w:p>
    <w:p w14:paraId="4FDAD129" w14:textId="7F7E111E" w:rsidR="00BD642D" w:rsidRPr="003E7CE4" w:rsidRDefault="00BD642D" w:rsidP="003E7CE4"/>
    <w:sectPr w:rsidR="00BD642D" w:rsidRPr="003E7CE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78A7" w14:textId="77777777" w:rsidR="002F3FA1" w:rsidRDefault="002F3FA1">
      <w:pPr>
        <w:spacing w:after="0" w:line="240" w:lineRule="auto"/>
      </w:pPr>
      <w:r>
        <w:separator/>
      </w:r>
    </w:p>
  </w:endnote>
  <w:endnote w:type="continuationSeparator" w:id="0">
    <w:p w14:paraId="5A951CC4" w14:textId="77777777" w:rsidR="002F3FA1" w:rsidRDefault="002F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6DC5" w14:textId="77777777" w:rsidR="002F3FA1" w:rsidRDefault="002F3FA1"/>
    <w:p w14:paraId="6EBBD32A" w14:textId="77777777" w:rsidR="002F3FA1" w:rsidRDefault="002F3FA1"/>
    <w:p w14:paraId="36A0DFBB" w14:textId="77777777" w:rsidR="002F3FA1" w:rsidRDefault="002F3FA1"/>
    <w:p w14:paraId="54B3CAF2" w14:textId="77777777" w:rsidR="002F3FA1" w:rsidRDefault="002F3FA1"/>
    <w:p w14:paraId="107D80BB" w14:textId="77777777" w:rsidR="002F3FA1" w:rsidRDefault="002F3FA1"/>
    <w:p w14:paraId="39C03F1B" w14:textId="77777777" w:rsidR="002F3FA1" w:rsidRDefault="002F3FA1"/>
    <w:p w14:paraId="1F41B8FD" w14:textId="77777777" w:rsidR="002F3FA1" w:rsidRDefault="002F3F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946914" wp14:editId="4B8FEE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45B55" w14:textId="77777777" w:rsidR="002F3FA1" w:rsidRDefault="002F3F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9469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745B55" w14:textId="77777777" w:rsidR="002F3FA1" w:rsidRDefault="002F3F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629502" w14:textId="77777777" w:rsidR="002F3FA1" w:rsidRDefault="002F3FA1"/>
    <w:p w14:paraId="5BFB320F" w14:textId="77777777" w:rsidR="002F3FA1" w:rsidRDefault="002F3FA1"/>
    <w:p w14:paraId="4EBC5C77" w14:textId="77777777" w:rsidR="002F3FA1" w:rsidRDefault="002F3F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B87EA3" wp14:editId="1FDF22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16729" w14:textId="77777777" w:rsidR="002F3FA1" w:rsidRDefault="002F3FA1"/>
                          <w:p w14:paraId="6E5F6C47" w14:textId="77777777" w:rsidR="002F3FA1" w:rsidRDefault="002F3F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B87E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816729" w14:textId="77777777" w:rsidR="002F3FA1" w:rsidRDefault="002F3FA1"/>
                    <w:p w14:paraId="6E5F6C47" w14:textId="77777777" w:rsidR="002F3FA1" w:rsidRDefault="002F3F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34141A" w14:textId="77777777" w:rsidR="002F3FA1" w:rsidRDefault="002F3FA1"/>
    <w:p w14:paraId="07F3FF3E" w14:textId="77777777" w:rsidR="002F3FA1" w:rsidRDefault="002F3FA1">
      <w:pPr>
        <w:rPr>
          <w:sz w:val="2"/>
          <w:szCs w:val="2"/>
        </w:rPr>
      </w:pPr>
    </w:p>
    <w:p w14:paraId="3693A02D" w14:textId="77777777" w:rsidR="002F3FA1" w:rsidRDefault="002F3FA1"/>
    <w:p w14:paraId="5874B018" w14:textId="77777777" w:rsidR="002F3FA1" w:rsidRDefault="002F3FA1">
      <w:pPr>
        <w:spacing w:after="0" w:line="240" w:lineRule="auto"/>
      </w:pPr>
    </w:p>
  </w:footnote>
  <w:footnote w:type="continuationSeparator" w:id="0">
    <w:p w14:paraId="2911D420" w14:textId="77777777" w:rsidR="002F3FA1" w:rsidRDefault="002F3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1"/>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91948</TotalTime>
  <Pages>1</Pages>
  <Words>151</Words>
  <Characters>862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3657</cp:revision>
  <cp:lastPrinted>2009-02-06T05:36:00Z</cp:lastPrinted>
  <dcterms:created xsi:type="dcterms:W3CDTF">2024-01-07T13:43:00Z</dcterms:created>
  <dcterms:modified xsi:type="dcterms:W3CDTF">2025-05-08T19:24:00Z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