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78638711" w:rsidR="00670968" w:rsidRPr="00C90321" w:rsidRDefault="00C90321" w:rsidP="00C90321">
      <w:r>
        <w:rPr>
          <w:rFonts w:ascii="Verdana" w:hAnsi="Verdana"/>
          <w:b/>
          <w:bCs/>
          <w:color w:val="000000"/>
          <w:shd w:val="clear" w:color="auto" w:fill="FFFFFF"/>
        </w:rPr>
        <w:t>Буртняк Анатолій Михайлович. Стратифікація ризику несприятливого перебігу госпітального періоду та подальшого захворювання після епізоду гострої серцевої недостатності.- Дисертація канд. мед. наук: 14.01.11, Нац. акад. мед. наук України, Держ. установа "Нац. наук. центр "Ін-т кардіології ім. М. Д. Стражеска". - К., 2013.- 170 с.</w:t>
      </w:r>
    </w:p>
    <w:sectPr w:rsidR="00670968" w:rsidRPr="00C903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28558" w14:textId="77777777" w:rsidR="00FD47B7" w:rsidRDefault="00FD47B7">
      <w:pPr>
        <w:spacing w:after="0" w:line="240" w:lineRule="auto"/>
      </w:pPr>
      <w:r>
        <w:separator/>
      </w:r>
    </w:p>
  </w:endnote>
  <w:endnote w:type="continuationSeparator" w:id="0">
    <w:p w14:paraId="44317F8F" w14:textId="77777777" w:rsidR="00FD47B7" w:rsidRDefault="00FD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3532E" w14:textId="77777777" w:rsidR="00FD47B7" w:rsidRDefault="00FD47B7">
      <w:pPr>
        <w:spacing w:after="0" w:line="240" w:lineRule="auto"/>
      </w:pPr>
      <w:r>
        <w:separator/>
      </w:r>
    </w:p>
  </w:footnote>
  <w:footnote w:type="continuationSeparator" w:id="0">
    <w:p w14:paraId="321BF31A" w14:textId="77777777" w:rsidR="00FD47B7" w:rsidRDefault="00FD4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47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7B7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120864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4221</cp:revision>
  <dcterms:created xsi:type="dcterms:W3CDTF">2024-06-20T08:51:00Z</dcterms:created>
  <dcterms:modified xsi:type="dcterms:W3CDTF">2025-01-18T10:09:00Z</dcterms:modified>
  <cp:category/>
</cp:coreProperties>
</file>