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8C47" w14:textId="12BE0FD1" w:rsidR="00901936" w:rsidRDefault="00ED74C8" w:rsidP="00ED74C8">
      <w:pPr>
        <w:rPr>
          <w:rFonts w:ascii="Verdana" w:hAnsi="Verdana"/>
          <w:b/>
          <w:bCs/>
          <w:color w:val="000000"/>
          <w:shd w:val="clear" w:color="auto" w:fill="FFFFFF"/>
        </w:rPr>
      </w:pPr>
      <w:r>
        <w:rPr>
          <w:rFonts w:ascii="Verdana" w:hAnsi="Verdana"/>
          <w:b/>
          <w:bCs/>
          <w:color w:val="000000"/>
          <w:shd w:val="clear" w:color="auto" w:fill="FFFFFF"/>
        </w:rPr>
        <w:t>Труш Юлія Тимофіївна. Оптимальне планування обслуговування і ремонту основних засобів підприємства газопостачання: дис... канд. екон. наук: 08.06.01 / Національна металургійна академія України. - Д.,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74C8" w:rsidRPr="00ED74C8" w14:paraId="3258F601" w14:textId="77777777" w:rsidTr="00ED74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74C8" w:rsidRPr="00ED74C8" w14:paraId="51743A7D" w14:textId="77777777">
              <w:trPr>
                <w:tblCellSpacing w:w="0" w:type="dxa"/>
              </w:trPr>
              <w:tc>
                <w:tcPr>
                  <w:tcW w:w="0" w:type="auto"/>
                  <w:vAlign w:val="center"/>
                  <w:hideMark/>
                </w:tcPr>
                <w:p w14:paraId="1794D13F"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lastRenderedPageBreak/>
                    <w:t>Труш Ю.Т. Оптимальне планування обслуговування і ремонту основних засобів підприємства газопостачання. – Рукопис.</w:t>
                  </w:r>
                </w:p>
                <w:p w14:paraId="432C290A"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Національна металургійна академія України, Дніпропетровськ, 2004.</w:t>
                  </w:r>
                </w:p>
                <w:p w14:paraId="102F4598"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Дисертаційне дослідження присвячене питанням удосконалення методичного забезпечення планування в системі обслуговування і ремонту основних засобів підприємства газопостачання.</w:t>
                  </w:r>
                </w:p>
                <w:p w14:paraId="008D8D59"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В роботі розроблені економіко-математичні моделі і методики зниження витрат підприємства газопостачання на підтримку працездатності газопостачальної мережі шляхом оптимізації планування кількості станцій захисту від корозії і ремонту газопроводу та середньо- і довгострокового планування складу персоналу підприємства. Для цього розроблені підхід до поділення газопроводу на ремонтні одиниці і класифікація факторів, які впливають на склад персоналу.</w:t>
                  </w:r>
                </w:p>
              </w:tc>
            </w:tr>
          </w:tbl>
          <w:p w14:paraId="72F4BF3A" w14:textId="77777777" w:rsidR="00ED74C8" w:rsidRPr="00ED74C8" w:rsidRDefault="00ED74C8" w:rsidP="00ED74C8">
            <w:pPr>
              <w:spacing w:after="0" w:line="240" w:lineRule="auto"/>
              <w:rPr>
                <w:rFonts w:ascii="Times New Roman" w:eastAsia="Times New Roman" w:hAnsi="Times New Roman" w:cs="Times New Roman"/>
                <w:sz w:val="24"/>
                <w:szCs w:val="24"/>
              </w:rPr>
            </w:pPr>
          </w:p>
        </w:tc>
      </w:tr>
      <w:tr w:rsidR="00ED74C8" w:rsidRPr="00ED74C8" w14:paraId="55587C7E" w14:textId="77777777" w:rsidTr="00ED74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74C8" w:rsidRPr="00ED74C8" w14:paraId="6BCE638A" w14:textId="77777777">
              <w:trPr>
                <w:tblCellSpacing w:w="0" w:type="dxa"/>
              </w:trPr>
              <w:tc>
                <w:tcPr>
                  <w:tcW w:w="0" w:type="auto"/>
                  <w:vAlign w:val="center"/>
                  <w:hideMark/>
                </w:tcPr>
                <w:p w14:paraId="19E2476D"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У дисертації вирішена наукова задача, що виявляється в обґрунтуванні методичних підходів до планування обслуговування і ремонту основних засобів підприємства газопостачання, розробці відповідних економіко-математичних моделей і методик, що є суттєвим для розвитку науки економіки, організації і управління в напрямку підвищення ефективності господарської діяльності підприємств і визначення напрямків їх подальшого розвитку. Результати дослідження полягають у наступному.</w:t>
                  </w:r>
                </w:p>
                <w:p w14:paraId="18DAE9E1"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1. Проведено аналіз принципів планування, уточнені їх трактування у відповідності до сучасних умов господарювання, встановлено переважне застосування за рівнями управління. Визначено, що принцип оптимальності є одним із загальних принципів планування, і решта принципів по відношенню до нього проявляються як конкретні.</w:t>
                  </w:r>
                </w:p>
                <w:p w14:paraId="214B28F1"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2. В результаті аналізу сучасного стану планування обслуговування і ремонту основних засобів підприємства газопостачання виявлено, що оптимізації потребують короткострокове планування кількості станцій захисту газопостачальної мережі від корозії, професійно-кількісного складу ремонтних бригад і строків ремонту газопроводу, а також середньо- і довгострокове планування професійно-кількісного складу експлуатаційно-ремонтного персоналу підприємства газопостачання.</w:t>
                  </w:r>
                </w:p>
                <w:p w14:paraId="5B6E74F9"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3. Обґрунтовані і розроблені економіко-математична модель і методика зниження витрат підприємства газопостачання на підтримку працездатності газопостачальної мережі за рахунок оптимізації кількості станцій захисту від корозії, для чого досліджено залежність цих витрат від кількості станцій захисту. Методика зниження витрат полягає в тому, щоб, визначивши діапазон, в якому може змінюватись оптимальне значення кількості станцій захисту, розрахувавши дисконтовані сумарні витрати на підтримку працездатності газопроводу при різних значеннях змінної в цьому діапазоні, встановити оптимальну кількість станцій захисту. Використання запропонованої методики в умовах Новомосковського підрозділу ВАТ “Дніпропетровськгаз” дозволило знизити витрати на підтримку працездатності його основних засобів за рахунок оптимізації кількості станцій захисту від корозії.</w:t>
                  </w:r>
                </w:p>
                <w:p w14:paraId="378A62FA"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lastRenderedPageBreak/>
                    <w:t>4. Обґрунтовані і розроблені економіко-математична модель зниження витрат підприємства газопостачання на ремонт газопроводу за рахунок оптимізації складу ремонтних бригад, а також методика оптимального планування ремонту газопроводу. Використання моделі дозволяє оптимізувати кількість ремонтників за професіями за рахунок регулювання тривалості ремонту окремої ремонтної одиниці і збільшення їх завантаження, враховуючи обмеження за нормою керованості, щільністю розташування робітників на ремонтній ділянці, тривалістю ремонтного періоду. Методика оптимального планування ремонту газопроводу полягає в тому, щоб, визначивши за допомогою економіко-математичної моделі чисельність робітників за професіями в ремонтних бригадах і розрахувавши строки ремонту кожної окремої ремонтної одиниці газопроводу, скласти графіки ремонту газопроводу. Для реалізації методики розроблена оригінальна комп’ютерна програма в середовищі Microsoft Excel (засіб “Пошук рішення”). Використання розробок в умовах Новомосковського підрозділу ВАТ “Дніпропетровськгаз” дозволило створити план ремонту, виконання якого забезпечило зниження витрат на підтримку працездатності його основних засобів шляхом оптимізації професійного складу бригад робітників.</w:t>
                  </w:r>
                </w:p>
                <w:p w14:paraId="5303E796"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5. Визначено поняття “ремонтна одиниця газопроводу”, під якою пропонується розуміти цілісну ділянку, яка відрізняється від інших ділянок, що примикають до неї, хоча б однією з характеристик: тривалість періоду експлуатації; агресивність середовища, у якому розташована ділянка газопроводу; тиск, під яким здійснюється транспортування газу; діаметр труб, оскільки від їх значення залежить міжремонтний період, матеріало- і трудомісткість ремонту. Розроблено підхід до поділення газопроводу на ремонтні одиниці. Його використання дозволяє запобігти завчасному проведенню ремонту незношених ділянок газопроводу і, як наслідок, додатковим матеріальним і трудовим витратам.</w:t>
                  </w:r>
                </w:p>
                <w:p w14:paraId="57D84C5E"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6. Виявлено і класифіковано методом декомпозиції факторів по чотирьох рівнях понад 50 організаційно-технічних факторів, які впливають на стан газопостачальної мережі. Використання класифікації дає змогу здійснювати відбір факторів, від яких залежить професійно-кількісний склад експлуатаційно-ремонтного персоналу, що дозволяє обґрунтовано планувати його чисельність.</w:t>
                  </w:r>
                </w:p>
                <w:p w14:paraId="1FF69B0D"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7. Розроблені економіко-математична модель і методика середньо- і довгострокового планування професійно-кількісного складу експлуатаційно-ремонтного персоналу, яка враховує вплив ряду організаційно-технічних факторів: довжина газопроводу, його середній вік, кількість станцій захисту, специфічних для цього підприємства, і їх зміни протягом часу. Їх використання в умовах Новомосковського підрозділу ВАТ “Дніпропетровськ-газ” дозволило визначити його потребу в експлуатаційно-ремонтному персоналі за основними професіями.</w:t>
                  </w:r>
                </w:p>
                <w:p w14:paraId="52A70096" w14:textId="77777777" w:rsidR="00ED74C8" w:rsidRPr="00ED74C8" w:rsidRDefault="00ED74C8" w:rsidP="00ED74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74C8">
                    <w:rPr>
                      <w:rFonts w:ascii="Times New Roman" w:eastAsia="Times New Roman" w:hAnsi="Times New Roman" w:cs="Times New Roman"/>
                      <w:sz w:val="24"/>
                      <w:szCs w:val="24"/>
                    </w:rPr>
                    <w:t>8. Розроблені в роботі економіко-математичні моделі і методики можуть використовуватися підприємствами інших галузей народного господарства, які мають подібну організаційно-виробничу структуру.</w:t>
                  </w:r>
                </w:p>
              </w:tc>
            </w:tr>
          </w:tbl>
          <w:p w14:paraId="67CD984C" w14:textId="77777777" w:rsidR="00ED74C8" w:rsidRPr="00ED74C8" w:rsidRDefault="00ED74C8" w:rsidP="00ED74C8">
            <w:pPr>
              <w:spacing w:after="0" w:line="240" w:lineRule="auto"/>
              <w:rPr>
                <w:rFonts w:ascii="Times New Roman" w:eastAsia="Times New Roman" w:hAnsi="Times New Roman" w:cs="Times New Roman"/>
                <w:sz w:val="24"/>
                <w:szCs w:val="24"/>
              </w:rPr>
            </w:pPr>
          </w:p>
        </w:tc>
      </w:tr>
    </w:tbl>
    <w:p w14:paraId="2071763B" w14:textId="77777777" w:rsidR="00ED74C8" w:rsidRPr="00ED74C8" w:rsidRDefault="00ED74C8" w:rsidP="00ED74C8"/>
    <w:sectPr w:rsidR="00ED74C8" w:rsidRPr="00ED74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38AF" w14:textId="77777777" w:rsidR="00D92521" w:rsidRDefault="00D92521">
      <w:pPr>
        <w:spacing w:after="0" w:line="240" w:lineRule="auto"/>
      </w:pPr>
      <w:r>
        <w:separator/>
      </w:r>
    </w:p>
  </w:endnote>
  <w:endnote w:type="continuationSeparator" w:id="0">
    <w:p w14:paraId="139CD25A" w14:textId="77777777" w:rsidR="00D92521" w:rsidRDefault="00D9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285B" w14:textId="77777777" w:rsidR="00D92521" w:rsidRDefault="00D92521">
      <w:pPr>
        <w:spacing w:after="0" w:line="240" w:lineRule="auto"/>
      </w:pPr>
      <w:r>
        <w:separator/>
      </w:r>
    </w:p>
  </w:footnote>
  <w:footnote w:type="continuationSeparator" w:id="0">
    <w:p w14:paraId="68B8831E" w14:textId="77777777" w:rsidR="00D92521" w:rsidRDefault="00D92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25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2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82977</TotalTime>
  <Pages>3</Pages>
  <Words>935</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2522</cp:revision>
  <dcterms:created xsi:type="dcterms:W3CDTF">2024-06-20T08:51:00Z</dcterms:created>
  <dcterms:modified xsi:type="dcterms:W3CDTF">2024-09-15T22:26:00Z</dcterms:modified>
  <cp:category/>
</cp:coreProperties>
</file>