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106D50" w:rsidRDefault="00106D50" w:rsidP="00106D50">
      <w:r w:rsidRPr="00491E62">
        <w:rPr>
          <w:rFonts w:ascii="Times New Roman" w:hAnsi="Times New Roman" w:cs="Times New Roman"/>
          <w:b/>
          <w:bCs/>
          <w:sz w:val="24"/>
          <w:szCs w:val="24"/>
        </w:rPr>
        <w:t xml:space="preserve">Богданович Ольга Анатоліївна, </w:t>
      </w:r>
      <w:r w:rsidRPr="00491E62">
        <w:rPr>
          <w:rFonts w:ascii="Times New Roman" w:hAnsi="Times New Roman" w:cs="Times New Roman"/>
          <w:bCs/>
          <w:sz w:val="24"/>
          <w:szCs w:val="24"/>
        </w:rPr>
        <w:t>старший викладач кафедри агрологістики та управління ланцюгами постачань, Харківський національний технічний університет сільського господарства імені Петра Василенка. Назва дисертації:</w:t>
      </w:r>
      <w:r w:rsidRPr="00491E62">
        <w:rPr>
          <w:rFonts w:ascii="Times New Roman" w:hAnsi="Times New Roman" w:cs="Times New Roman"/>
          <w:i/>
          <w:sz w:val="24"/>
          <w:szCs w:val="24"/>
        </w:rPr>
        <w:t xml:space="preserve"> </w:t>
      </w:r>
      <w:r w:rsidRPr="00491E62">
        <w:rPr>
          <w:rFonts w:ascii="Times New Roman" w:hAnsi="Times New Roman" w:cs="Times New Roman"/>
          <w:sz w:val="24"/>
          <w:szCs w:val="24"/>
        </w:rPr>
        <w:t xml:space="preserve">«Формування та вдосконалення галузевої структури сільськогосподарських підприємств». </w:t>
      </w:r>
      <w:r w:rsidRPr="00491E62">
        <w:rPr>
          <w:rFonts w:ascii="Times New Roman" w:hAnsi="Times New Roman" w:cs="Times New Roman"/>
          <w:bCs/>
          <w:sz w:val="24"/>
          <w:szCs w:val="24"/>
        </w:rPr>
        <w:t>Шифр та назва спеціальності –</w:t>
      </w:r>
      <w:r w:rsidRPr="00491E62">
        <w:rPr>
          <w:rFonts w:ascii="Times New Roman" w:hAnsi="Times New Roman" w:cs="Times New Roman"/>
          <w:sz w:val="24"/>
          <w:szCs w:val="24"/>
        </w:rPr>
        <w:t xml:space="preserve"> 08.00.04 – економіка та управління підприємствами (за видами економічної діяльності). </w:t>
      </w:r>
      <w:r w:rsidRPr="00491E62">
        <w:rPr>
          <w:rFonts w:ascii="Times New Roman" w:hAnsi="Times New Roman" w:cs="Times New Roman"/>
          <w:bCs/>
          <w:sz w:val="24"/>
          <w:szCs w:val="24"/>
        </w:rPr>
        <w:t xml:space="preserve">Спецрада </w:t>
      </w:r>
      <w:r w:rsidRPr="00491E62">
        <w:rPr>
          <w:rFonts w:ascii="Times New Roman" w:hAnsi="Times New Roman" w:cs="Times New Roman"/>
          <w:color w:val="000000"/>
          <w:sz w:val="24"/>
          <w:szCs w:val="24"/>
        </w:rPr>
        <w:t>Д 14.083.02</w:t>
      </w:r>
      <w:r w:rsidRPr="00491E62">
        <w:rPr>
          <w:rFonts w:ascii="Times New Roman" w:hAnsi="Times New Roman" w:cs="Times New Roman"/>
          <w:i/>
          <w:color w:val="000000"/>
          <w:sz w:val="24"/>
          <w:szCs w:val="24"/>
        </w:rPr>
        <w:t xml:space="preserve"> </w:t>
      </w:r>
      <w:r w:rsidRPr="00491E62">
        <w:rPr>
          <w:rFonts w:ascii="Times New Roman" w:hAnsi="Times New Roman" w:cs="Times New Roman"/>
          <w:color w:val="000000"/>
          <w:sz w:val="24"/>
          <w:szCs w:val="24"/>
        </w:rPr>
        <w:t>Житомирського національного агроекологічного університету</w:t>
      </w:r>
    </w:p>
    <w:sectPr w:rsidR="006B30A9" w:rsidRPr="00106D5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9B5FD-AE2B-4C8A-8A85-8046A6D9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cp:revision>
  <cp:lastPrinted>2009-02-06T05:36:00Z</cp:lastPrinted>
  <dcterms:created xsi:type="dcterms:W3CDTF">2020-06-01T08:43:00Z</dcterms:created>
  <dcterms:modified xsi:type="dcterms:W3CDTF">2020-06-05T20:11:00Z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