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9BA1"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Панкова</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Елена</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Игоревна</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Социально</w:t>
      </w:r>
      <w:r w:rsidRPr="00A840B3">
        <w:rPr>
          <w:rFonts w:ascii="Times New Roman" w:eastAsia="Times New Roman" w:hAnsi="Times New Roman" w:cs="Times New Roman"/>
          <w:b/>
          <w:bCs/>
          <w:color w:val="000000"/>
          <w:kern w:val="0"/>
          <w:sz w:val="30"/>
          <w:szCs w:val="30"/>
          <w:shd w:val="clear" w:color="auto" w:fill="FFFFFF"/>
          <w:lang w:eastAsia="ru-RU"/>
        </w:rPr>
        <w:t>-</w:t>
      </w:r>
      <w:r w:rsidRPr="00A840B3">
        <w:rPr>
          <w:rFonts w:ascii="Times New Roman" w:eastAsia="Times New Roman" w:hAnsi="Times New Roman" w:cs="Times New Roman" w:hint="eastAsia"/>
          <w:b/>
          <w:bCs/>
          <w:color w:val="000000"/>
          <w:kern w:val="0"/>
          <w:sz w:val="30"/>
          <w:szCs w:val="30"/>
          <w:shd w:val="clear" w:color="auto" w:fill="FFFFFF"/>
          <w:lang w:eastAsia="ru-RU"/>
        </w:rPr>
        <w:t>культурные</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условия</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личностного</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саморазвития</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молодежи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в</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студенческих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научных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обществ</w:t>
      </w:r>
      <w:r w:rsidRPr="00A840B3">
        <w:rPr>
          <w:rFonts w:ascii="Times New Roman" w:eastAsia="Times New Roman" w:hAnsi="Times New Roman" w:cs="Times New Roman"/>
          <w:b/>
          <w:bCs/>
          <w:color w:val="000000"/>
          <w:kern w:val="0"/>
          <w:sz w:val="30"/>
          <w:szCs w:val="30"/>
          <w:shd w:val="clear" w:color="auto" w:fill="FFFFFF"/>
          <w:lang w:eastAsia="ru-RU"/>
        </w:rPr>
        <w:t>;[</w:t>
      </w:r>
      <w:r w:rsidRPr="00A840B3">
        <w:rPr>
          <w:rFonts w:ascii="Times New Roman" w:eastAsia="Times New Roman" w:hAnsi="Times New Roman" w:cs="Times New Roman" w:hint="eastAsia"/>
          <w:b/>
          <w:bCs/>
          <w:color w:val="000000"/>
          <w:kern w:val="0"/>
          <w:sz w:val="30"/>
          <w:szCs w:val="30"/>
          <w:shd w:val="clear" w:color="auto" w:fill="FFFFFF"/>
          <w:lang w:eastAsia="ru-RU"/>
        </w:rPr>
        <w:t>Место</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защиты</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ГАОУ</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ВО</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ГМ</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«Московский</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городской</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педагогический</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университет»</w:t>
      </w:r>
      <w:r w:rsidRPr="00A840B3">
        <w:rPr>
          <w:rFonts w:ascii="Times New Roman" w:eastAsia="Times New Roman" w:hAnsi="Times New Roman" w:cs="Times New Roman"/>
          <w:b/>
          <w:bCs/>
          <w:color w:val="000000"/>
          <w:kern w:val="0"/>
          <w:sz w:val="30"/>
          <w:szCs w:val="30"/>
          <w:shd w:val="clear" w:color="auto" w:fill="FFFFFF"/>
          <w:lang w:eastAsia="ru-RU"/>
        </w:rPr>
        <w:t>], 2021</w:t>
      </w:r>
    </w:p>
    <w:p w14:paraId="68FA3758"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p>
    <w:p w14:paraId="622A0C39"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p>
    <w:p w14:paraId="0223DE12"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Федеральное</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государственное</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бюджетное</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образовательное</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учреждение</w:t>
      </w:r>
    </w:p>
    <w:p w14:paraId="350B1994"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высшего</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образования</w:t>
      </w:r>
    </w:p>
    <w:p w14:paraId="05E10FB9"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«Тамбовский</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государственный</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университет</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имени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Г</w:t>
      </w:r>
      <w:r w:rsidRPr="00A840B3">
        <w:rPr>
          <w:rFonts w:ascii="Times New Roman" w:eastAsia="Times New Roman" w:hAnsi="Times New Roman" w:cs="Times New Roman"/>
          <w:b/>
          <w:bCs/>
          <w:color w:val="000000"/>
          <w:kern w:val="0"/>
          <w:sz w:val="30"/>
          <w:szCs w:val="30"/>
          <w:shd w:val="clear" w:color="auto" w:fill="FFFFFF"/>
          <w:lang w:eastAsia="ru-RU"/>
        </w:rPr>
        <w:t>.</w:t>
      </w:r>
      <w:r w:rsidRPr="00A840B3">
        <w:rPr>
          <w:rFonts w:ascii="Times New Roman" w:eastAsia="Times New Roman" w:hAnsi="Times New Roman" w:cs="Times New Roman" w:hint="eastAsia"/>
          <w:b/>
          <w:bCs/>
          <w:color w:val="000000"/>
          <w:kern w:val="0"/>
          <w:sz w:val="30"/>
          <w:szCs w:val="30"/>
          <w:shd w:val="clear" w:color="auto" w:fill="FFFFFF"/>
          <w:lang w:eastAsia="ru-RU"/>
        </w:rPr>
        <w:t>Р</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Державина»</w:t>
      </w:r>
    </w:p>
    <w:p w14:paraId="2624E53B"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На</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правах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рукописи</w:t>
      </w:r>
    </w:p>
    <w:p w14:paraId="707AC4AC"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Панкова</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Елена</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Игоревна</w:t>
      </w:r>
    </w:p>
    <w:p w14:paraId="30D7FC30"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СОЦИАЛЬНО</w:t>
      </w:r>
      <w:r w:rsidRPr="00A840B3">
        <w:rPr>
          <w:rFonts w:ascii="Times New Roman" w:eastAsia="Times New Roman" w:hAnsi="Times New Roman" w:cs="Times New Roman"/>
          <w:b/>
          <w:bCs/>
          <w:color w:val="000000"/>
          <w:kern w:val="0"/>
          <w:sz w:val="30"/>
          <w:szCs w:val="30"/>
          <w:shd w:val="clear" w:color="auto" w:fill="FFFFFF"/>
          <w:lang w:eastAsia="ru-RU"/>
        </w:rPr>
        <w:t>-</w:t>
      </w:r>
      <w:r w:rsidRPr="00A840B3">
        <w:rPr>
          <w:rFonts w:ascii="Times New Roman" w:eastAsia="Times New Roman" w:hAnsi="Times New Roman" w:cs="Times New Roman" w:hint="eastAsia"/>
          <w:b/>
          <w:bCs/>
          <w:color w:val="000000"/>
          <w:kern w:val="0"/>
          <w:sz w:val="30"/>
          <w:szCs w:val="30"/>
          <w:shd w:val="clear" w:color="auto" w:fill="FFFFFF"/>
          <w:lang w:eastAsia="ru-RU"/>
        </w:rPr>
        <w:t>КУЛЬТУРНЫЕ</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УСЛОВИЯ</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ЛИЧНОСТНОГО</w:t>
      </w:r>
    </w:p>
    <w:p w14:paraId="68F28118"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САМОРАЗВИТИЯ</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МОЛОДЕЖИ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В</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СТУДЕНЧЕСКИХ</w:t>
      </w:r>
    </w:p>
    <w:p w14:paraId="3A4F76BF"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НАУЧНЫХ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ОБЩЕСТВ</w:t>
      </w:r>
    </w:p>
    <w:p w14:paraId="158B4EFD"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b/>
          <w:bCs/>
          <w:color w:val="000000"/>
          <w:kern w:val="0"/>
          <w:sz w:val="30"/>
          <w:szCs w:val="30"/>
          <w:shd w:val="clear" w:color="auto" w:fill="FFFFFF"/>
          <w:lang w:eastAsia="ru-RU"/>
        </w:rPr>
        <w:t xml:space="preserve">13.00.05 - </w:t>
      </w:r>
      <w:r w:rsidRPr="00A840B3">
        <w:rPr>
          <w:rFonts w:ascii="Times New Roman" w:eastAsia="Times New Roman" w:hAnsi="Times New Roman" w:cs="Times New Roman" w:hint="eastAsia"/>
          <w:b/>
          <w:bCs/>
          <w:color w:val="000000"/>
          <w:kern w:val="0"/>
          <w:sz w:val="30"/>
          <w:szCs w:val="30"/>
          <w:shd w:val="clear" w:color="auto" w:fill="FFFFFF"/>
          <w:lang w:eastAsia="ru-RU"/>
        </w:rPr>
        <w:t>Теория</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методика</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организация</w:t>
      </w:r>
    </w:p>
    <w:p w14:paraId="1C61EBF8"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социально</w:t>
      </w:r>
      <w:r w:rsidRPr="00A840B3">
        <w:rPr>
          <w:rFonts w:ascii="Times New Roman" w:eastAsia="Times New Roman" w:hAnsi="Times New Roman" w:cs="Times New Roman"/>
          <w:b/>
          <w:bCs/>
          <w:color w:val="000000"/>
          <w:kern w:val="0"/>
          <w:sz w:val="30"/>
          <w:szCs w:val="30"/>
          <w:shd w:val="clear" w:color="auto" w:fill="FFFFFF"/>
          <w:lang w:eastAsia="ru-RU"/>
        </w:rPr>
        <w:t>-</w:t>
      </w:r>
      <w:r w:rsidRPr="00A840B3">
        <w:rPr>
          <w:rFonts w:ascii="Times New Roman" w:eastAsia="Times New Roman" w:hAnsi="Times New Roman" w:cs="Times New Roman" w:hint="eastAsia"/>
          <w:b/>
          <w:bCs/>
          <w:color w:val="000000"/>
          <w:kern w:val="0"/>
          <w:sz w:val="30"/>
          <w:szCs w:val="30"/>
          <w:shd w:val="clear" w:color="auto" w:fill="FFFFFF"/>
          <w:lang w:eastAsia="ru-RU"/>
        </w:rPr>
        <w:t>культурной</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деятельности</w:t>
      </w:r>
    </w:p>
    <w:p w14:paraId="73A65B70"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Диссертация</w:t>
      </w:r>
    </w:p>
    <w:p w14:paraId="500EC96E"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на</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соискание</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ученой</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степени</w:t>
      </w:r>
    </w:p>
    <w:p w14:paraId="6252509C"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педагогических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наук</w:t>
      </w:r>
    </w:p>
    <w:p w14:paraId="0AEB4DBD"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Научный</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руководитель</w:t>
      </w:r>
      <w:r w:rsidRPr="00A840B3">
        <w:rPr>
          <w:rFonts w:ascii="Times New Roman" w:eastAsia="Times New Roman" w:hAnsi="Times New Roman" w:cs="Times New Roman"/>
          <w:b/>
          <w:bCs/>
          <w:color w:val="000000"/>
          <w:kern w:val="0"/>
          <w:sz w:val="30"/>
          <w:szCs w:val="30"/>
          <w:shd w:val="clear" w:color="auto" w:fill="FFFFFF"/>
          <w:lang w:eastAsia="ru-RU"/>
        </w:rPr>
        <w:t xml:space="preserve"> - </w:t>
      </w:r>
      <w:r w:rsidRPr="00A840B3">
        <w:rPr>
          <w:rFonts w:ascii="Times New Roman" w:eastAsia="Times New Roman" w:hAnsi="Times New Roman" w:cs="Times New Roman" w:hint="eastAsia"/>
          <w:b/>
          <w:bCs/>
          <w:color w:val="000000"/>
          <w:kern w:val="0"/>
          <w:sz w:val="30"/>
          <w:szCs w:val="30"/>
          <w:shd w:val="clear" w:color="auto" w:fill="FFFFFF"/>
          <w:lang w:eastAsia="ru-RU"/>
        </w:rPr>
        <w:t>доктор</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культурологии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кандидат</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педагогических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наук</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профессор</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Григорьева</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Е</w:t>
      </w:r>
      <w:r w:rsidRPr="00A840B3">
        <w:rPr>
          <w:rFonts w:ascii="Times New Roman" w:eastAsia="Times New Roman" w:hAnsi="Times New Roman" w:cs="Times New Roman"/>
          <w:b/>
          <w:bCs/>
          <w:color w:val="000000"/>
          <w:kern w:val="0"/>
          <w:sz w:val="30"/>
          <w:szCs w:val="30"/>
          <w:shd w:val="clear" w:color="auto" w:fill="FFFFFF"/>
          <w:lang w:eastAsia="ru-RU"/>
        </w:rPr>
        <w:t>.</w:t>
      </w:r>
      <w:r w:rsidRPr="00A840B3">
        <w:rPr>
          <w:rFonts w:ascii="Times New Roman" w:eastAsia="Times New Roman" w:hAnsi="Times New Roman" w:cs="Times New Roman" w:hint="eastAsia"/>
          <w:b/>
          <w:bCs/>
          <w:color w:val="000000"/>
          <w:kern w:val="0"/>
          <w:sz w:val="30"/>
          <w:szCs w:val="30"/>
          <w:shd w:val="clear" w:color="auto" w:fill="FFFFFF"/>
          <w:lang w:eastAsia="ru-RU"/>
        </w:rPr>
        <w:t>И</w:t>
      </w:r>
      <w:r w:rsidRPr="00A840B3">
        <w:rPr>
          <w:rFonts w:ascii="Times New Roman" w:eastAsia="Times New Roman" w:hAnsi="Times New Roman" w:cs="Times New Roman"/>
          <w:b/>
          <w:bCs/>
          <w:color w:val="000000"/>
          <w:kern w:val="0"/>
          <w:sz w:val="30"/>
          <w:szCs w:val="30"/>
          <w:shd w:val="clear" w:color="auto" w:fill="FFFFFF"/>
          <w:lang w:eastAsia="ru-RU"/>
        </w:rPr>
        <w:t>.</w:t>
      </w:r>
    </w:p>
    <w:p w14:paraId="0011EFB4"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Тамбов</w:t>
      </w:r>
      <w:r w:rsidRPr="00A840B3">
        <w:rPr>
          <w:rFonts w:ascii="Times New Roman" w:eastAsia="Times New Roman" w:hAnsi="Times New Roman" w:cs="Times New Roman"/>
          <w:b/>
          <w:bCs/>
          <w:color w:val="000000"/>
          <w:kern w:val="0"/>
          <w:sz w:val="30"/>
          <w:szCs w:val="30"/>
          <w:shd w:val="clear" w:color="auto" w:fill="FFFFFF"/>
          <w:lang w:eastAsia="ru-RU"/>
        </w:rPr>
        <w:t xml:space="preserve">-2021 </w:t>
      </w:r>
    </w:p>
    <w:p w14:paraId="4B258E07"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ОГЛАВЛЕНИЕ</w:t>
      </w:r>
    </w:p>
    <w:p w14:paraId="7AC680E0"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Введение</w:t>
      </w:r>
    </w:p>
    <w:p w14:paraId="2C4B1327"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Глава</w:t>
      </w:r>
      <w:r w:rsidRPr="00A840B3">
        <w:rPr>
          <w:rFonts w:ascii="Times New Roman" w:eastAsia="Times New Roman" w:hAnsi="Times New Roman" w:cs="Times New Roman"/>
          <w:b/>
          <w:bCs/>
          <w:color w:val="000000"/>
          <w:kern w:val="0"/>
          <w:sz w:val="30"/>
          <w:szCs w:val="30"/>
          <w:shd w:val="clear" w:color="auto" w:fill="FFFFFF"/>
          <w:lang w:eastAsia="ru-RU"/>
        </w:rPr>
        <w:t xml:space="preserve"> 1. </w:t>
      </w:r>
      <w:r w:rsidRPr="00A840B3">
        <w:rPr>
          <w:rFonts w:ascii="Times New Roman" w:eastAsia="Times New Roman" w:hAnsi="Times New Roman" w:cs="Times New Roman" w:hint="eastAsia"/>
          <w:b/>
          <w:bCs/>
          <w:color w:val="000000"/>
          <w:kern w:val="0"/>
          <w:sz w:val="30"/>
          <w:szCs w:val="30"/>
          <w:shd w:val="clear" w:color="auto" w:fill="FFFFFF"/>
          <w:lang w:eastAsia="ru-RU"/>
        </w:rPr>
        <w:t>ТЕОРЕТИКО</w:t>
      </w:r>
      <w:r w:rsidRPr="00A840B3">
        <w:rPr>
          <w:rFonts w:ascii="Times New Roman" w:eastAsia="Times New Roman" w:hAnsi="Times New Roman" w:cs="Times New Roman"/>
          <w:b/>
          <w:bCs/>
          <w:color w:val="000000"/>
          <w:kern w:val="0"/>
          <w:sz w:val="30"/>
          <w:szCs w:val="30"/>
          <w:shd w:val="clear" w:color="auto" w:fill="FFFFFF"/>
          <w:lang w:eastAsia="ru-RU"/>
        </w:rPr>
        <w:t>-</w:t>
      </w:r>
      <w:r w:rsidRPr="00A840B3">
        <w:rPr>
          <w:rFonts w:ascii="Times New Roman" w:eastAsia="Times New Roman" w:hAnsi="Times New Roman" w:cs="Times New Roman" w:hint="eastAsia"/>
          <w:b/>
          <w:bCs/>
          <w:color w:val="000000"/>
          <w:kern w:val="0"/>
          <w:sz w:val="30"/>
          <w:szCs w:val="30"/>
          <w:shd w:val="clear" w:color="auto" w:fill="FFFFFF"/>
          <w:lang w:eastAsia="ru-RU"/>
        </w:rPr>
        <w:t>МЕТОДОЛОГИЧЕСКИЕ</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ОСНОВЫ</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ЛИЧНОСТНОГО</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САМОРАЗВИТИЯ</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МОЛОДЕЖИ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В</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СТУДЕНЧЕСКИХ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НАУЧНЫХ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ОБЩЕСТВ</w:t>
      </w:r>
    </w:p>
    <w:p w14:paraId="572A89B8"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b/>
          <w:bCs/>
          <w:color w:val="000000"/>
          <w:kern w:val="0"/>
          <w:sz w:val="30"/>
          <w:szCs w:val="30"/>
          <w:shd w:val="clear" w:color="auto" w:fill="FFFFFF"/>
          <w:lang w:eastAsia="ru-RU"/>
        </w:rPr>
        <w:t>1.1</w:t>
      </w:r>
      <w:r w:rsidRPr="00A840B3">
        <w:rPr>
          <w:rFonts w:ascii="Times New Roman" w:eastAsia="Times New Roman" w:hAnsi="Times New Roman" w:cs="Times New Roman"/>
          <w:b/>
          <w:bCs/>
          <w:color w:val="000000"/>
          <w:kern w:val="0"/>
          <w:sz w:val="30"/>
          <w:szCs w:val="30"/>
          <w:shd w:val="clear" w:color="auto" w:fill="FFFFFF"/>
          <w:lang w:eastAsia="ru-RU"/>
        </w:rPr>
        <w:tab/>
      </w:r>
      <w:r w:rsidRPr="00A840B3">
        <w:rPr>
          <w:rFonts w:ascii="Times New Roman" w:eastAsia="Times New Roman" w:hAnsi="Times New Roman" w:cs="Times New Roman" w:hint="eastAsia"/>
          <w:b/>
          <w:bCs/>
          <w:color w:val="000000"/>
          <w:kern w:val="0"/>
          <w:sz w:val="30"/>
          <w:szCs w:val="30"/>
          <w:shd w:val="clear" w:color="auto" w:fill="FFFFFF"/>
          <w:lang w:eastAsia="ru-RU"/>
        </w:rPr>
        <w:t>Сущность</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специфика</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личностного</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саморазвития</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lastRenderedPageBreak/>
        <w:t>студенческой</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молодежи</w:t>
      </w:r>
    </w:p>
    <w:p w14:paraId="15F24DC9"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b/>
          <w:bCs/>
          <w:color w:val="000000"/>
          <w:kern w:val="0"/>
          <w:sz w:val="30"/>
          <w:szCs w:val="30"/>
          <w:shd w:val="clear" w:color="auto" w:fill="FFFFFF"/>
          <w:lang w:eastAsia="ru-RU"/>
        </w:rPr>
        <w:t>1.2</w:t>
      </w:r>
      <w:r w:rsidRPr="00A840B3">
        <w:rPr>
          <w:rFonts w:ascii="Times New Roman" w:eastAsia="Times New Roman" w:hAnsi="Times New Roman" w:cs="Times New Roman"/>
          <w:b/>
          <w:bCs/>
          <w:color w:val="000000"/>
          <w:kern w:val="0"/>
          <w:sz w:val="30"/>
          <w:szCs w:val="30"/>
          <w:shd w:val="clear" w:color="auto" w:fill="FFFFFF"/>
          <w:lang w:eastAsia="ru-RU"/>
        </w:rPr>
        <w:tab/>
      </w:r>
      <w:r w:rsidRPr="00A840B3">
        <w:rPr>
          <w:rFonts w:ascii="Times New Roman" w:eastAsia="Times New Roman" w:hAnsi="Times New Roman" w:cs="Times New Roman" w:hint="eastAsia"/>
          <w:b/>
          <w:bCs/>
          <w:color w:val="000000"/>
          <w:kern w:val="0"/>
          <w:sz w:val="30"/>
          <w:szCs w:val="30"/>
          <w:shd w:val="clear" w:color="auto" w:fill="FFFFFF"/>
          <w:lang w:eastAsia="ru-RU"/>
        </w:rPr>
        <w:t>Педагогический</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потенциал</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студенческих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научных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обществ</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в</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личностном</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саморазвитии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молодежи</w:t>
      </w:r>
    </w:p>
    <w:p w14:paraId="0B9EC7C1"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b/>
          <w:bCs/>
          <w:color w:val="000000"/>
          <w:kern w:val="0"/>
          <w:sz w:val="30"/>
          <w:szCs w:val="30"/>
          <w:shd w:val="clear" w:color="auto" w:fill="FFFFFF"/>
          <w:lang w:eastAsia="ru-RU"/>
        </w:rPr>
        <w:t>1.3</w:t>
      </w:r>
      <w:r w:rsidRPr="00A840B3">
        <w:rPr>
          <w:rFonts w:ascii="Times New Roman" w:eastAsia="Times New Roman" w:hAnsi="Times New Roman" w:cs="Times New Roman"/>
          <w:b/>
          <w:bCs/>
          <w:color w:val="000000"/>
          <w:kern w:val="0"/>
          <w:sz w:val="30"/>
          <w:szCs w:val="30"/>
          <w:shd w:val="clear" w:color="auto" w:fill="FFFFFF"/>
          <w:lang w:eastAsia="ru-RU"/>
        </w:rPr>
        <w:tab/>
      </w:r>
      <w:r w:rsidRPr="00A840B3">
        <w:rPr>
          <w:rFonts w:ascii="Times New Roman" w:eastAsia="Times New Roman" w:hAnsi="Times New Roman" w:cs="Times New Roman" w:hint="eastAsia"/>
          <w:b/>
          <w:bCs/>
          <w:color w:val="000000"/>
          <w:kern w:val="0"/>
          <w:sz w:val="30"/>
          <w:szCs w:val="30"/>
          <w:shd w:val="clear" w:color="auto" w:fill="FFFFFF"/>
          <w:lang w:eastAsia="ru-RU"/>
        </w:rPr>
        <w:t>Особенности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саморазвития</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личности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в</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студенческих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научных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обществ</w:t>
      </w:r>
    </w:p>
    <w:p w14:paraId="6561DF46"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Глава</w:t>
      </w:r>
      <w:r w:rsidRPr="00A840B3">
        <w:rPr>
          <w:rFonts w:ascii="Times New Roman" w:eastAsia="Times New Roman" w:hAnsi="Times New Roman" w:cs="Times New Roman"/>
          <w:b/>
          <w:bCs/>
          <w:color w:val="000000"/>
          <w:kern w:val="0"/>
          <w:sz w:val="30"/>
          <w:szCs w:val="30"/>
          <w:shd w:val="clear" w:color="auto" w:fill="FFFFFF"/>
          <w:lang w:eastAsia="ru-RU"/>
        </w:rPr>
        <w:t xml:space="preserve"> 2. </w:t>
      </w:r>
      <w:r w:rsidRPr="00A840B3">
        <w:rPr>
          <w:rFonts w:ascii="Times New Roman" w:eastAsia="Times New Roman" w:hAnsi="Times New Roman" w:cs="Times New Roman" w:hint="eastAsia"/>
          <w:b/>
          <w:bCs/>
          <w:color w:val="000000"/>
          <w:kern w:val="0"/>
          <w:sz w:val="30"/>
          <w:szCs w:val="30"/>
          <w:shd w:val="clear" w:color="auto" w:fill="FFFFFF"/>
          <w:lang w:eastAsia="ru-RU"/>
        </w:rPr>
        <w:t>ОПЫТНО</w:t>
      </w:r>
      <w:r w:rsidRPr="00A840B3">
        <w:rPr>
          <w:rFonts w:ascii="Times New Roman" w:eastAsia="Times New Roman" w:hAnsi="Times New Roman" w:cs="Times New Roman"/>
          <w:b/>
          <w:bCs/>
          <w:color w:val="000000"/>
          <w:kern w:val="0"/>
          <w:sz w:val="30"/>
          <w:szCs w:val="30"/>
          <w:shd w:val="clear" w:color="auto" w:fill="FFFFFF"/>
          <w:lang w:eastAsia="ru-RU"/>
        </w:rPr>
        <w:t>-</w:t>
      </w:r>
      <w:r w:rsidRPr="00A840B3">
        <w:rPr>
          <w:rFonts w:ascii="Times New Roman" w:eastAsia="Times New Roman" w:hAnsi="Times New Roman" w:cs="Times New Roman" w:hint="eastAsia"/>
          <w:b/>
          <w:bCs/>
          <w:color w:val="000000"/>
          <w:kern w:val="0"/>
          <w:sz w:val="30"/>
          <w:szCs w:val="30"/>
          <w:shd w:val="clear" w:color="auto" w:fill="FFFFFF"/>
          <w:lang w:eastAsia="ru-RU"/>
        </w:rPr>
        <w:t>ЭКСПЕРИМЕНТАЛЬНАЯ</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РАБОТА</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ПО</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ВЫЯВЛЕНИЮ</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СОЦИАЛЬНО</w:t>
      </w:r>
      <w:r w:rsidRPr="00A840B3">
        <w:rPr>
          <w:rFonts w:ascii="Times New Roman" w:eastAsia="Times New Roman" w:hAnsi="Times New Roman" w:cs="Times New Roman"/>
          <w:b/>
          <w:bCs/>
          <w:color w:val="000000"/>
          <w:kern w:val="0"/>
          <w:sz w:val="30"/>
          <w:szCs w:val="30"/>
          <w:shd w:val="clear" w:color="auto" w:fill="FFFFFF"/>
          <w:lang w:eastAsia="ru-RU"/>
        </w:rPr>
        <w:t>-</w:t>
      </w:r>
      <w:r w:rsidRPr="00A840B3">
        <w:rPr>
          <w:rFonts w:ascii="Times New Roman" w:eastAsia="Times New Roman" w:hAnsi="Times New Roman" w:cs="Times New Roman" w:hint="eastAsia"/>
          <w:b/>
          <w:bCs/>
          <w:color w:val="000000"/>
          <w:kern w:val="0"/>
          <w:sz w:val="30"/>
          <w:szCs w:val="30"/>
          <w:shd w:val="clear" w:color="auto" w:fill="FFFFFF"/>
          <w:lang w:eastAsia="ru-RU"/>
        </w:rPr>
        <w:t>КУЛЬТУРНЫХ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УСЛОВИЙ</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ЛИЧНОСТНОГО</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САМОРАЗВИТИЯ</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МОЛОДЕЖИ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В</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СТУДЕНЧЕСКИХ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НАУЧНЫХ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ОБЩЕСТВ</w:t>
      </w:r>
    </w:p>
    <w:p w14:paraId="76BF680D"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b/>
          <w:bCs/>
          <w:color w:val="000000"/>
          <w:kern w:val="0"/>
          <w:sz w:val="30"/>
          <w:szCs w:val="30"/>
          <w:shd w:val="clear" w:color="auto" w:fill="FFFFFF"/>
          <w:lang w:eastAsia="ru-RU"/>
        </w:rPr>
        <w:t>2.1</w:t>
      </w:r>
      <w:r w:rsidRPr="00A840B3">
        <w:rPr>
          <w:rFonts w:ascii="Times New Roman" w:eastAsia="Times New Roman" w:hAnsi="Times New Roman" w:cs="Times New Roman"/>
          <w:b/>
          <w:bCs/>
          <w:color w:val="000000"/>
          <w:kern w:val="0"/>
          <w:sz w:val="30"/>
          <w:szCs w:val="30"/>
          <w:shd w:val="clear" w:color="auto" w:fill="FFFFFF"/>
          <w:lang w:eastAsia="ru-RU"/>
        </w:rPr>
        <w:tab/>
      </w:r>
      <w:r w:rsidRPr="00A840B3">
        <w:rPr>
          <w:rFonts w:ascii="Times New Roman" w:eastAsia="Times New Roman" w:hAnsi="Times New Roman" w:cs="Times New Roman" w:hint="eastAsia"/>
          <w:b/>
          <w:bCs/>
          <w:color w:val="000000"/>
          <w:kern w:val="0"/>
          <w:sz w:val="30"/>
          <w:szCs w:val="30"/>
          <w:shd w:val="clear" w:color="auto" w:fill="FFFFFF"/>
          <w:lang w:eastAsia="ru-RU"/>
        </w:rPr>
        <w:t>Организация</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опытно</w:t>
      </w:r>
      <w:r w:rsidRPr="00A840B3">
        <w:rPr>
          <w:rFonts w:ascii="Times New Roman" w:eastAsia="Times New Roman" w:hAnsi="Times New Roman" w:cs="Times New Roman"/>
          <w:b/>
          <w:bCs/>
          <w:color w:val="000000"/>
          <w:kern w:val="0"/>
          <w:sz w:val="30"/>
          <w:szCs w:val="30"/>
          <w:shd w:val="clear" w:color="auto" w:fill="FFFFFF"/>
          <w:lang w:eastAsia="ru-RU"/>
        </w:rPr>
        <w:t>-</w:t>
      </w:r>
      <w:r w:rsidRPr="00A840B3">
        <w:rPr>
          <w:rFonts w:ascii="Times New Roman" w:eastAsia="Times New Roman" w:hAnsi="Times New Roman" w:cs="Times New Roman" w:hint="eastAsia"/>
          <w:b/>
          <w:bCs/>
          <w:color w:val="000000"/>
          <w:kern w:val="0"/>
          <w:sz w:val="30"/>
          <w:szCs w:val="30"/>
          <w:shd w:val="clear" w:color="auto" w:fill="FFFFFF"/>
          <w:lang w:eastAsia="ru-RU"/>
        </w:rPr>
        <w:t>экспериментальной</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работы</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по</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обоснованию</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социально</w:t>
      </w:r>
      <w:r w:rsidRPr="00A840B3">
        <w:rPr>
          <w:rFonts w:ascii="Times New Roman" w:eastAsia="Times New Roman" w:hAnsi="Times New Roman" w:cs="Times New Roman"/>
          <w:b/>
          <w:bCs/>
          <w:color w:val="000000"/>
          <w:kern w:val="0"/>
          <w:sz w:val="30"/>
          <w:szCs w:val="30"/>
          <w:shd w:val="clear" w:color="auto" w:fill="FFFFFF"/>
          <w:lang w:eastAsia="ru-RU"/>
        </w:rPr>
        <w:t>-</w:t>
      </w:r>
      <w:r w:rsidRPr="00A840B3">
        <w:rPr>
          <w:rFonts w:ascii="Times New Roman" w:eastAsia="Times New Roman" w:hAnsi="Times New Roman" w:cs="Times New Roman" w:hint="eastAsia"/>
          <w:b/>
          <w:bCs/>
          <w:color w:val="000000"/>
          <w:kern w:val="0"/>
          <w:sz w:val="30"/>
          <w:szCs w:val="30"/>
          <w:shd w:val="clear" w:color="auto" w:fill="FFFFFF"/>
          <w:lang w:eastAsia="ru-RU"/>
        </w:rPr>
        <w:t>культурных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условий</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личностного</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саморазвития</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молодежи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в</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студенческих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научных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обществ</w:t>
      </w:r>
    </w:p>
    <w:p w14:paraId="2807C2F2"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b/>
          <w:bCs/>
          <w:color w:val="000000"/>
          <w:kern w:val="0"/>
          <w:sz w:val="30"/>
          <w:szCs w:val="30"/>
          <w:shd w:val="clear" w:color="auto" w:fill="FFFFFF"/>
          <w:lang w:eastAsia="ru-RU"/>
        </w:rPr>
        <w:t>2.2</w:t>
      </w:r>
      <w:r w:rsidRPr="00A840B3">
        <w:rPr>
          <w:rFonts w:ascii="Times New Roman" w:eastAsia="Times New Roman" w:hAnsi="Times New Roman" w:cs="Times New Roman"/>
          <w:b/>
          <w:bCs/>
          <w:color w:val="000000"/>
          <w:kern w:val="0"/>
          <w:sz w:val="30"/>
          <w:szCs w:val="30"/>
          <w:shd w:val="clear" w:color="auto" w:fill="FFFFFF"/>
          <w:lang w:eastAsia="ru-RU"/>
        </w:rPr>
        <w:tab/>
      </w:r>
      <w:r w:rsidRPr="00A840B3">
        <w:rPr>
          <w:rFonts w:ascii="Times New Roman" w:eastAsia="Times New Roman" w:hAnsi="Times New Roman" w:cs="Times New Roman" w:hint="eastAsia"/>
          <w:b/>
          <w:bCs/>
          <w:color w:val="000000"/>
          <w:kern w:val="0"/>
          <w:sz w:val="30"/>
          <w:szCs w:val="30"/>
          <w:shd w:val="clear" w:color="auto" w:fill="FFFFFF"/>
          <w:lang w:eastAsia="ru-RU"/>
        </w:rPr>
        <w:t>Экспериментальная</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апробация</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социально</w:t>
      </w:r>
      <w:r w:rsidRPr="00A840B3">
        <w:rPr>
          <w:rFonts w:ascii="Times New Roman" w:eastAsia="Times New Roman" w:hAnsi="Times New Roman" w:cs="Times New Roman"/>
          <w:b/>
          <w:bCs/>
          <w:color w:val="000000"/>
          <w:kern w:val="0"/>
          <w:sz w:val="30"/>
          <w:szCs w:val="30"/>
          <w:shd w:val="clear" w:color="auto" w:fill="FFFFFF"/>
          <w:lang w:eastAsia="ru-RU"/>
        </w:rPr>
        <w:t>-</w:t>
      </w:r>
      <w:r w:rsidRPr="00A840B3">
        <w:rPr>
          <w:rFonts w:ascii="Times New Roman" w:eastAsia="Times New Roman" w:hAnsi="Times New Roman" w:cs="Times New Roman" w:hint="eastAsia"/>
          <w:b/>
          <w:bCs/>
          <w:color w:val="000000"/>
          <w:kern w:val="0"/>
          <w:sz w:val="30"/>
          <w:szCs w:val="30"/>
          <w:shd w:val="clear" w:color="auto" w:fill="FFFFFF"/>
          <w:lang w:eastAsia="ru-RU"/>
        </w:rPr>
        <w:t>культурных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условий</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личностного</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саморазвития</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молодежи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в</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студенческих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научных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обществ</w:t>
      </w:r>
    </w:p>
    <w:p w14:paraId="4CCE7A15"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b/>
          <w:bCs/>
          <w:color w:val="000000"/>
          <w:kern w:val="0"/>
          <w:sz w:val="30"/>
          <w:szCs w:val="30"/>
          <w:shd w:val="clear" w:color="auto" w:fill="FFFFFF"/>
          <w:lang w:eastAsia="ru-RU"/>
        </w:rPr>
        <w:t>2.3</w:t>
      </w:r>
      <w:r w:rsidRPr="00A840B3">
        <w:rPr>
          <w:rFonts w:ascii="Times New Roman" w:eastAsia="Times New Roman" w:hAnsi="Times New Roman" w:cs="Times New Roman"/>
          <w:b/>
          <w:bCs/>
          <w:color w:val="000000"/>
          <w:kern w:val="0"/>
          <w:sz w:val="30"/>
          <w:szCs w:val="30"/>
          <w:shd w:val="clear" w:color="auto" w:fill="FFFFFF"/>
          <w:lang w:eastAsia="ru-RU"/>
        </w:rPr>
        <w:tab/>
      </w:r>
      <w:r w:rsidRPr="00A840B3">
        <w:rPr>
          <w:rFonts w:ascii="Times New Roman" w:eastAsia="Times New Roman" w:hAnsi="Times New Roman" w:cs="Times New Roman" w:hint="eastAsia"/>
          <w:b/>
          <w:bCs/>
          <w:color w:val="000000"/>
          <w:kern w:val="0"/>
          <w:sz w:val="30"/>
          <w:szCs w:val="30"/>
          <w:shd w:val="clear" w:color="auto" w:fill="FFFFFF"/>
          <w:lang w:eastAsia="ru-RU"/>
        </w:rPr>
        <w:t>Ход</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результаты</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формирующего</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этапа</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эксперимента</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по</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апробации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социально</w:t>
      </w:r>
      <w:r w:rsidRPr="00A840B3">
        <w:rPr>
          <w:rFonts w:ascii="Times New Roman" w:eastAsia="Times New Roman" w:hAnsi="Times New Roman" w:cs="Times New Roman"/>
          <w:b/>
          <w:bCs/>
          <w:color w:val="000000"/>
          <w:kern w:val="0"/>
          <w:sz w:val="30"/>
          <w:szCs w:val="30"/>
          <w:shd w:val="clear" w:color="auto" w:fill="FFFFFF"/>
          <w:lang w:eastAsia="ru-RU"/>
        </w:rPr>
        <w:t>-</w:t>
      </w:r>
      <w:r w:rsidRPr="00A840B3">
        <w:rPr>
          <w:rFonts w:ascii="Times New Roman" w:eastAsia="Times New Roman" w:hAnsi="Times New Roman" w:cs="Times New Roman" w:hint="eastAsia"/>
          <w:b/>
          <w:bCs/>
          <w:color w:val="000000"/>
          <w:kern w:val="0"/>
          <w:sz w:val="30"/>
          <w:szCs w:val="30"/>
          <w:shd w:val="clear" w:color="auto" w:fill="FFFFFF"/>
          <w:lang w:eastAsia="ru-RU"/>
        </w:rPr>
        <w:t>культурных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условий</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личностного</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саморазвития</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молодежи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в</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студенческих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научных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обществ</w:t>
      </w:r>
    </w:p>
    <w:p w14:paraId="282E4C00" w14:textId="77777777" w:rsidR="00A840B3" w:rsidRP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Заключение</w:t>
      </w:r>
    </w:p>
    <w:p w14:paraId="01BFA85E" w14:textId="42CBEA13" w:rsidR="009760F3" w:rsidRDefault="00A840B3" w:rsidP="00A840B3">
      <w:pPr>
        <w:rPr>
          <w:rFonts w:ascii="Times New Roman" w:eastAsia="Times New Roman" w:hAnsi="Times New Roman" w:cs="Times New Roman"/>
          <w:b/>
          <w:bCs/>
          <w:color w:val="000000"/>
          <w:kern w:val="0"/>
          <w:sz w:val="30"/>
          <w:szCs w:val="30"/>
          <w:shd w:val="clear" w:color="auto" w:fill="FFFFFF"/>
          <w:lang w:eastAsia="ru-RU"/>
        </w:rPr>
      </w:pPr>
      <w:r w:rsidRPr="00A840B3">
        <w:rPr>
          <w:rFonts w:ascii="Times New Roman" w:eastAsia="Times New Roman" w:hAnsi="Times New Roman" w:cs="Times New Roman" w:hint="eastAsia"/>
          <w:b/>
          <w:bCs/>
          <w:color w:val="000000"/>
          <w:kern w:val="0"/>
          <w:sz w:val="30"/>
          <w:szCs w:val="30"/>
          <w:shd w:val="clear" w:color="auto" w:fill="FFFFFF"/>
          <w:lang w:eastAsia="ru-RU"/>
        </w:rPr>
        <w:t>Список</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использованных</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источников</w:t>
      </w:r>
      <w:r w:rsidRPr="00A840B3">
        <w:rPr>
          <w:rFonts w:ascii="Times New Roman" w:eastAsia="Times New Roman" w:hAnsi="Times New Roman" w:cs="Times New Roman"/>
          <w:b/>
          <w:bCs/>
          <w:color w:val="000000"/>
          <w:kern w:val="0"/>
          <w:sz w:val="30"/>
          <w:szCs w:val="30"/>
          <w:shd w:val="clear" w:color="auto" w:fill="FFFFFF"/>
          <w:lang w:eastAsia="ru-RU"/>
        </w:rPr>
        <w:t xml:space="preserve"> </w:t>
      </w:r>
      <w:r w:rsidRPr="00A840B3">
        <w:rPr>
          <w:rFonts w:ascii="Times New Roman" w:eastAsia="Times New Roman" w:hAnsi="Times New Roman" w:cs="Times New Roman" w:hint="eastAsia"/>
          <w:b/>
          <w:bCs/>
          <w:color w:val="000000"/>
          <w:kern w:val="0"/>
          <w:sz w:val="30"/>
          <w:szCs w:val="30"/>
          <w:shd w:val="clear" w:color="auto" w:fill="FFFFFF"/>
          <w:lang w:eastAsia="ru-RU"/>
        </w:rPr>
        <w:t>Приложения</w:t>
      </w:r>
    </w:p>
    <w:p w14:paraId="23DFB425" w14:textId="14F7B1B1" w:rsid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p>
    <w:p w14:paraId="7D6894DC" w14:textId="3023B9A7" w:rsidR="00A840B3" w:rsidRDefault="00A840B3" w:rsidP="00A840B3">
      <w:pPr>
        <w:rPr>
          <w:rFonts w:ascii="Times New Roman" w:eastAsia="Times New Roman" w:hAnsi="Times New Roman" w:cs="Times New Roman"/>
          <w:b/>
          <w:bCs/>
          <w:color w:val="000000"/>
          <w:kern w:val="0"/>
          <w:sz w:val="30"/>
          <w:szCs w:val="30"/>
          <w:shd w:val="clear" w:color="auto" w:fill="FFFFFF"/>
          <w:lang w:eastAsia="ru-RU"/>
        </w:rPr>
      </w:pPr>
    </w:p>
    <w:p w14:paraId="538E5C9F" w14:textId="77777777" w:rsidR="00A840B3" w:rsidRPr="00A840B3" w:rsidRDefault="00A840B3" w:rsidP="00A840B3">
      <w:pPr>
        <w:tabs>
          <w:tab w:val="clear" w:pos="709"/>
        </w:tabs>
        <w:suppressAutoHyphens w:val="0"/>
        <w:spacing w:after="467" w:line="280" w:lineRule="exact"/>
        <w:ind w:firstLine="0"/>
        <w:jc w:val="center"/>
        <w:rPr>
          <w:rFonts w:ascii="Times New Roman" w:eastAsia="Times New Roman" w:hAnsi="Times New Roman" w:cs="Times New Roman"/>
          <w:b/>
          <w:bCs/>
          <w:kern w:val="0"/>
          <w:sz w:val="28"/>
          <w:szCs w:val="28"/>
          <w:lang w:eastAsia="ru-RU"/>
        </w:rPr>
      </w:pPr>
      <w:bookmarkStart w:id="0" w:name="bookmark56"/>
      <w:r w:rsidRPr="00A840B3">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17841FAC" w14:textId="77777777" w:rsidR="00A840B3" w:rsidRPr="00A840B3" w:rsidRDefault="00A840B3" w:rsidP="00A840B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A840B3">
        <w:rPr>
          <w:rFonts w:ascii="Times New Roman" w:eastAsia="Times New Roman" w:hAnsi="Times New Roman" w:cs="Times New Roman"/>
          <w:color w:val="000000"/>
          <w:kern w:val="0"/>
          <w:sz w:val="28"/>
          <w:szCs w:val="28"/>
          <w:shd w:val="clear" w:color="auto" w:fill="FFFFFF"/>
          <w:lang w:eastAsia="ru-RU"/>
        </w:rPr>
        <w:t>Подведем итоги исследования. В ходе теоретического анализа обоснованы сущность и специфика личностного саморазвития студенческой молодежи, выделены основные концеп</w:t>
      </w:r>
      <w:r w:rsidRPr="00A840B3">
        <w:rPr>
          <w:rFonts w:ascii="Times New Roman" w:eastAsia="Times New Roman" w:hAnsi="Times New Roman" w:cs="Times New Roman"/>
          <w:color w:val="000000"/>
          <w:kern w:val="0"/>
          <w:sz w:val="28"/>
          <w:szCs w:val="28"/>
          <w:u w:val="single"/>
          <w:shd w:val="clear" w:color="auto" w:fill="FFFFFF"/>
          <w:lang w:eastAsia="en-US"/>
        </w:rPr>
        <w:t>ц</w:t>
      </w:r>
      <w:r w:rsidRPr="00A840B3">
        <w:rPr>
          <w:rFonts w:ascii="Times New Roman" w:eastAsia="Times New Roman" w:hAnsi="Times New Roman" w:cs="Times New Roman"/>
          <w:color w:val="000000"/>
          <w:kern w:val="0"/>
          <w:sz w:val="28"/>
          <w:szCs w:val="28"/>
          <w:shd w:val="clear" w:color="auto" w:fill="FFFFFF"/>
          <w:lang w:eastAsia="ru-RU"/>
        </w:rPr>
        <w:t>ии организации самовоспитания, направленного на самоактуализацию личности. Психолого-педагогическое обоснование саморазвития - динамично продвигающаяся область теоретических и эмпирических разработок в трудах как отечественных, так и зарубежных исследователей.</w:t>
      </w:r>
    </w:p>
    <w:p w14:paraId="42BFD024" w14:textId="77777777" w:rsidR="00A840B3" w:rsidRPr="00A840B3" w:rsidRDefault="00A840B3" w:rsidP="00A840B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A840B3">
        <w:rPr>
          <w:rFonts w:ascii="Times New Roman" w:eastAsia="Times New Roman" w:hAnsi="Times New Roman" w:cs="Times New Roman"/>
          <w:color w:val="000000"/>
          <w:kern w:val="0"/>
          <w:sz w:val="28"/>
          <w:szCs w:val="28"/>
          <w:shd w:val="clear" w:color="auto" w:fill="FFFFFF"/>
          <w:lang w:eastAsia="ru-RU"/>
        </w:rPr>
        <w:t xml:space="preserve">Саморазвитие рассматривается как фундаментальная способность, доминирующая потребность, высший уровень развития самосознания, особый вид </w:t>
      </w:r>
      <w:r w:rsidRPr="00A840B3">
        <w:rPr>
          <w:rFonts w:ascii="Times New Roman" w:eastAsia="Times New Roman" w:hAnsi="Times New Roman" w:cs="Times New Roman"/>
          <w:color w:val="000000"/>
          <w:kern w:val="0"/>
          <w:sz w:val="28"/>
          <w:szCs w:val="28"/>
          <w:shd w:val="clear" w:color="auto" w:fill="FFFFFF"/>
          <w:lang w:eastAsia="ru-RU"/>
        </w:rPr>
        <w:lastRenderedPageBreak/>
        <w:t>социальной активности индивида. Оно представляет собой сложный, многоплановый процесс сознательной, самостоятельной, целостной, ценностно</w:t>
      </w:r>
      <w:r w:rsidRPr="00A840B3">
        <w:rPr>
          <w:rFonts w:ascii="Times New Roman" w:eastAsia="Times New Roman" w:hAnsi="Times New Roman" w:cs="Times New Roman"/>
          <w:color w:val="000000"/>
          <w:kern w:val="0"/>
          <w:sz w:val="28"/>
          <w:szCs w:val="28"/>
          <w:shd w:val="clear" w:color="auto" w:fill="FFFFFF"/>
          <w:lang w:eastAsia="ru-RU"/>
        </w:rPr>
        <w:softHyphen/>
        <w:t>ориентированной деятельности личности по непрерывному самоизменению, предполагающий обогащение индивидуального опыта, качественное и необратимое изменение личностью своих нравственных, физических, психических, интеллектуальных и социальных способностей и возможностей в соответствии с внутренним идеальным образом «Я» и актуальными ожиданиями социума.</w:t>
      </w:r>
    </w:p>
    <w:p w14:paraId="53A0D9EE" w14:textId="77777777" w:rsidR="00A840B3" w:rsidRPr="00A840B3" w:rsidRDefault="00A840B3" w:rsidP="00A840B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A840B3">
        <w:rPr>
          <w:rFonts w:ascii="Times New Roman" w:eastAsia="Times New Roman" w:hAnsi="Times New Roman" w:cs="Times New Roman"/>
          <w:color w:val="000000"/>
          <w:kern w:val="0"/>
          <w:sz w:val="28"/>
          <w:szCs w:val="28"/>
          <w:shd w:val="clear" w:color="auto" w:fill="FFFFFF"/>
          <w:lang w:eastAsia="ru-RU"/>
        </w:rPr>
        <w:t>Саморазвитие студенческой молодежи позиционировано как педагогическая составляющая самостоятельной инновационной, творческой деятельности, обеспечивающая оптимальную самореализацию обучаемого в условиях профессиональной деятельности. В ходе исследования обоснованы механизмы саморазвития (самопознание, самосознание, самоопределение, самопринятие, самопрогнозирование, самоорганизация, самоуправление, самосовершенствование, самоутверждение, самоактуализация и самореализация), последовательная реализация которых формирует своеобразный алгоритм продвижения к высшим формам самосовершенствования.</w:t>
      </w:r>
    </w:p>
    <w:p w14:paraId="5CD56C08" w14:textId="77777777" w:rsidR="00A840B3" w:rsidRPr="00A840B3" w:rsidRDefault="00A840B3" w:rsidP="00A840B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A840B3">
        <w:rPr>
          <w:rFonts w:ascii="Times New Roman" w:eastAsia="Times New Roman" w:hAnsi="Times New Roman" w:cs="Times New Roman"/>
          <w:color w:val="000000"/>
          <w:kern w:val="0"/>
          <w:sz w:val="28"/>
          <w:szCs w:val="28"/>
          <w:shd w:val="clear" w:color="auto" w:fill="FFFFFF"/>
          <w:lang w:eastAsia="ru-RU"/>
        </w:rPr>
        <w:t>Установлено, что в условиях социально-культурной деятельности студенческого научного общества необходимо максимально развивать информационную и профессиональную компетентность его участников, позволяющую противостоять трудностям и преодолевать различные личностно</w:t>
      </w:r>
      <w:r w:rsidRPr="00A840B3">
        <w:rPr>
          <w:rFonts w:ascii="Times New Roman" w:eastAsia="Times New Roman" w:hAnsi="Times New Roman" w:cs="Times New Roman"/>
          <w:color w:val="000000"/>
          <w:kern w:val="0"/>
          <w:sz w:val="28"/>
          <w:szCs w:val="28"/>
          <w:shd w:val="clear" w:color="auto" w:fill="FFFFFF"/>
          <w:lang w:eastAsia="ru-RU"/>
        </w:rPr>
        <w:softHyphen/>
        <w:t>профессиональные барьеры и ограничения. Для этого необходимо организовать действенную педагогическую поддержку индивиду, осознающему себя представителем референтной социально-культурной общности, способной стимулировать целенаправленный процесс самоизучения и самоизменения индивида, управления доступными социальными и индивидуальными ресурсами личности, конструирования и реализации модели самосовершенствования и самореализации.</w:t>
      </w:r>
    </w:p>
    <w:p w14:paraId="029E5051" w14:textId="77777777" w:rsidR="00A840B3" w:rsidRPr="00A840B3" w:rsidRDefault="00A840B3" w:rsidP="00A840B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A840B3">
        <w:rPr>
          <w:rFonts w:ascii="Times New Roman" w:eastAsia="Times New Roman" w:hAnsi="Times New Roman" w:cs="Times New Roman"/>
          <w:color w:val="000000"/>
          <w:kern w:val="0"/>
          <w:sz w:val="28"/>
          <w:szCs w:val="28"/>
          <w:shd w:val="clear" w:color="auto" w:fill="FFFFFF"/>
          <w:lang w:eastAsia="ru-RU"/>
        </w:rPr>
        <w:t xml:space="preserve">На основе анализа методической документации и материалов средств массовой коммуникации конкретизирован потенциал социально-культурной деятельности студенческих научных обществ в личностном саморазвитии </w:t>
      </w:r>
      <w:r w:rsidRPr="00A840B3">
        <w:rPr>
          <w:rFonts w:ascii="Times New Roman" w:eastAsia="Times New Roman" w:hAnsi="Times New Roman" w:cs="Times New Roman"/>
          <w:color w:val="000000"/>
          <w:kern w:val="0"/>
          <w:sz w:val="28"/>
          <w:szCs w:val="28"/>
          <w:shd w:val="clear" w:color="auto" w:fill="FFFFFF"/>
          <w:lang w:eastAsia="ru-RU"/>
        </w:rPr>
        <w:lastRenderedPageBreak/>
        <w:t>молодежи. Анализ и обобщение опыта социально-культурной деятельности зарубежных студенческих научных обществ позволил выявить их целевую направленность, организационные подходы, содержательные направления, а также ведущие формы досугового воспитания. Студенческие научные сообщества являются пространством самоидентификации, самоопределения и саморазвития, и молодежи. Они представляют собой общественную некоммерческую, мультифункциональную, самодеятельную организацию академического, исследовательского досугового типа.</w:t>
      </w:r>
    </w:p>
    <w:p w14:paraId="0E7BEC00" w14:textId="77777777" w:rsidR="00A840B3" w:rsidRPr="00A840B3" w:rsidRDefault="00A840B3" w:rsidP="00A840B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A840B3">
        <w:rPr>
          <w:rFonts w:ascii="Times New Roman" w:eastAsia="Times New Roman" w:hAnsi="Times New Roman" w:cs="Times New Roman"/>
          <w:color w:val="000000"/>
          <w:kern w:val="0"/>
          <w:sz w:val="28"/>
          <w:szCs w:val="28"/>
          <w:shd w:val="clear" w:color="auto" w:fill="FFFFFF"/>
          <w:lang w:eastAsia="ru-RU"/>
        </w:rPr>
        <w:t>В работе СНО выявлены научно-исследовательское (участие в реализации инновационных инициативных научных проектов совместно с ведущими учеными вуза); культурно-творческое (обогащение содержания досуга студенческой молодежи, развитие всех видов художественного, социально-политического и технического творчества и др.); воспитательно</w:t>
      </w:r>
      <w:r w:rsidRPr="00A840B3">
        <w:rPr>
          <w:rFonts w:ascii="Times New Roman" w:eastAsia="Times New Roman" w:hAnsi="Times New Roman" w:cs="Times New Roman"/>
          <w:color w:val="000000"/>
          <w:kern w:val="0"/>
          <w:sz w:val="28"/>
          <w:szCs w:val="28"/>
          <w:shd w:val="clear" w:color="auto" w:fill="FFFFFF"/>
          <w:lang w:eastAsia="ru-RU"/>
        </w:rPr>
        <w:softHyphen/>
        <w:t>развивающее (организация интерактивных культурно-воспитательных мероприятий, тренингов личностного саморазвития студента) направления работы.</w:t>
      </w:r>
    </w:p>
    <w:p w14:paraId="431974CC" w14:textId="77777777" w:rsidR="00A840B3" w:rsidRPr="00A840B3" w:rsidRDefault="00A840B3" w:rsidP="00A840B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A840B3">
        <w:rPr>
          <w:rFonts w:ascii="Times New Roman" w:eastAsia="Times New Roman" w:hAnsi="Times New Roman" w:cs="Times New Roman"/>
          <w:color w:val="000000"/>
          <w:kern w:val="0"/>
          <w:sz w:val="28"/>
          <w:szCs w:val="28"/>
          <w:shd w:val="clear" w:color="auto" w:fill="FFFFFF"/>
          <w:lang w:eastAsia="ru-RU"/>
        </w:rPr>
        <w:t>Социально-культурный и воспитательный потенциал СНО связан с содействием социальному, культурному, духовному и физическому развитию студенческой молодежи, формированию у нее культуры самовоспитания и саморазвития; созданием условий для более полного включения молодежи в социально-экономическую, политическую и культурную жизнь общества, расширением возможностей в выборе своего жизненного пути, достижении личного успеха; реализацией инновационного потенциала молодежи на основе освоения молодыми людьми разнообразных навыков и функций исследовательской деятельности.</w:t>
      </w:r>
    </w:p>
    <w:p w14:paraId="42A29AD0" w14:textId="77777777" w:rsidR="00A840B3" w:rsidRPr="00A840B3" w:rsidRDefault="00A840B3" w:rsidP="00A840B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A840B3">
        <w:rPr>
          <w:rFonts w:ascii="Times New Roman" w:eastAsia="Times New Roman" w:hAnsi="Times New Roman" w:cs="Times New Roman"/>
          <w:color w:val="000000"/>
          <w:kern w:val="0"/>
          <w:sz w:val="28"/>
          <w:szCs w:val="28"/>
          <w:shd w:val="clear" w:color="auto" w:fill="FFFFFF"/>
          <w:lang w:eastAsia="ru-RU"/>
        </w:rPr>
        <w:t xml:space="preserve">Анализ литературных источников и методической документации позволил обобщить методические особенности личностного саморазвития молодежи в деятельности студенческих научных обществ. Внешняя организационная среда студенческих научных обществ представлена активно функционирующими международными, федеральными и региональными научными объединениями студентов. Внутренняя организационная среда деятельности студенческих научных </w:t>
      </w:r>
      <w:r w:rsidRPr="00A840B3">
        <w:rPr>
          <w:rFonts w:ascii="Times New Roman" w:eastAsia="Times New Roman" w:hAnsi="Times New Roman" w:cs="Times New Roman"/>
          <w:color w:val="000000"/>
          <w:kern w:val="0"/>
          <w:sz w:val="28"/>
          <w:szCs w:val="28"/>
          <w:shd w:val="clear" w:color="auto" w:fill="FFFFFF"/>
          <w:lang w:eastAsia="ru-RU"/>
        </w:rPr>
        <w:lastRenderedPageBreak/>
        <w:t>обществ характеризуется разнообразным спектром структурных подразделений - клубов, творческих объединений, кружков, лабораторий, исследовательских и конструкторских бюро, бизнес</w:t>
      </w:r>
      <w:r w:rsidRPr="00A840B3">
        <w:rPr>
          <w:rFonts w:ascii="Times New Roman" w:eastAsia="Times New Roman" w:hAnsi="Times New Roman" w:cs="Times New Roman"/>
          <w:color w:val="000000"/>
          <w:kern w:val="0"/>
          <w:sz w:val="28"/>
          <w:szCs w:val="28"/>
          <w:shd w:val="clear" w:color="auto" w:fill="FFFFFF"/>
          <w:lang w:eastAsia="ru-RU"/>
        </w:rPr>
        <w:softHyphen/>
        <w:t>инкубаторов, проектных центров, музеев науки, разнообразных средств массовой коммуникации.</w:t>
      </w:r>
    </w:p>
    <w:p w14:paraId="7319FC32" w14:textId="77777777" w:rsidR="00A840B3" w:rsidRPr="00A840B3" w:rsidRDefault="00A840B3" w:rsidP="00A840B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A840B3">
        <w:rPr>
          <w:rFonts w:ascii="Times New Roman" w:eastAsia="Times New Roman" w:hAnsi="Times New Roman" w:cs="Times New Roman"/>
          <w:color w:val="000000"/>
          <w:kern w:val="0"/>
          <w:sz w:val="28"/>
          <w:szCs w:val="28"/>
          <w:shd w:val="clear" w:color="auto" w:fill="FFFFFF"/>
          <w:lang w:eastAsia="ru-RU"/>
        </w:rPr>
        <w:t>Событийная палитра реализуемых студенческими научными обществами мероприятий широка, включает циклические или разовые мероприятия. Все они представляют собой разнообразные по масштабу научные проекты, направленные на продвижение достижений студенческой науки, а также повышение конкурентоспособности научных разработок и проектов студентов в социально-культурной и профессиональной среде.</w:t>
      </w:r>
    </w:p>
    <w:p w14:paraId="46ECF3D0" w14:textId="77777777" w:rsidR="00A840B3" w:rsidRPr="00A840B3" w:rsidRDefault="00A840B3" w:rsidP="00A840B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A840B3">
        <w:rPr>
          <w:rFonts w:ascii="Times New Roman" w:eastAsia="Times New Roman" w:hAnsi="Times New Roman" w:cs="Times New Roman"/>
          <w:color w:val="000000"/>
          <w:kern w:val="0"/>
          <w:sz w:val="28"/>
          <w:szCs w:val="28"/>
          <w:shd w:val="clear" w:color="auto" w:fill="FFFFFF"/>
          <w:lang w:eastAsia="ru-RU"/>
        </w:rPr>
        <w:t>Помимо масштабных социокультурных событий широко распространены клубные объединения, научно-творческие коллективы и студии.</w:t>
      </w:r>
    </w:p>
    <w:p w14:paraId="0B5250E7" w14:textId="77777777" w:rsidR="00A840B3" w:rsidRPr="00A840B3" w:rsidRDefault="00A840B3" w:rsidP="00A840B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A840B3">
        <w:rPr>
          <w:rFonts w:ascii="Times New Roman" w:eastAsia="Times New Roman" w:hAnsi="Times New Roman" w:cs="Times New Roman"/>
          <w:color w:val="000000"/>
          <w:kern w:val="0"/>
          <w:sz w:val="28"/>
          <w:szCs w:val="28"/>
          <w:shd w:val="clear" w:color="auto" w:fill="FFFFFF"/>
          <w:lang w:eastAsia="ru-RU"/>
        </w:rPr>
        <w:t>В ходе констатирующего эксперимента были обоснованы социально - культурные условия личностного саморазвития молодежи в деятельности студенческих научных обществ. В ходе эксперимента решены задачи выявления степени включенности респондентов в деятельность студенческих научных обществ; определения актуальных проблем саморазвития молодежи в деятельности студенческих научных обществ. В ходе опроса установлено, что респонденты в целом положительно оценивают эффективность собственного участия в работе студенческого научного общества, в то же время выявлены значительные ресурсы для стимулирования научной активности студентов, расширения их участия в научных и социально-культурных мероприятиях. По результатам социологического исследования сформулированы социально</w:t>
      </w:r>
      <w:r w:rsidRPr="00A840B3">
        <w:rPr>
          <w:rFonts w:ascii="Times New Roman" w:eastAsia="Times New Roman" w:hAnsi="Times New Roman" w:cs="Times New Roman"/>
          <w:color w:val="000000"/>
          <w:kern w:val="0"/>
          <w:sz w:val="28"/>
          <w:szCs w:val="28"/>
          <w:shd w:val="clear" w:color="auto" w:fill="FFFFFF"/>
          <w:lang w:eastAsia="ru-RU"/>
        </w:rPr>
        <w:softHyphen/>
        <w:t xml:space="preserve">культурные условия саморазвития молодежи в деятельности студенческих научных обществ, предполагающие формирование направленности участников на профессионально-личностное саморазвитие, расширение спектра научных интересов и диапазона исследовательской и проектной деятельности участников, продвижение программ развития организаторских и лидерских качеств, разработку и реализацию программ продвижения достижений студенческой науки, всемерное укрепление статуса и престижности студенческих научных обществ и научного творчества; обеспечение </w:t>
      </w:r>
      <w:r w:rsidRPr="00A840B3">
        <w:rPr>
          <w:rFonts w:ascii="Times New Roman" w:eastAsia="Times New Roman" w:hAnsi="Times New Roman" w:cs="Times New Roman"/>
          <w:color w:val="000000"/>
          <w:kern w:val="0"/>
          <w:sz w:val="28"/>
          <w:szCs w:val="28"/>
          <w:shd w:val="clear" w:color="auto" w:fill="FFFFFF"/>
          <w:lang w:eastAsia="ru-RU"/>
        </w:rPr>
        <w:lastRenderedPageBreak/>
        <w:t>активного профессионального взаимодействия молодежи в атмосфере сотрудничества и взаимоуважения; творческое использование интерактивных диалоговых, дискуссионных информационно-просветительных и коучинговых технологий; развертывание масштабной адресной рекламно-информационной работы с применением инновационных технологий и медиаресурсов; моральное и материальное поощрения научной активности студентов, в том числе посредством программ международного сотрудничества и академического обмена; разработку и реализацию программы организационной и социально</w:t>
      </w:r>
      <w:r w:rsidRPr="00A840B3">
        <w:rPr>
          <w:rFonts w:ascii="Times New Roman" w:eastAsia="Times New Roman" w:hAnsi="Times New Roman" w:cs="Times New Roman"/>
          <w:color w:val="000000"/>
          <w:kern w:val="0"/>
          <w:sz w:val="28"/>
          <w:szCs w:val="28"/>
          <w:shd w:val="clear" w:color="auto" w:fill="FFFFFF"/>
          <w:lang w:eastAsia="ru-RU"/>
        </w:rPr>
        <w:softHyphen/>
        <w:t>педагогической поддержки участвующих в работе научного общества студентов; достижение максимальной открытости исследовательских и досуговых мероприятий научного общества, стимулирование научного наставничества среди студентов.</w:t>
      </w:r>
    </w:p>
    <w:p w14:paraId="6FF65554" w14:textId="77777777" w:rsidR="00A840B3" w:rsidRPr="00A840B3" w:rsidRDefault="00A840B3" w:rsidP="00A840B3">
      <w:pPr>
        <w:tabs>
          <w:tab w:val="clear" w:pos="709"/>
          <w:tab w:val="left" w:pos="4310"/>
          <w:tab w:val="right" w:pos="9624"/>
        </w:tabs>
        <w:suppressAutoHyphens w:val="0"/>
        <w:spacing w:after="0" w:line="480" w:lineRule="exact"/>
        <w:ind w:firstLine="740"/>
        <w:rPr>
          <w:rFonts w:ascii="Times New Roman" w:eastAsia="Times New Roman" w:hAnsi="Times New Roman" w:cs="Times New Roman"/>
          <w:kern w:val="0"/>
          <w:sz w:val="28"/>
          <w:szCs w:val="28"/>
          <w:lang w:eastAsia="ru-RU"/>
        </w:rPr>
      </w:pPr>
      <w:r w:rsidRPr="00A840B3">
        <w:rPr>
          <w:rFonts w:ascii="Times New Roman" w:eastAsia="Times New Roman" w:hAnsi="Times New Roman" w:cs="Times New Roman"/>
          <w:color w:val="000000"/>
          <w:kern w:val="0"/>
          <w:sz w:val="28"/>
          <w:szCs w:val="28"/>
          <w:shd w:val="clear" w:color="auto" w:fill="FFFFFF"/>
          <w:lang w:eastAsia="ru-RU"/>
        </w:rPr>
        <w:t>По результатам исследования осуществлено теоретико-методологическое обоснование педагогической модели и программы личностного саморазвития молодежи в деятельности студенческих научных обществ. Педагогическая модель личностного саморазвития молодежи интегрирует методологический, технологический и критериальный блоки и направлена на реализацию социально-культурных условий личностного саморазвития молодежи в деятельности студенческих научных обществ. Модель призвана обеспечить педагогическую поддержку саморазвития и формирование соответствующих личностных компетенций на основе интериоризации знаний, ценностей, эмоциональных отношений мотивационных ориентиров, коммуникативных навыков, алгоритма действий и саморефлексии, отражающих процесс саморазвития; совершенствовать средства, формы и методы социально</w:t>
      </w:r>
      <w:r w:rsidRPr="00A840B3">
        <w:rPr>
          <w:rFonts w:ascii="Times New Roman" w:eastAsia="Times New Roman" w:hAnsi="Times New Roman" w:cs="Times New Roman"/>
          <w:color w:val="000000"/>
          <w:kern w:val="0"/>
          <w:sz w:val="28"/>
          <w:szCs w:val="28"/>
          <w:shd w:val="clear" w:color="auto" w:fill="FFFFFF"/>
          <w:lang w:eastAsia="ru-RU"/>
        </w:rPr>
        <w:softHyphen/>
        <w:t>культурного воспитания, стимулирующего личностное саморазвитие молодежи в деятельности студенческих научных обществ. Модель предполагает использование индивидуальных, мелкогрупповых, коллективных и массовых форм педагогического воздействия для поддержки когнитивного, эмоционально-ценностного,</w:t>
      </w:r>
      <w:r w:rsidRPr="00A840B3">
        <w:rPr>
          <w:rFonts w:ascii="Times New Roman" w:eastAsia="Times New Roman" w:hAnsi="Times New Roman" w:cs="Times New Roman"/>
          <w:color w:val="000000"/>
          <w:kern w:val="0"/>
          <w:sz w:val="28"/>
          <w:szCs w:val="28"/>
          <w:shd w:val="clear" w:color="auto" w:fill="FFFFFF"/>
          <w:lang w:eastAsia="ru-RU"/>
        </w:rPr>
        <w:tab/>
        <w:t>мотивационного,</w:t>
      </w:r>
      <w:r w:rsidRPr="00A840B3">
        <w:rPr>
          <w:rFonts w:ascii="Times New Roman" w:eastAsia="Times New Roman" w:hAnsi="Times New Roman" w:cs="Times New Roman"/>
          <w:color w:val="000000"/>
          <w:kern w:val="0"/>
          <w:sz w:val="28"/>
          <w:szCs w:val="28"/>
          <w:shd w:val="clear" w:color="auto" w:fill="FFFFFF"/>
          <w:lang w:eastAsia="ru-RU"/>
        </w:rPr>
        <w:tab/>
        <w:t>коммуникативного,</w:t>
      </w:r>
    </w:p>
    <w:p w14:paraId="5834662F" w14:textId="77777777" w:rsidR="00A840B3" w:rsidRPr="00A840B3" w:rsidRDefault="00A840B3" w:rsidP="00A840B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A840B3">
        <w:rPr>
          <w:rFonts w:ascii="Times New Roman" w:eastAsia="Times New Roman" w:hAnsi="Times New Roman" w:cs="Times New Roman"/>
          <w:color w:val="000000"/>
          <w:kern w:val="0"/>
          <w:sz w:val="28"/>
          <w:szCs w:val="28"/>
          <w:shd w:val="clear" w:color="auto" w:fill="FFFFFF"/>
          <w:lang w:eastAsia="ru-RU"/>
        </w:rPr>
        <w:t xml:space="preserve">рефлексивного и деятельностного компонентов саморазвития. Алгоритм реализации модели предполагает последовательное выполнение следующих этапов: </w:t>
      </w:r>
      <w:r w:rsidRPr="00A840B3">
        <w:rPr>
          <w:rFonts w:ascii="Times New Roman" w:eastAsia="Times New Roman" w:hAnsi="Times New Roman" w:cs="Times New Roman"/>
          <w:color w:val="000000"/>
          <w:kern w:val="0"/>
          <w:sz w:val="28"/>
          <w:szCs w:val="28"/>
          <w:shd w:val="clear" w:color="auto" w:fill="FFFFFF"/>
          <w:lang w:eastAsia="ru-RU"/>
        </w:rPr>
        <w:lastRenderedPageBreak/>
        <w:t>подготовительного, информационно-просветительного, погружения студентов в практическую деятельность по саморазвитию, самоуправлению, самосовершенствованию, творческую самореализацию, мониторинга и оценки эффективности деятельности студентов по саморазвитию.</w:t>
      </w:r>
    </w:p>
    <w:p w14:paraId="65960DB6" w14:textId="77777777" w:rsidR="00A840B3" w:rsidRPr="00A840B3" w:rsidRDefault="00A840B3" w:rsidP="00A840B3"/>
    <w:sectPr w:rsidR="00A840B3" w:rsidRPr="00A840B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10D3" w14:textId="77777777" w:rsidR="00FA59A7" w:rsidRDefault="00FA59A7">
      <w:pPr>
        <w:spacing w:after="0" w:line="240" w:lineRule="auto"/>
      </w:pPr>
      <w:r>
        <w:separator/>
      </w:r>
    </w:p>
  </w:endnote>
  <w:endnote w:type="continuationSeparator" w:id="0">
    <w:p w14:paraId="37178058" w14:textId="77777777" w:rsidR="00FA59A7" w:rsidRDefault="00FA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A3F0" w14:textId="77777777" w:rsidR="00FA59A7" w:rsidRDefault="00FA59A7"/>
    <w:p w14:paraId="7FE4F930" w14:textId="77777777" w:rsidR="00FA59A7" w:rsidRDefault="00FA59A7"/>
    <w:p w14:paraId="0E389FD3" w14:textId="77777777" w:rsidR="00FA59A7" w:rsidRDefault="00FA59A7"/>
    <w:p w14:paraId="2D581F05" w14:textId="77777777" w:rsidR="00FA59A7" w:rsidRDefault="00FA59A7"/>
    <w:p w14:paraId="28AAD397" w14:textId="77777777" w:rsidR="00FA59A7" w:rsidRDefault="00FA59A7"/>
    <w:p w14:paraId="3C841A5A" w14:textId="77777777" w:rsidR="00FA59A7" w:rsidRDefault="00FA59A7"/>
    <w:p w14:paraId="32F3C803" w14:textId="77777777" w:rsidR="00FA59A7" w:rsidRDefault="00FA59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A63200" wp14:editId="58D900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7D6C8" w14:textId="77777777" w:rsidR="00FA59A7" w:rsidRDefault="00FA59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A632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E7D6C8" w14:textId="77777777" w:rsidR="00FA59A7" w:rsidRDefault="00FA59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4CE259" w14:textId="77777777" w:rsidR="00FA59A7" w:rsidRDefault="00FA59A7"/>
    <w:p w14:paraId="19944035" w14:textId="77777777" w:rsidR="00FA59A7" w:rsidRDefault="00FA59A7"/>
    <w:p w14:paraId="676FFCDB" w14:textId="77777777" w:rsidR="00FA59A7" w:rsidRDefault="00FA59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EB26FD" wp14:editId="334370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DFB23" w14:textId="77777777" w:rsidR="00FA59A7" w:rsidRDefault="00FA59A7"/>
                          <w:p w14:paraId="1B78563E" w14:textId="77777777" w:rsidR="00FA59A7" w:rsidRDefault="00FA59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EB26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5DFB23" w14:textId="77777777" w:rsidR="00FA59A7" w:rsidRDefault="00FA59A7"/>
                    <w:p w14:paraId="1B78563E" w14:textId="77777777" w:rsidR="00FA59A7" w:rsidRDefault="00FA59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4441F6" w14:textId="77777777" w:rsidR="00FA59A7" w:rsidRDefault="00FA59A7"/>
    <w:p w14:paraId="2BA3637E" w14:textId="77777777" w:rsidR="00FA59A7" w:rsidRDefault="00FA59A7">
      <w:pPr>
        <w:rPr>
          <w:sz w:val="2"/>
          <w:szCs w:val="2"/>
        </w:rPr>
      </w:pPr>
    </w:p>
    <w:p w14:paraId="362CAC8B" w14:textId="77777777" w:rsidR="00FA59A7" w:rsidRDefault="00FA59A7"/>
    <w:p w14:paraId="6AE42D2E" w14:textId="77777777" w:rsidR="00FA59A7" w:rsidRDefault="00FA59A7">
      <w:pPr>
        <w:spacing w:after="0" w:line="240" w:lineRule="auto"/>
      </w:pPr>
    </w:p>
  </w:footnote>
  <w:footnote w:type="continuationSeparator" w:id="0">
    <w:p w14:paraId="4A439083" w14:textId="77777777" w:rsidR="00FA59A7" w:rsidRDefault="00FA5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A7"/>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60875</TotalTime>
  <Pages>7</Pages>
  <Words>1614</Words>
  <Characters>9202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1366</cp:revision>
  <cp:lastPrinted>2009-02-06T05:36:00Z</cp:lastPrinted>
  <dcterms:created xsi:type="dcterms:W3CDTF">2024-01-07T13:43:00Z</dcterms:created>
  <dcterms:modified xsi:type="dcterms:W3CDTF">2025-04-02T12:33:00Z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