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C18B"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Чикарова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Галина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Игоревна</w:t>
      </w:r>
      <w:r w:rsidRPr="00943F39">
        <w:rPr>
          <w:rFonts w:ascii="Helvetica" w:hAnsi="Helvetica" w:cs="Helvetica"/>
          <w:b/>
          <w:bCs/>
          <w:color w:val="222222"/>
          <w:sz w:val="21"/>
          <w:szCs w:val="21"/>
        </w:rPr>
        <w:t>.</w:t>
      </w:r>
    </w:p>
    <w:p w14:paraId="3481B8AE"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Профессиональная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идентичность</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 </w:t>
      </w:r>
      <w:r w:rsidRPr="00943F39">
        <w:rPr>
          <w:rFonts w:ascii="Helvetica" w:hAnsi="Helvetica" w:cs="Helvetica" w:hint="eastAsia"/>
          <w:b/>
          <w:bCs/>
          <w:color w:val="222222"/>
          <w:sz w:val="21"/>
          <w:szCs w:val="21"/>
        </w:rPr>
        <w:t>факторы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структура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тенденции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трансформации</w:t>
      </w:r>
      <w:r w:rsidRPr="00943F39">
        <w:rPr>
          <w:rFonts w:ascii="Helvetica" w:hAnsi="Helvetica" w:cs="Helvetica"/>
          <w:b/>
          <w:bCs/>
          <w:color w:val="222222"/>
          <w:sz w:val="21"/>
          <w:szCs w:val="21"/>
        </w:rPr>
        <w:t xml:space="preserve"> : </w:t>
      </w:r>
      <w:r w:rsidRPr="00943F39">
        <w:rPr>
          <w:rFonts w:ascii="Helvetica" w:hAnsi="Helvetica" w:cs="Helvetica" w:hint="eastAsia"/>
          <w:b/>
          <w:bCs/>
          <w:color w:val="222222"/>
          <w:sz w:val="21"/>
          <w:szCs w:val="21"/>
        </w:rPr>
        <w:t>по</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материалам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Ростова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Дону</w:t>
      </w:r>
      <w:r w:rsidRPr="00943F39">
        <w:rPr>
          <w:rFonts w:ascii="Helvetica" w:hAnsi="Helvetica" w:cs="Helvetica"/>
          <w:b/>
          <w:bCs/>
          <w:color w:val="222222"/>
          <w:sz w:val="21"/>
          <w:szCs w:val="21"/>
        </w:rPr>
        <w:t xml:space="preserve"> : </w:t>
      </w:r>
      <w:r w:rsidRPr="00943F39">
        <w:rPr>
          <w:rFonts w:ascii="Helvetica" w:hAnsi="Helvetica" w:cs="Helvetica" w:hint="eastAsia"/>
          <w:b/>
          <w:bCs/>
          <w:color w:val="222222"/>
          <w:sz w:val="21"/>
          <w:szCs w:val="21"/>
        </w:rPr>
        <w:t>диссертация</w:t>
      </w:r>
      <w:r w:rsidRPr="00943F39">
        <w:rPr>
          <w:rFonts w:ascii="Helvetica" w:hAnsi="Helvetica" w:cs="Helvetica"/>
          <w:b/>
          <w:bCs/>
          <w:color w:val="222222"/>
          <w:sz w:val="21"/>
          <w:szCs w:val="21"/>
        </w:rPr>
        <w:t xml:space="preserve"> ... </w:t>
      </w:r>
      <w:r w:rsidRPr="00943F39">
        <w:rPr>
          <w:rFonts w:ascii="Helvetica" w:hAnsi="Helvetica" w:cs="Helvetica" w:hint="eastAsia"/>
          <w:b/>
          <w:bCs/>
          <w:color w:val="222222"/>
          <w:sz w:val="21"/>
          <w:szCs w:val="21"/>
        </w:rPr>
        <w:t>кандидата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социологических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наук</w:t>
      </w:r>
      <w:r w:rsidRPr="00943F39">
        <w:rPr>
          <w:rFonts w:ascii="Helvetica" w:hAnsi="Helvetica" w:cs="Helvetica"/>
          <w:b/>
          <w:bCs/>
          <w:color w:val="222222"/>
          <w:sz w:val="21"/>
          <w:szCs w:val="21"/>
        </w:rPr>
        <w:t xml:space="preserve"> : 22.00.04 / </w:t>
      </w:r>
      <w:r w:rsidRPr="00943F39">
        <w:rPr>
          <w:rFonts w:ascii="Helvetica" w:hAnsi="Helvetica" w:cs="Helvetica" w:hint="eastAsia"/>
          <w:b/>
          <w:bCs/>
          <w:color w:val="222222"/>
          <w:sz w:val="21"/>
          <w:szCs w:val="21"/>
        </w:rPr>
        <w:t>Чикарова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Галина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Игоревна</w:t>
      </w:r>
      <w:r w:rsidRPr="00943F39">
        <w:rPr>
          <w:rFonts w:ascii="Helvetica" w:hAnsi="Helvetica" w:cs="Helvetica"/>
          <w:b/>
          <w:bCs/>
          <w:color w:val="222222"/>
          <w:sz w:val="21"/>
          <w:szCs w:val="21"/>
        </w:rPr>
        <w:t>; [</w:t>
      </w:r>
      <w:r w:rsidRPr="00943F39">
        <w:rPr>
          <w:rFonts w:ascii="Helvetica" w:hAnsi="Helvetica" w:cs="Helvetica" w:hint="eastAsia"/>
          <w:b/>
          <w:bCs/>
          <w:color w:val="222222"/>
          <w:sz w:val="21"/>
          <w:szCs w:val="21"/>
        </w:rPr>
        <w:t>Место</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защиты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ФГАОУ</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ВО</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w:t>
      </w:r>
      <w:r w:rsidRPr="00943F39">
        <w:rPr>
          <w:rFonts w:ascii="Helvetica" w:hAnsi="Helvetica" w:cs="Helvetica" w:hint="eastAsia"/>
          <w:b/>
          <w:bCs/>
          <w:color w:val="222222"/>
          <w:sz w:val="21"/>
          <w:szCs w:val="21"/>
        </w:rPr>
        <w:t>Южный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федеральный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университет</w:t>
      </w:r>
      <w:r w:rsidRPr="00943F39">
        <w:rPr>
          <w:rFonts w:ascii="Helvetica" w:hAnsi="Helvetica" w:cs="Helvetica" w:hint="eastAsia"/>
          <w:b/>
          <w:bCs/>
          <w:color w:val="222222"/>
          <w:sz w:val="21"/>
          <w:szCs w:val="21"/>
        </w:rPr>
        <w:t>»</w:t>
      </w:r>
      <w:r w:rsidRPr="00943F39">
        <w:rPr>
          <w:rFonts w:ascii="Helvetica" w:hAnsi="Helvetica" w:cs="Helvetica"/>
          <w:b/>
          <w:bCs/>
          <w:color w:val="222222"/>
          <w:sz w:val="21"/>
          <w:szCs w:val="21"/>
        </w:rPr>
        <w:t xml:space="preserve">]. - </w:t>
      </w:r>
      <w:r w:rsidRPr="00943F39">
        <w:rPr>
          <w:rFonts w:ascii="Helvetica" w:hAnsi="Helvetica" w:cs="Helvetica" w:hint="eastAsia"/>
          <w:b/>
          <w:bCs/>
          <w:color w:val="222222"/>
          <w:sz w:val="21"/>
          <w:szCs w:val="21"/>
        </w:rPr>
        <w:t>Ростов</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Дону</w:t>
      </w:r>
      <w:r w:rsidRPr="00943F39">
        <w:rPr>
          <w:rFonts w:ascii="Helvetica" w:hAnsi="Helvetica" w:cs="Helvetica"/>
          <w:b/>
          <w:bCs/>
          <w:color w:val="222222"/>
          <w:sz w:val="21"/>
          <w:szCs w:val="21"/>
        </w:rPr>
        <w:t xml:space="preserve">, 2021. - 185 </w:t>
      </w:r>
      <w:r w:rsidRPr="00943F39">
        <w:rPr>
          <w:rFonts w:ascii="Helvetica" w:hAnsi="Helvetica" w:cs="Helvetica" w:hint="eastAsia"/>
          <w:b/>
          <w:bCs/>
          <w:color w:val="222222"/>
          <w:sz w:val="21"/>
          <w:szCs w:val="21"/>
        </w:rPr>
        <w:t>с</w:t>
      </w:r>
      <w:r w:rsidRPr="00943F39">
        <w:rPr>
          <w:rFonts w:ascii="Helvetica" w:hAnsi="Helvetica" w:cs="Helvetica"/>
          <w:b/>
          <w:bCs/>
          <w:color w:val="222222"/>
          <w:sz w:val="21"/>
          <w:szCs w:val="21"/>
        </w:rPr>
        <w:t xml:space="preserve">. : </w:t>
      </w:r>
      <w:r w:rsidRPr="00943F39">
        <w:rPr>
          <w:rFonts w:ascii="Helvetica" w:hAnsi="Helvetica" w:cs="Helvetica" w:hint="eastAsia"/>
          <w:b/>
          <w:bCs/>
          <w:color w:val="222222"/>
          <w:sz w:val="21"/>
          <w:szCs w:val="21"/>
        </w:rPr>
        <w:t>ил</w:t>
      </w:r>
      <w:r w:rsidRPr="00943F39">
        <w:rPr>
          <w:rFonts w:ascii="Helvetica" w:hAnsi="Helvetica" w:cs="Helvetica"/>
          <w:b/>
          <w:bCs/>
          <w:color w:val="222222"/>
          <w:sz w:val="21"/>
          <w:szCs w:val="21"/>
        </w:rPr>
        <w:t>.</w:t>
      </w:r>
    </w:p>
    <w:p w14:paraId="6F96B41D"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больше</w:t>
      </w:r>
    </w:p>
    <w:p w14:paraId="0388B2A0"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Цитаты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из</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текста</w:t>
      </w:r>
      <w:r w:rsidRPr="00943F39">
        <w:rPr>
          <w:rFonts w:ascii="Helvetica" w:hAnsi="Helvetica" w:cs="Helvetica"/>
          <w:b/>
          <w:bCs/>
          <w:color w:val="222222"/>
          <w:sz w:val="21"/>
          <w:szCs w:val="21"/>
        </w:rPr>
        <w:t>:</w:t>
      </w:r>
    </w:p>
    <w:p w14:paraId="2E3961CB"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стр</w:t>
      </w:r>
      <w:r w:rsidRPr="00943F39">
        <w:rPr>
          <w:rFonts w:ascii="Helvetica" w:hAnsi="Helvetica" w:cs="Helvetica"/>
          <w:b/>
          <w:bCs/>
          <w:color w:val="222222"/>
          <w:sz w:val="21"/>
          <w:szCs w:val="21"/>
        </w:rPr>
        <w:t>. 2</w:t>
      </w:r>
    </w:p>
    <w:p w14:paraId="6A696F07"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......................................................................................40 </w:t>
      </w:r>
      <w:r w:rsidRPr="00943F39">
        <w:rPr>
          <w:rFonts w:ascii="Helvetica" w:hAnsi="Helvetica" w:cs="Helvetica" w:hint="eastAsia"/>
          <w:b/>
          <w:bCs/>
          <w:color w:val="222222"/>
          <w:sz w:val="21"/>
          <w:szCs w:val="21"/>
        </w:rPr>
        <w:t>ГЛАВА</w:t>
      </w:r>
      <w:r w:rsidRPr="00943F39">
        <w:rPr>
          <w:rFonts w:ascii="Helvetica" w:hAnsi="Helvetica" w:cs="Helvetica"/>
          <w:b/>
          <w:bCs/>
          <w:color w:val="222222"/>
          <w:sz w:val="21"/>
          <w:szCs w:val="21"/>
        </w:rPr>
        <w:t xml:space="preserve"> 2. </w:t>
      </w:r>
      <w:r w:rsidRPr="00943F39">
        <w:rPr>
          <w:rFonts w:ascii="Helvetica" w:hAnsi="Helvetica" w:cs="Helvetica" w:hint="eastAsia"/>
          <w:b/>
          <w:bCs/>
          <w:color w:val="222222"/>
          <w:sz w:val="21"/>
          <w:szCs w:val="21"/>
        </w:rPr>
        <w:t>ФОРМИРОВАНИЕ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ФАКТОРЫ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БАРЬЕРЫ…………………………………………………………</w:t>
      </w:r>
      <w:r w:rsidRPr="00943F39">
        <w:rPr>
          <w:rFonts w:ascii="Helvetica" w:hAnsi="Helvetica" w:cs="Helvetica"/>
          <w:b/>
          <w:bCs/>
          <w:color w:val="222222"/>
          <w:sz w:val="21"/>
          <w:szCs w:val="21"/>
        </w:rPr>
        <w:t xml:space="preserve">...61 2.1 </w:t>
      </w:r>
      <w:r w:rsidRPr="00943F39">
        <w:rPr>
          <w:rFonts w:ascii="Helvetica" w:hAnsi="Helvetica" w:cs="Helvetica" w:hint="eastAsia"/>
          <w:b/>
          <w:bCs/>
          <w:color w:val="222222"/>
          <w:sz w:val="21"/>
          <w:szCs w:val="21"/>
        </w:rPr>
        <w:t>Факторы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формирования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w:t>
      </w:r>
    </w:p>
    <w:p w14:paraId="69D547EA"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стр</w:t>
      </w:r>
      <w:r w:rsidRPr="00943F39">
        <w:rPr>
          <w:rFonts w:ascii="Helvetica" w:hAnsi="Helvetica" w:cs="Helvetica"/>
          <w:b/>
          <w:bCs/>
          <w:color w:val="222222"/>
          <w:sz w:val="21"/>
          <w:szCs w:val="21"/>
        </w:rPr>
        <w:t>. 10</w:t>
      </w:r>
    </w:p>
    <w:p w14:paraId="3634DD2F"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тенденции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трансформации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Ростова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Дону</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Объект</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исследования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профессиональная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идентичность</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Предмет</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исследования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формирование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трансформация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11 </w:t>
      </w:r>
      <w:r w:rsidRPr="00943F39">
        <w:rPr>
          <w:rFonts w:ascii="Helvetica" w:hAnsi="Helvetica" w:cs="Helvetica" w:hint="eastAsia"/>
          <w:b/>
          <w:bCs/>
          <w:color w:val="222222"/>
          <w:sz w:val="21"/>
          <w:szCs w:val="21"/>
        </w:rPr>
        <w:t>Гипотеза</w:t>
      </w:r>
      <w:r w:rsidRPr="00943F39">
        <w:rPr>
          <w:rFonts w:ascii="Helvetica" w:hAnsi="Helvetica" w:cs="Helvetica"/>
          <w:b/>
          <w:bCs/>
          <w:color w:val="222222"/>
          <w:sz w:val="21"/>
          <w:szCs w:val="21"/>
        </w:rPr>
        <w:t>...</w:t>
      </w:r>
    </w:p>
    <w:p w14:paraId="2516339C" w14:textId="77777777" w:rsidR="00943F39" w:rsidRPr="00943F39" w:rsidRDefault="00943F39" w:rsidP="00943F39">
      <w:pPr>
        <w:rPr>
          <w:rFonts w:ascii="Helvetica" w:hAnsi="Helvetica" w:cs="Helvetica"/>
          <w:b/>
          <w:bCs/>
          <w:color w:val="222222"/>
          <w:sz w:val="21"/>
          <w:szCs w:val="21"/>
        </w:rPr>
      </w:pPr>
    </w:p>
    <w:p w14:paraId="5FC6B1D9"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Оглавление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диссертации</w:t>
      </w:r>
    </w:p>
    <w:p w14:paraId="64A1CB4A"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кандидат</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наук</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Чикарова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Галина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Игоревна</w:t>
      </w:r>
    </w:p>
    <w:p w14:paraId="2E00C095"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ВВЕДЕНИЕ</w:t>
      </w:r>
    </w:p>
    <w:p w14:paraId="6DE8E0C7" w14:textId="77777777" w:rsidR="00943F39" w:rsidRPr="00943F39" w:rsidRDefault="00943F39" w:rsidP="00943F39">
      <w:pPr>
        <w:rPr>
          <w:rFonts w:ascii="Helvetica" w:hAnsi="Helvetica" w:cs="Helvetica"/>
          <w:b/>
          <w:bCs/>
          <w:color w:val="222222"/>
          <w:sz w:val="21"/>
          <w:szCs w:val="21"/>
        </w:rPr>
      </w:pPr>
    </w:p>
    <w:p w14:paraId="1A042B88"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ГЛАВА</w:t>
      </w:r>
      <w:r w:rsidRPr="00943F39">
        <w:rPr>
          <w:rFonts w:ascii="Helvetica" w:hAnsi="Helvetica" w:cs="Helvetica"/>
          <w:b/>
          <w:bCs/>
          <w:color w:val="222222"/>
          <w:sz w:val="21"/>
          <w:szCs w:val="21"/>
        </w:rPr>
        <w:t xml:space="preserve"> 1. </w:t>
      </w:r>
      <w:r w:rsidRPr="00943F39">
        <w:rPr>
          <w:rFonts w:ascii="Helvetica" w:hAnsi="Helvetica" w:cs="Helvetica" w:hint="eastAsia"/>
          <w:b/>
          <w:bCs/>
          <w:color w:val="222222"/>
          <w:sz w:val="21"/>
          <w:szCs w:val="21"/>
        </w:rPr>
        <w:t>ПРОФЕССИОНАЛЬНАЯ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ИДЕНТИЧНОСТЬ</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w:t>
      </w:r>
      <w:r w:rsidRPr="00943F39">
        <w:rPr>
          <w:rFonts w:ascii="Helvetica" w:hAnsi="Helvetica" w:cs="Helvetica" w:hint="eastAsia"/>
          <w:b/>
          <w:bCs/>
          <w:color w:val="222222"/>
          <w:sz w:val="21"/>
          <w:szCs w:val="21"/>
        </w:rPr>
        <w:lastRenderedPageBreak/>
        <w:t>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ТЕОРЕТИКО</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МЕТОДОЛОГИЧЕСКИЕ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ОСНОВАНИЯ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СОЦИОЛОГИЧЕСКОГО</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ИССЛЕДОВАНИЯ</w:t>
      </w:r>
    </w:p>
    <w:p w14:paraId="2D06AFFD" w14:textId="77777777" w:rsidR="00943F39" w:rsidRPr="00943F39" w:rsidRDefault="00943F39" w:rsidP="00943F39">
      <w:pPr>
        <w:rPr>
          <w:rFonts w:ascii="Helvetica" w:hAnsi="Helvetica" w:cs="Helvetica"/>
          <w:b/>
          <w:bCs/>
          <w:color w:val="222222"/>
          <w:sz w:val="21"/>
          <w:szCs w:val="21"/>
        </w:rPr>
      </w:pPr>
    </w:p>
    <w:p w14:paraId="749A3D7F"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b/>
          <w:bCs/>
          <w:color w:val="222222"/>
          <w:sz w:val="21"/>
          <w:szCs w:val="21"/>
        </w:rPr>
        <w:t xml:space="preserve">1.1 </w:t>
      </w:r>
      <w:r w:rsidRPr="00943F39">
        <w:rPr>
          <w:rFonts w:ascii="Helvetica" w:hAnsi="Helvetica" w:cs="Helvetica" w:hint="eastAsia"/>
          <w:b/>
          <w:bCs/>
          <w:color w:val="222222"/>
          <w:sz w:val="21"/>
          <w:szCs w:val="21"/>
        </w:rPr>
        <w:t>Профессиональная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идентичность</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как</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предмет</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научных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исследований</w:t>
      </w:r>
    </w:p>
    <w:p w14:paraId="5C362101" w14:textId="77777777" w:rsidR="00943F39" w:rsidRPr="00943F39" w:rsidRDefault="00943F39" w:rsidP="00943F39">
      <w:pPr>
        <w:rPr>
          <w:rFonts w:ascii="Helvetica" w:hAnsi="Helvetica" w:cs="Helvetica"/>
          <w:b/>
          <w:bCs/>
          <w:color w:val="222222"/>
          <w:sz w:val="21"/>
          <w:szCs w:val="21"/>
        </w:rPr>
      </w:pPr>
    </w:p>
    <w:p w14:paraId="239D048C"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b/>
          <w:bCs/>
          <w:color w:val="222222"/>
          <w:sz w:val="21"/>
          <w:szCs w:val="21"/>
        </w:rPr>
        <w:t xml:space="preserve">1.2 </w:t>
      </w:r>
      <w:r w:rsidRPr="00943F39">
        <w:rPr>
          <w:rFonts w:ascii="Helvetica" w:hAnsi="Helvetica" w:cs="Helvetica" w:hint="eastAsia"/>
          <w:b/>
          <w:bCs/>
          <w:color w:val="222222"/>
          <w:sz w:val="21"/>
          <w:szCs w:val="21"/>
        </w:rPr>
        <w:t>Методологический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конструкт</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социологического</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исследования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p>
    <w:p w14:paraId="59C438E3" w14:textId="77777777" w:rsidR="00943F39" w:rsidRPr="00943F39" w:rsidRDefault="00943F39" w:rsidP="00943F39">
      <w:pPr>
        <w:rPr>
          <w:rFonts w:ascii="Helvetica" w:hAnsi="Helvetica" w:cs="Helvetica"/>
          <w:b/>
          <w:bCs/>
          <w:color w:val="222222"/>
          <w:sz w:val="21"/>
          <w:szCs w:val="21"/>
        </w:rPr>
      </w:pPr>
    </w:p>
    <w:p w14:paraId="57C747FC"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городе</w:t>
      </w:r>
    </w:p>
    <w:p w14:paraId="1321817D" w14:textId="77777777" w:rsidR="00943F39" w:rsidRPr="00943F39" w:rsidRDefault="00943F39" w:rsidP="00943F39">
      <w:pPr>
        <w:rPr>
          <w:rFonts w:ascii="Helvetica" w:hAnsi="Helvetica" w:cs="Helvetica"/>
          <w:b/>
          <w:bCs/>
          <w:color w:val="222222"/>
          <w:sz w:val="21"/>
          <w:szCs w:val="21"/>
        </w:rPr>
      </w:pPr>
    </w:p>
    <w:p w14:paraId="07716451"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ГЛАВА</w:t>
      </w:r>
      <w:r w:rsidRPr="00943F39">
        <w:rPr>
          <w:rFonts w:ascii="Helvetica" w:hAnsi="Helvetica" w:cs="Helvetica"/>
          <w:b/>
          <w:bCs/>
          <w:color w:val="222222"/>
          <w:sz w:val="21"/>
          <w:szCs w:val="21"/>
        </w:rPr>
        <w:t xml:space="preserve"> 2. </w:t>
      </w:r>
      <w:r w:rsidRPr="00943F39">
        <w:rPr>
          <w:rFonts w:ascii="Helvetica" w:hAnsi="Helvetica" w:cs="Helvetica" w:hint="eastAsia"/>
          <w:b/>
          <w:bCs/>
          <w:color w:val="222222"/>
          <w:sz w:val="21"/>
          <w:szCs w:val="21"/>
        </w:rPr>
        <w:t>ФОРМИРОВАНИЕ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ФАКТОРЫ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БАРЬЕРЫ</w:t>
      </w:r>
    </w:p>
    <w:p w14:paraId="24222AFA" w14:textId="77777777" w:rsidR="00943F39" w:rsidRPr="00943F39" w:rsidRDefault="00943F39" w:rsidP="00943F39">
      <w:pPr>
        <w:rPr>
          <w:rFonts w:ascii="Helvetica" w:hAnsi="Helvetica" w:cs="Helvetica"/>
          <w:b/>
          <w:bCs/>
          <w:color w:val="222222"/>
          <w:sz w:val="21"/>
          <w:szCs w:val="21"/>
        </w:rPr>
      </w:pPr>
    </w:p>
    <w:p w14:paraId="4DD79176"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b/>
          <w:bCs/>
          <w:color w:val="222222"/>
          <w:sz w:val="21"/>
          <w:szCs w:val="21"/>
        </w:rPr>
        <w:t xml:space="preserve">2.1 </w:t>
      </w:r>
      <w:r w:rsidRPr="00943F39">
        <w:rPr>
          <w:rFonts w:ascii="Helvetica" w:hAnsi="Helvetica" w:cs="Helvetica" w:hint="eastAsia"/>
          <w:b/>
          <w:bCs/>
          <w:color w:val="222222"/>
          <w:sz w:val="21"/>
          <w:szCs w:val="21"/>
        </w:rPr>
        <w:t>Факторы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формирования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p>
    <w:p w14:paraId="61F43122" w14:textId="77777777" w:rsidR="00943F39" w:rsidRPr="00943F39" w:rsidRDefault="00943F39" w:rsidP="00943F39">
      <w:pPr>
        <w:rPr>
          <w:rFonts w:ascii="Helvetica" w:hAnsi="Helvetica" w:cs="Helvetica"/>
          <w:b/>
          <w:bCs/>
          <w:color w:val="222222"/>
          <w:sz w:val="21"/>
          <w:szCs w:val="21"/>
        </w:rPr>
      </w:pPr>
    </w:p>
    <w:p w14:paraId="700DDA50"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b/>
          <w:bCs/>
          <w:color w:val="222222"/>
          <w:sz w:val="21"/>
          <w:szCs w:val="21"/>
        </w:rPr>
        <w:t xml:space="preserve">2.2 </w:t>
      </w:r>
      <w:r w:rsidRPr="00943F39">
        <w:rPr>
          <w:rFonts w:ascii="Helvetica" w:hAnsi="Helvetica" w:cs="Helvetica" w:hint="eastAsia"/>
          <w:b/>
          <w:bCs/>
          <w:color w:val="222222"/>
          <w:sz w:val="21"/>
          <w:szCs w:val="21"/>
        </w:rPr>
        <w:t>Барьеры</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пути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формирования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p>
    <w:p w14:paraId="5E7D1DA8" w14:textId="77777777" w:rsidR="00943F39" w:rsidRPr="00943F39" w:rsidRDefault="00943F39" w:rsidP="00943F39">
      <w:pPr>
        <w:rPr>
          <w:rFonts w:ascii="Helvetica" w:hAnsi="Helvetica" w:cs="Helvetica"/>
          <w:b/>
          <w:bCs/>
          <w:color w:val="222222"/>
          <w:sz w:val="21"/>
          <w:szCs w:val="21"/>
        </w:rPr>
      </w:pPr>
    </w:p>
    <w:p w14:paraId="00E793C5"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в</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крупном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российском</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городе</w:t>
      </w:r>
    </w:p>
    <w:p w14:paraId="4F1CA8F5" w14:textId="77777777" w:rsidR="00943F39" w:rsidRPr="00943F39" w:rsidRDefault="00943F39" w:rsidP="00943F39">
      <w:pPr>
        <w:rPr>
          <w:rFonts w:ascii="Helvetica" w:hAnsi="Helvetica" w:cs="Helvetica"/>
          <w:b/>
          <w:bCs/>
          <w:color w:val="222222"/>
          <w:sz w:val="21"/>
          <w:szCs w:val="21"/>
        </w:rPr>
      </w:pPr>
    </w:p>
    <w:p w14:paraId="198AA848"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ГЛАВА</w:t>
      </w:r>
      <w:r w:rsidRPr="00943F39">
        <w:rPr>
          <w:rFonts w:ascii="Helvetica" w:hAnsi="Helvetica" w:cs="Helvetica"/>
          <w:b/>
          <w:bCs/>
          <w:color w:val="222222"/>
          <w:sz w:val="21"/>
          <w:szCs w:val="21"/>
        </w:rPr>
        <w:t xml:space="preserve"> 3. </w:t>
      </w:r>
      <w:r w:rsidRPr="00943F39">
        <w:rPr>
          <w:rFonts w:ascii="Helvetica" w:hAnsi="Helvetica" w:cs="Helvetica" w:hint="eastAsia"/>
          <w:b/>
          <w:bCs/>
          <w:color w:val="222222"/>
          <w:sz w:val="21"/>
          <w:szCs w:val="21"/>
        </w:rPr>
        <w:t>ПРОФЕССИОНАЛЬНАЯ</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ИДЕНТИЧНОСТЬ</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РОСТОВА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ДОНУ</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СТРУКТУРА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ТЕНДЕНЦИИ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ТРАНСФОРМАЦИИ</w:t>
      </w:r>
    </w:p>
    <w:p w14:paraId="776698F6" w14:textId="77777777" w:rsidR="00943F39" w:rsidRPr="00943F39" w:rsidRDefault="00943F39" w:rsidP="00943F39">
      <w:pPr>
        <w:rPr>
          <w:rFonts w:ascii="Helvetica" w:hAnsi="Helvetica" w:cs="Helvetica"/>
          <w:b/>
          <w:bCs/>
          <w:color w:val="222222"/>
          <w:sz w:val="21"/>
          <w:szCs w:val="21"/>
        </w:rPr>
      </w:pPr>
    </w:p>
    <w:p w14:paraId="36070829"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b/>
          <w:bCs/>
          <w:color w:val="222222"/>
          <w:sz w:val="21"/>
          <w:szCs w:val="21"/>
        </w:rPr>
        <w:lastRenderedPageBreak/>
        <w:t xml:space="preserve">3.1 </w:t>
      </w:r>
      <w:r w:rsidRPr="00943F39">
        <w:rPr>
          <w:rFonts w:ascii="Helvetica" w:hAnsi="Helvetica" w:cs="Helvetica" w:hint="eastAsia"/>
          <w:b/>
          <w:bCs/>
          <w:color w:val="222222"/>
          <w:sz w:val="21"/>
          <w:szCs w:val="21"/>
        </w:rPr>
        <w:t>Структура</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Ростова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Дону</w:t>
      </w:r>
    </w:p>
    <w:p w14:paraId="46D0CADC" w14:textId="77777777" w:rsidR="00943F39" w:rsidRPr="00943F39" w:rsidRDefault="00943F39" w:rsidP="00943F39">
      <w:pPr>
        <w:rPr>
          <w:rFonts w:ascii="Helvetica" w:hAnsi="Helvetica" w:cs="Helvetica"/>
          <w:b/>
          <w:bCs/>
          <w:color w:val="222222"/>
          <w:sz w:val="21"/>
          <w:szCs w:val="21"/>
        </w:rPr>
      </w:pPr>
    </w:p>
    <w:p w14:paraId="53033C14"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b/>
          <w:bCs/>
          <w:color w:val="222222"/>
          <w:sz w:val="21"/>
          <w:szCs w:val="21"/>
        </w:rPr>
        <w:t xml:space="preserve">3.2 </w:t>
      </w:r>
      <w:r w:rsidRPr="00943F39">
        <w:rPr>
          <w:rFonts w:ascii="Helvetica" w:hAnsi="Helvetica" w:cs="Helvetica" w:hint="eastAsia"/>
          <w:b/>
          <w:bCs/>
          <w:color w:val="222222"/>
          <w:sz w:val="21"/>
          <w:szCs w:val="21"/>
        </w:rPr>
        <w:t>Тенденции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трансформации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профессиональной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идентичности</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молодых</w:t>
      </w:r>
    </w:p>
    <w:p w14:paraId="3E24A328" w14:textId="77777777" w:rsidR="00943F39" w:rsidRPr="00943F39" w:rsidRDefault="00943F39" w:rsidP="00943F39">
      <w:pPr>
        <w:rPr>
          <w:rFonts w:ascii="Helvetica" w:hAnsi="Helvetica" w:cs="Helvetica"/>
          <w:b/>
          <w:bCs/>
          <w:color w:val="222222"/>
          <w:sz w:val="21"/>
          <w:szCs w:val="21"/>
        </w:rPr>
      </w:pPr>
    </w:p>
    <w:p w14:paraId="1E9411D8"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учителей</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г</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Ростова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на</w:t>
      </w:r>
      <w:r w:rsidRPr="00943F39">
        <w:rPr>
          <w:rFonts w:ascii="Helvetica" w:hAnsi="Helvetica" w:cs="Helvetica"/>
          <w:b/>
          <w:bCs/>
          <w:color w:val="222222"/>
          <w:sz w:val="21"/>
          <w:szCs w:val="21"/>
        </w:rPr>
        <w:t>-</w:t>
      </w:r>
      <w:r w:rsidRPr="00943F39">
        <w:rPr>
          <w:rFonts w:ascii="Helvetica" w:hAnsi="Helvetica" w:cs="Helvetica" w:hint="eastAsia"/>
          <w:b/>
          <w:bCs/>
          <w:color w:val="222222"/>
          <w:sz w:val="21"/>
          <w:szCs w:val="21"/>
        </w:rPr>
        <w:t>Дону</w:t>
      </w:r>
    </w:p>
    <w:p w14:paraId="317D5CEB" w14:textId="77777777" w:rsidR="00943F39" w:rsidRPr="00943F39" w:rsidRDefault="00943F39" w:rsidP="00943F39">
      <w:pPr>
        <w:rPr>
          <w:rFonts w:ascii="Helvetica" w:hAnsi="Helvetica" w:cs="Helvetica"/>
          <w:b/>
          <w:bCs/>
          <w:color w:val="222222"/>
          <w:sz w:val="21"/>
          <w:szCs w:val="21"/>
        </w:rPr>
      </w:pPr>
    </w:p>
    <w:p w14:paraId="316267DB"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ЗАКЛЮЧЕНИЕ</w:t>
      </w:r>
    </w:p>
    <w:p w14:paraId="27371726" w14:textId="77777777" w:rsidR="00943F39" w:rsidRPr="00943F39" w:rsidRDefault="00943F39" w:rsidP="00943F39">
      <w:pPr>
        <w:rPr>
          <w:rFonts w:ascii="Helvetica" w:hAnsi="Helvetica" w:cs="Helvetica"/>
          <w:b/>
          <w:bCs/>
          <w:color w:val="222222"/>
          <w:sz w:val="21"/>
          <w:szCs w:val="21"/>
        </w:rPr>
      </w:pPr>
    </w:p>
    <w:p w14:paraId="077FD770"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СПИСОК</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ЛИТЕРАТУРЫ</w:t>
      </w:r>
    </w:p>
    <w:p w14:paraId="4E7893DE" w14:textId="77777777" w:rsidR="00943F39" w:rsidRPr="00943F39" w:rsidRDefault="00943F39" w:rsidP="00943F39">
      <w:pPr>
        <w:rPr>
          <w:rFonts w:ascii="Helvetica" w:hAnsi="Helvetica" w:cs="Helvetica"/>
          <w:b/>
          <w:bCs/>
          <w:color w:val="222222"/>
          <w:sz w:val="21"/>
          <w:szCs w:val="21"/>
        </w:rPr>
      </w:pPr>
    </w:p>
    <w:p w14:paraId="02CD7DA0" w14:textId="77777777" w:rsidR="00943F39" w:rsidRPr="00943F39" w:rsidRDefault="00943F39" w:rsidP="00943F39">
      <w:pPr>
        <w:rPr>
          <w:rFonts w:ascii="Helvetica" w:hAnsi="Helvetica" w:cs="Helvetica"/>
          <w:b/>
          <w:bCs/>
          <w:color w:val="222222"/>
          <w:sz w:val="21"/>
          <w:szCs w:val="21"/>
        </w:rPr>
      </w:pPr>
      <w:r w:rsidRPr="00943F39">
        <w:rPr>
          <w:rFonts w:ascii="Helvetica" w:hAnsi="Helvetica" w:cs="Helvetica" w:hint="eastAsia"/>
          <w:b/>
          <w:bCs/>
          <w:color w:val="222222"/>
          <w:sz w:val="21"/>
          <w:szCs w:val="21"/>
        </w:rPr>
        <w:t>ПРИЛОЖЕНИЕ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А</w:t>
      </w:r>
    </w:p>
    <w:p w14:paraId="20590BAA" w14:textId="77777777" w:rsidR="00943F39" w:rsidRPr="00943F39" w:rsidRDefault="00943F39" w:rsidP="00943F39">
      <w:pPr>
        <w:rPr>
          <w:rFonts w:ascii="Helvetica" w:hAnsi="Helvetica" w:cs="Helvetica"/>
          <w:b/>
          <w:bCs/>
          <w:color w:val="222222"/>
          <w:sz w:val="21"/>
          <w:szCs w:val="21"/>
        </w:rPr>
      </w:pPr>
    </w:p>
    <w:p w14:paraId="4A7ADEAA" w14:textId="13213681" w:rsidR="00967B66" w:rsidRPr="00943F39" w:rsidRDefault="00943F39" w:rsidP="00943F39">
      <w:r w:rsidRPr="00943F39">
        <w:rPr>
          <w:rFonts w:ascii="Helvetica" w:hAnsi="Helvetica" w:cs="Helvetica" w:hint="eastAsia"/>
          <w:b/>
          <w:bCs/>
          <w:color w:val="222222"/>
          <w:sz w:val="21"/>
          <w:szCs w:val="21"/>
        </w:rPr>
        <w:t>ПРИЛОЖЕНИЕ</w:t>
      </w:r>
      <w:r w:rsidRPr="00943F39">
        <w:rPr>
          <w:rFonts w:ascii="Helvetica" w:hAnsi="Helvetica" w:cs="Helvetica"/>
          <w:b/>
          <w:bCs/>
          <w:color w:val="222222"/>
          <w:sz w:val="21"/>
          <w:szCs w:val="21"/>
        </w:rPr>
        <w:t xml:space="preserve"> </w:t>
      </w:r>
      <w:r w:rsidRPr="00943F39">
        <w:rPr>
          <w:rFonts w:ascii="Helvetica" w:hAnsi="Helvetica" w:cs="Helvetica" w:hint="eastAsia"/>
          <w:b/>
          <w:bCs/>
          <w:color w:val="222222"/>
          <w:sz w:val="21"/>
          <w:szCs w:val="21"/>
        </w:rPr>
        <w:t>Б</w:t>
      </w:r>
    </w:p>
    <w:sectPr w:rsidR="00967B66" w:rsidRPr="00943F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EFD0" w14:textId="77777777" w:rsidR="00C122AE" w:rsidRDefault="00C122AE">
      <w:pPr>
        <w:spacing w:after="0" w:line="240" w:lineRule="auto"/>
      </w:pPr>
      <w:r>
        <w:separator/>
      </w:r>
    </w:p>
  </w:endnote>
  <w:endnote w:type="continuationSeparator" w:id="0">
    <w:p w14:paraId="75F660FA" w14:textId="77777777" w:rsidR="00C122AE" w:rsidRDefault="00C1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E182" w14:textId="77777777" w:rsidR="00C122AE" w:rsidRDefault="00C122AE"/>
    <w:p w14:paraId="56141BE1" w14:textId="77777777" w:rsidR="00C122AE" w:rsidRDefault="00C122AE"/>
    <w:p w14:paraId="5C7E770E" w14:textId="77777777" w:rsidR="00C122AE" w:rsidRDefault="00C122AE"/>
    <w:p w14:paraId="7AAA38A3" w14:textId="77777777" w:rsidR="00C122AE" w:rsidRDefault="00C122AE"/>
    <w:p w14:paraId="6F4BBC46" w14:textId="77777777" w:rsidR="00C122AE" w:rsidRDefault="00C122AE"/>
    <w:p w14:paraId="4782BB65" w14:textId="77777777" w:rsidR="00C122AE" w:rsidRDefault="00C122AE"/>
    <w:p w14:paraId="7D5BF62B" w14:textId="77777777" w:rsidR="00C122AE" w:rsidRDefault="00C122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B06C73" wp14:editId="6F3D58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FB0A5" w14:textId="77777777" w:rsidR="00C122AE" w:rsidRDefault="00C122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06C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FB0A5" w14:textId="77777777" w:rsidR="00C122AE" w:rsidRDefault="00C122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FBFB7" w14:textId="77777777" w:rsidR="00C122AE" w:rsidRDefault="00C122AE"/>
    <w:p w14:paraId="2D6A9F21" w14:textId="77777777" w:rsidR="00C122AE" w:rsidRDefault="00C122AE"/>
    <w:p w14:paraId="6E67920C" w14:textId="77777777" w:rsidR="00C122AE" w:rsidRDefault="00C122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8A9F66" wp14:editId="2411D1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959FA" w14:textId="77777777" w:rsidR="00C122AE" w:rsidRDefault="00C122AE"/>
                          <w:p w14:paraId="715D80CB" w14:textId="77777777" w:rsidR="00C122AE" w:rsidRDefault="00C122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8A9F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D959FA" w14:textId="77777777" w:rsidR="00C122AE" w:rsidRDefault="00C122AE"/>
                    <w:p w14:paraId="715D80CB" w14:textId="77777777" w:rsidR="00C122AE" w:rsidRDefault="00C122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5AC721" w14:textId="77777777" w:rsidR="00C122AE" w:rsidRDefault="00C122AE"/>
    <w:p w14:paraId="3395FEB4" w14:textId="77777777" w:rsidR="00C122AE" w:rsidRDefault="00C122AE">
      <w:pPr>
        <w:rPr>
          <w:sz w:val="2"/>
          <w:szCs w:val="2"/>
        </w:rPr>
      </w:pPr>
    </w:p>
    <w:p w14:paraId="1C58FE55" w14:textId="77777777" w:rsidR="00C122AE" w:rsidRDefault="00C122AE"/>
    <w:p w14:paraId="1D21CC89" w14:textId="77777777" w:rsidR="00C122AE" w:rsidRDefault="00C122AE">
      <w:pPr>
        <w:spacing w:after="0" w:line="240" w:lineRule="auto"/>
      </w:pPr>
    </w:p>
  </w:footnote>
  <w:footnote w:type="continuationSeparator" w:id="0">
    <w:p w14:paraId="798CF4D9" w14:textId="77777777" w:rsidR="00C122AE" w:rsidRDefault="00C1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2AE"/>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39482</TotalTime>
  <Pages>3</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2087</cp:revision>
  <cp:lastPrinted>2009-02-06T05:36:00Z</cp:lastPrinted>
  <dcterms:created xsi:type="dcterms:W3CDTF">2025-11-25T20:19:00Z</dcterms:created>
  <dcterms:modified xsi:type="dcterms:W3CDTF">2026-01-14T11:04:00Z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