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05EF2"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Синянский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Владимир</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Александрович</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курсантов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образовательных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организаций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МВД</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основе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ситуационного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моделирования</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Место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защиты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ФГКОУ</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Московский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университет</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Министерства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внутренних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дел</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Российской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Федерации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имени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Кикотя</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b/>
          <w:color w:val="222222"/>
          <w:kern w:val="0"/>
          <w:sz w:val="21"/>
          <w:szCs w:val="21"/>
          <w:lang w:eastAsia="ru-RU"/>
        </w:rPr>
        <w:t>], 2021</w:t>
      </w:r>
    </w:p>
    <w:p w14:paraId="49873B36" w14:textId="77777777" w:rsidR="00034050" w:rsidRPr="00034050" w:rsidRDefault="00034050" w:rsidP="00034050">
      <w:pPr>
        <w:rPr>
          <w:rFonts w:ascii="Helvetica Neue" w:eastAsia="Symbol" w:hAnsi="Helvetica Neue"/>
          <w:b/>
          <w:color w:val="222222"/>
          <w:kern w:val="0"/>
          <w:sz w:val="21"/>
          <w:szCs w:val="21"/>
          <w:lang w:eastAsia="ru-RU"/>
        </w:rPr>
      </w:pPr>
    </w:p>
    <w:p w14:paraId="63F76387" w14:textId="77777777" w:rsidR="00034050" w:rsidRPr="00034050" w:rsidRDefault="00034050" w:rsidP="00034050">
      <w:pPr>
        <w:rPr>
          <w:rFonts w:ascii="Helvetica Neue" w:eastAsia="Symbol" w:hAnsi="Helvetica Neue"/>
          <w:b/>
          <w:color w:val="222222"/>
          <w:kern w:val="0"/>
          <w:sz w:val="21"/>
          <w:szCs w:val="21"/>
          <w:lang w:eastAsia="ru-RU"/>
        </w:rPr>
      </w:pPr>
    </w:p>
    <w:p w14:paraId="24B214E0"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ФЕДЕРАЛЬНОЕ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ГОСУДАРСТВЕННОЕ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КАЗЕННОЕ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ОБРАЗОВАТЕЛЬНОЕ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УЧРЕЖДЕНИЕ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ВЫСШЕГО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ОБРАЗОВАНИЯ</w:t>
      </w:r>
    </w:p>
    <w:p w14:paraId="5ED79F41"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МОСКОВСКИЙ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УНИВЕРСИТЕТ</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МИНИСТЕРСТВА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ВНУТРЕННИЕ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ДЕЛ</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РОССИЙСКОЙ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ФЕДЕРАЦИИ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ИМЕНИ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КИКОТЯ</w:t>
      </w:r>
      <w:r w:rsidRPr="00034050">
        <w:rPr>
          <w:rFonts w:ascii="Helvetica Neue" w:eastAsia="Symbol" w:hAnsi="Helvetica Neue" w:hint="eastAsia"/>
          <w:b/>
          <w:color w:val="222222"/>
          <w:kern w:val="0"/>
          <w:sz w:val="21"/>
          <w:szCs w:val="21"/>
          <w:lang w:eastAsia="ru-RU"/>
        </w:rPr>
        <w:t>»</w:t>
      </w:r>
    </w:p>
    <w:p w14:paraId="11055E34" w14:textId="77777777" w:rsidR="00034050" w:rsidRPr="00034050" w:rsidRDefault="00034050" w:rsidP="00034050">
      <w:pPr>
        <w:rPr>
          <w:rFonts w:ascii="Helvetica Neue" w:eastAsia="Symbol" w:hAnsi="Helvetica Neue"/>
          <w:b/>
          <w:color w:val="222222"/>
          <w:kern w:val="0"/>
          <w:sz w:val="21"/>
          <w:szCs w:val="21"/>
          <w:lang w:eastAsia="ru-RU"/>
        </w:rPr>
      </w:pPr>
    </w:p>
    <w:p w14:paraId="15FB9F59" w14:textId="77777777" w:rsidR="00034050" w:rsidRPr="00034050" w:rsidRDefault="00034050" w:rsidP="00034050">
      <w:pPr>
        <w:rPr>
          <w:rFonts w:ascii="Helvetica Neue" w:eastAsia="Symbol" w:hAnsi="Helvetica Neue"/>
          <w:b/>
          <w:color w:val="222222"/>
          <w:kern w:val="0"/>
          <w:sz w:val="21"/>
          <w:szCs w:val="21"/>
          <w:lang w:eastAsia="ru-RU"/>
        </w:rPr>
      </w:pPr>
    </w:p>
    <w:p w14:paraId="711CE47C"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На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правах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рукописи</w:t>
      </w:r>
    </w:p>
    <w:p w14:paraId="7C764A00" w14:textId="77777777" w:rsidR="00034050" w:rsidRPr="00034050" w:rsidRDefault="00034050" w:rsidP="00034050">
      <w:pPr>
        <w:rPr>
          <w:rFonts w:ascii="Helvetica Neue" w:eastAsia="Symbol" w:hAnsi="Helvetica Neue"/>
          <w:b/>
          <w:color w:val="222222"/>
          <w:kern w:val="0"/>
          <w:sz w:val="21"/>
          <w:szCs w:val="21"/>
          <w:lang w:eastAsia="ru-RU"/>
        </w:rPr>
      </w:pPr>
    </w:p>
    <w:p w14:paraId="6101E400" w14:textId="77777777" w:rsidR="00034050" w:rsidRPr="00034050" w:rsidRDefault="00034050" w:rsidP="00034050">
      <w:pPr>
        <w:rPr>
          <w:rFonts w:ascii="Helvetica Neue" w:eastAsia="Symbol" w:hAnsi="Helvetica Neue"/>
          <w:b/>
          <w:color w:val="222222"/>
          <w:kern w:val="0"/>
          <w:sz w:val="21"/>
          <w:szCs w:val="21"/>
          <w:lang w:eastAsia="ru-RU"/>
        </w:rPr>
      </w:pPr>
    </w:p>
    <w:p w14:paraId="2094B389"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Синянский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Владимир</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Александрович</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КУРСАНТОВ</w:t>
      </w:r>
    </w:p>
    <w:p w14:paraId="03B858F4"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ОБРАЗОВАТЕЛЬНЫХ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ОРГАНИЗАЦИЙ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МВД</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ОСНОВЕ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СИТУАЦИОННОГО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МОДЕЛИРОВАНИЯ</w:t>
      </w:r>
    </w:p>
    <w:p w14:paraId="5239355F"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Научная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специальность</w:t>
      </w:r>
      <w:r w:rsidRPr="00034050">
        <w:rPr>
          <w:rFonts w:ascii="Helvetica Neue" w:eastAsia="Symbol" w:hAnsi="Helvetica Neue"/>
          <w:b/>
          <w:color w:val="222222"/>
          <w:kern w:val="0"/>
          <w:sz w:val="21"/>
          <w:szCs w:val="21"/>
          <w:lang w:eastAsia="ru-RU"/>
        </w:rPr>
        <w:t xml:space="preserve">: 13.00.08 </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Теория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методика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образования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педагогические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науки</w:t>
      </w:r>
      <w:r w:rsidRPr="00034050">
        <w:rPr>
          <w:rFonts w:ascii="Helvetica Neue" w:eastAsia="Symbol" w:hAnsi="Helvetica Neue"/>
          <w:b/>
          <w:color w:val="222222"/>
          <w:kern w:val="0"/>
          <w:sz w:val="21"/>
          <w:szCs w:val="21"/>
          <w:lang w:eastAsia="ru-RU"/>
        </w:rPr>
        <w:t>)</w:t>
      </w:r>
    </w:p>
    <w:p w14:paraId="77C16835" w14:textId="77777777" w:rsidR="00034050" w:rsidRPr="00034050" w:rsidRDefault="00034050" w:rsidP="00034050">
      <w:pPr>
        <w:rPr>
          <w:rFonts w:ascii="Helvetica Neue" w:eastAsia="Symbol" w:hAnsi="Helvetica Neue"/>
          <w:b/>
          <w:color w:val="222222"/>
          <w:kern w:val="0"/>
          <w:sz w:val="21"/>
          <w:szCs w:val="21"/>
          <w:lang w:eastAsia="ru-RU"/>
        </w:rPr>
      </w:pPr>
    </w:p>
    <w:p w14:paraId="51C7AC45"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ДИССЕРТАЦИЯ</w:t>
      </w:r>
    </w:p>
    <w:p w14:paraId="7428A602" w14:textId="77777777" w:rsidR="00034050" w:rsidRPr="00034050" w:rsidRDefault="00034050" w:rsidP="00034050">
      <w:pPr>
        <w:rPr>
          <w:rFonts w:ascii="Helvetica Neue" w:eastAsia="Symbol" w:hAnsi="Helvetica Neue"/>
          <w:b/>
          <w:color w:val="222222"/>
          <w:kern w:val="0"/>
          <w:sz w:val="21"/>
          <w:szCs w:val="21"/>
          <w:lang w:eastAsia="ru-RU"/>
        </w:rPr>
      </w:pPr>
    </w:p>
    <w:p w14:paraId="56759DDA"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на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соискание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ученой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степени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кандидата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педагогических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наук</w:t>
      </w:r>
    </w:p>
    <w:p w14:paraId="7935893C" w14:textId="77777777" w:rsidR="00034050" w:rsidRPr="00034050" w:rsidRDefault="00034050" w:rsidP="00034050">
      <w:pPr>
        <w:rPr>
          <w:rFonts w:ascii="Helvetica Neue" w:eastAsia="Symbol" w:hAnsi="Helvetica Neue"/>
          <w:b/>
          <w:color w:val="222222"/>
          <w:kern w:val="0"/>
          <w:sz w:val="21"/>
          <w:szCs w:val="21"/>
          <w:lang w:eastAsia="ru-RU"/>
        </w:rPr>
      </w:pPr>
    </w:p>
    <w:p w14:paraId="15DEC939" w14:textId="77777777" w:rsidR="00034050" w:rsidRPr="00034050" w:rsidRDefault="00034050" w:rsidP="00034050">
      <w:pPr>
        <w:rPr>
          <w:rFonts w:ascii="Helvetica Neue" w:eastAsia="Symbol" w:hAnsi="Helvetica Neue"/>
          <w:b/>
          <w:color w:val="222222"/>
          <w:kern w:val="0"/>
          <w:sz w:val="21"/>
          <w:szCs w:val="21"/>
          <w:lang w:eastAsia="ru-RU"/>
        </w:rPr>
      </w:pPr>
    </w:p>
    <w:p w14:paraId="1EDA3E17" w14:textId="77777777" w:rsidR="00034050" w:rsidRPr="00034050" w:rsidRDefault="00034050" w:rsidP="00034050">
      <w:pPr>
        <w:rPr>
          <w:rFonts w:ascii="Helvetica Neue" w:eastAsia="Symbol" w:hAnsi="Helvetica Neue"/>
          <w:b/>
          <w:color w:val="222222"/>
          <w:kern w:val="0"/>
          <w:sz w:val="21"/>
          <w:szCs w:val="21"/>
          <w:lang w:eastAsia="ru-RU"/>
        </w:rPr>
      </w:pPr>
    </w:p>
    <w:p w14:paraId="358CBC8B"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Научный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руководитель</w:t>
      </w:r>
      <w:r w:rsidRPr="00034050">
        <w:rPr>
          <w:rFonts w:ascii="Helvetica Neue" w:eastAsia="Symbol" w:hAnsi="Helvetica Neue"/>
          <w:b/>
          <w:color w:val="222222"/>
          <w:kern w:val="0"/>
          <w:sz w:val="21"/>
          <w:szCs w:val="21"/>
          <w:lang w:eastAsia="ru-RU"/>
        </w:rPr>
        <w:t>:</w:t>
      </w:r>
    </w:p>
    <w:p w14:paraId="7329DF35"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доктор</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педагогических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наук</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профессор</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Родин</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Владимир</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Федорович</w:t>
      </w:r>
    </w:p>
    <w:p w14:paraId="2864F5BB" w14:textId="77777777" w:rsidR="00034050" w:rsidRPr="00034050" w:rsidRDefault="00034050" w:rsidP="00034050">
      <w:pPr>
        <w:rPr>
          <w:rFonts w:ascii="Helvetica Neue" w:eastAsia="Symbol" w:hAnsi="Helvetica Neue"/>
          <w:b/>
          <w:color w:val="222222"/>
          <w:kern w:val="0"/>
          <w:sz w:val="21"/>
          <w:szCs w:val="21"/>
          <w:lang w:eastAsia="ru-RU"/>
        </w:rPr>
      </w:pPr>
    </w:p>
    <w:p w14:paraId="4433DBFA" w14:textId="77777777" w:rsidR="00034050" w:rsidRPr="00034050" w:rsidRDefault="00034050" w:rsidP="00034050">
      <w:pPr>
        <w:rPr>
          <w:rFonts w:ascii="Helvetica Neue" w:eastAsia="Symbol" w:hAnsi="Helvetica Neue"/>
          <w:b/>
          <w:color w:val="222222"/>
          <w:kern w:val="0"/>
          <w:sz w:val="21"/>
          <w:szCs w:val="21"/>
          <w:lang w:eastAsia="ru-RU"/>
        </w:rPr>
      </w:pPr>
    </w:p>
    <w:p w14:paraId="148AE5E2" w14:textId="77777777" w:rsidR="00034050" w:rsidRPr="00034050" w:rsidRDefault="00034050" w:rsidP="00034050">
      <w:pPr>
        <w:rPr>
          <w:rFonts w:ascii="Helvetica Neue" w:eastAsia="Symbol" w:hAnsi="Helvetica Neue"/>
          <w:b/>
          <w:color w:val="222222"/>
          <w:kern w:val="0"/>
          <w:sz w:val="21"/>
          <w:szCs w:val="21"/>
          <w:lang w:eastAsia="ru-RU"/>
        </w:rPr>
      </w:pPr>
    </w:p>
    <w:p w14:paraId="2FA1BD55" w14:textId="77777777" w:rsidR="00034050" w:rsidRPr="00034050" w:rsidRDefault="00034050" w:rsidP="00034050">
      <w:pPr>
        <w:rPr>
          <w:rFonts w:ascii="Helvetica Neue" w:eastAsia="Symbol" w:hAnsi="Helvetica Neue"/>
          <w:b/>
          <w:color w:val="222222"/>
          <w:kern w:val="0"/>
          <w:sz w:val="21"/>
          <w:szCs w:val="21"/>
          <w:lang w:eastAsia="ru-RU"/>
        </w:rPr>
      </w:pPr>
    </w:p>
    <w:p w14:paraId="6AE9427D" w14:textId="77777777" w:rsidR="00034050" w:rsidRPr="00034050" w:rsidRDefault="00034050" w:rsidP="00034050">
      <w:pPr>
        <w:rPr>
          <w:rFonts w:ascii="Helvetica Neue" w:eastAsia="Symbol" w:hAnsi="Helvetica Neue"/>
          <w:b/>
          <w:color w:val="222222"/>
          <w:kern w:val="0"/>
          <w:sz w:val="21"/>
          <w:szCs w:val="21"/>
          <w:lang w:eastAsia="ru-RU"/>
        </w:rPr>
      </w:pPr>
    </w:p>
    <w:p w14:paraId="11A8A2BC" w14:textId="77777777" w:rsidR="00034050" w:rsidRPr="00034050" w:rsidRDefault="00034050" w:rsidP="00034050">
      <w:pPr>
        <w:rPr>
          <w:rFonts w:ascii="Helvetica Neue" w:eastAsia="Symbol" w:hAnsi="Helvetica Neue"/>
          <w:b/>
          <w:color w:val="222222"/>
          <w:kern w:val="0"/>
          <w:sz w:val="21"/>
          <w:szCs w:val="21"/>
          <w:lang w:eastAsia="ru-RU"/>
        </w:rPr>
      </w:pPr>
    </w:p>
    <w:p w14:paraId="0D77BA60" w14:textId="77777777" w:rsidR="00034050" w:rsidRPr="00034050" w:rsidRDefault="00034050" w:rsidP="00034050">
      <w:pPr>
        <w:rPr>
          <w:rFonts w:ascii="Helvetica Neue" w:eastAsia="Symbol" w:hAnsi="Helvetica Neue"/>
          <w:b/>
          <w:color w:val="222222"/>
          <w:kern w:val="0"/>
          <w:sz w:val="21"/>
          <w:szCs w:val="21"/>
          <w:lang w:eastAsia="ru-RU"/>
        </w:rPr>
      </w:pPr>
    </w:p>
    <w:p w14:paraId="4535B191" w14:textId="77777777" w:rsidR="00034050" w:rsidRPr="00034050" w:rsidRDefault="00034050" w:rsidP="00034050">
      <w:pPr>
        <w:rPr>
          <w:rFonts w:ascii="Helvetica Neue" w:eastAsia="Symbol" w:hAnsi="Helvetica Neue"/>
          <w:b/>
          <w:color w:val="222222"/>
          <w:kern w:val="0"/>
          <w:sz w:val="21"/>
          <w:szCs w:val="21"/>
          <w:lang w:eastAsia="ru-RU"/>
        </w:rPr>
      </w:pPr>
    </w:p>
    <w:p w14:paraId="37E9E676" w14:textId="77777777" w:rsidR="00034050" w:rsidRPr="00034050" w:rsidRDefault="00034050" w:rsidP="00034050">
      <w:pPr>
        <w:rPr>
          <w:rFonts w:ascii="Helvetica Neue" w:eastAsia="Symbol" w:hAnsi="Helvetica Neue"/>
          <w:b/>
          <w:color w:val="222222"/>
          <w:kern w:val="0"/>
          <w:sz w:val="21"/>
          <w:szCs w:val="21"/>
          <w:lang w:eastAsia="ru-RU"/>
        </w:rPr>
      </w:pPr>
    </w:p>
    <w:p w14:paraId="233B0E17"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Москва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b/>
          <w:color w:val="222222"/>
          <w:kern w:val="0"/>
          <w:sz w:val="21"/>
          <w:szCs w:val="21"/>
          <w:lang w:eastAsia="ru-RU"/>
        </w:rPr>
        <w:t xml:space="preserve"> 2021</w:t>
      </w:r>
    </w:p>
    <w:p w14:paraId="2B985E4D"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 xml:space="preserve"> </w:t>
      </w:r>
    </w:p>
    <w:p w14:paraId="0F667090" w14:textId="77777777" w:rsidR="00034050" w:rsidRPr="00034050" w:rsidRDefault="00034050" w:rsidP="00034050">
      <w:pPr>
        <w:rPr>
          <w:rFonts w:ascii="Helvetica Neue" w:eastAsia="Symbol" w:hAnsi="Helvetica Neue"/>
          <w:b/>
          <w:color w:val="222222"/>
          <w:kern w:val="0"/>
          <w:sz w:val="21"/>
          <w:szCs w:val="21"/>
          <w:lang w:eastAsia="ru-RU"/>
        </w:rPr>
      </w:pPr>
    </w:p>
    <w:p w14:paraId="67F90DD1"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Г</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Л</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Л</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Е</w:t>
      </w:r>
    </w:p>
    <w:p w14:paraId="5893EC08"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ВВЕДЕНИЕ</w:t>
      </w:r>
      <w:r w:rsidRPr="00034050">
        <w:rPr>
          <w:rFonts w:ascii="Helvetica Neue" w:eastAsia="Symbol" w:hAnsi="Helvetica Neue"/>
          <w:b/>
          <w:color w:val="222222"/>
          <w:kern w:val="0"/>
          <w:sz w:val="21"/>
          <w:szCs w:val="21"/>
          <w:lang w:eastAsia="ru-RU"/>
        </w:rPr>
        <w:tab/>
        <w:t>3</w:t>
      </w:r>
    </w:p>
    <w:p w14:paraId="3DD2D855"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ГЛАВА</w:t>
      </w:r>
      <w:r w:rsidRPr="00034050">
        <w:rPr>
          <w:rFonts w:ascii="Helvetica Neue" w:eastAsia="Symbol" w:hAnsi="Helvetica Neue"/>
          <w:b/>
          <w:color w:val="222222"/>
          <w:kern w:val="0"/>
          <w:sz w:val="21"/>
          <w:szCs w:val="21"/>
          <w:lang w:eastAsia="ru-RU"/>
        </w:rPr>
        <w:t xml:space="preserve"> 1. </w:t>
      </w:r>
      <w:r w:rsidRPr="00034050">
        <w:rPr>
          <w:rFonts w:ascii="Helvetica Neue" w:eastAsia="Symbol" w:hAnsi="Helvetica Neue" w:hint="eastAsia"/>
          <w:b/>
          <w:color w:val="222222"/>
          <w:kern w:val="0"/>
          <w:sz w:val="21"/>
          <w:szCs w:val="21"/>
          <w:lang w:eastAsia="ru-RU"/>
        </w:rPr>
        <w:t>ПЕДАГОГИЧЕСКИЕ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ОСНОВЫ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СИТУАЦИОННОГО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МОДЕЛИРОВАНИЯ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КУРСАНТОВ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ОБРАЗОВАТЕЛЬНЫХ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ОРГАНИЗАЦИЙ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МВД</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РОССИИ</w:t>
      </w:r>
      <w:r w:rsidRPr="00034050">
        <w:rPr>
          <w:rFonts w:ascii="Helvetica Neue" w:eastAsia="Symbol" w:hAnsi="Helvetica Neue"/>
          <w:b/>
          <w:color w:val="222222"/>
          <w:kern w:val="0"/>
          <w:sz w:val="21"/>
          <w:szCs w:val="21"/>
          <w:lang w:eastAsia="ru-RU"/>
        </w:rPr>
        <w:tab/>
        <w:t>17</w:t>
      </w:r>
    </w:p>
    <w:p w14:paraId="5CC1FE28"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1.1.</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Отечественный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зарубежный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опыт</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сотрудников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для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подразделений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полиции</w:t>
      </w:r>
      <w:r w:rsidRPr="00034050">
        <w:rPr>
          <w:rFonts w:ascii="Helvetica Neue" w:eastAsia="Symbol" w:hAnsi="Helvetica Neue"/>
          <w:b/>
          <w:color w:val="222222"/>
          <w:kern w:val="0"/>
          <w:sz w:val="21"/>
          <w:szCs w:val="21"/>
          <w:lang w:eastAsia="ru-RU"/>
        </w:rPr>
        <w:tab/>
        <w:t>17</w:t>
      </w:r>
    </w:p>
    <w:p w14:paraId="19403719"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1.1.1.</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Царская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Россия</w:t>
      </w:r>
      <w:r w:rsidRPr="00034050">
        <w:rPr>
          <w:rFonts w:ascii="Helvetica Neue" w:eastAsia="Symbol" w:hAnsi="Helvetica Neue"/>
          <w:b/>
          <w:color w:val="222222"/>
          <w:kern w:val="0"/>
          <w:sz w:val="21"/>
          <w:szCs w:val="21"/>
          <w:lang w:eastAsia="ru-RU"/>
        </w:rPr>
        <w:t xml:space="preserve"> (1802-1917 </w:t>
      </w:r>
      <w:r w:rsidRPr="00034050">
        <w:rPr>
          <w:rFonts w:ascii="Helvetica Neue" w:eastAsia="Symbol" w:hAnsi="Helvetica Neue" w:hint="eastAsia"/>
          <w:b/>
          <w:color w:val="222222"/>
          <w:kern w:val="0"/>
          <w:sz w:val="21"/>
          <w:szCs w:val="21"/>
          <w:lang w:eastAsia="ru-RU"/>
        </w:rPr>
        <w:t>гг</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b/>
          <w:color w:val="222222"/>
          <w:kern w:val="0"/>
          <w:sz w:val="21"/>
          <w:szCs w:val="21"/>
          <w:lang w:eastAsia="ru-RU"/>
        </w:rPr>
        <w:tab/>
        <w:t>18</w:t>
      </w:r>
    </w:p>
    <w:p w14:paraId="4F8E8981"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1.1.2.</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Советская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Россия</w:t>
      </w:r>
      <w:r w:rsidRPr="00034050">
        <w:rPr>
          <w:rFonts w:ascii="Helvetica Neue" w:eastAsia="Symbol" w:hAnsi="Helvetica Neue"/>
          <w:b/>
          <w:color w:val="222222"/>
          <w:kern w:val="0"/>
          <w:sz w:val="21"/>
          <w:szCs w:val="21"/>
          <w:lang w:eastAsia="ru-RU"/>
        </w:rPr>
        <w:t xml:space="preserve"> (1917-1991 </w:t>
      </w:r>
      <w:r w:rsidRPr="00034050">
        <w:rPr>
          <w:rFonts w:ascii="Helvetica Neue" w:eastAsia="Symbol" w:hAnsi="Helvetica Neue" w:hint="eastAsia"/>
          <w:b/>
          <w:color w:val="222222"/>
          <w:kern w:val="0"/>
          <w:sz w:val="21"/>
          <w:szCs w:val="21"/>
          <w:lang w:eastAsia="ru-RU"/>
        </w:rPr>
        <w:t>гг</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b/>
          <w:color w:val="222222"/>
          <w:kern w:val="0"/>
          <w:sz w:val="21"/>
          <w:szCs w:val="21"/>
          <w:lang w:eastAsia="ru-RU"/>
        </w:rPr>
        <w:tab/>
        <w:t>22</w:t>
      </w:r>
    </w:p>
    <w:p w14:paraId="2A3E0862"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1.1.3.</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Российская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Федерация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w:t>
      </w:r>
      <w:r w:rsidRPr="00034050">
        <w:rPr>
          <w:rFonts w:ascii="Helvetica Neue" w:eastAsia="Symbol" w:hAnsi="Helvetica Neue"/>
          <w:b/>
          <w:color w:val="222222"/>
          <w:kern w:val="0"/>
          <w:sz w:val="21"/>
          <w:szCs w:val="21"/>
          <w:lang w:eastAsia="ru-RU"/>
        </w:rPr>
        <w:t xml:space="preserve"> 1992 </w:t>
      </w:r>
      <w:r w:rsidRPr="00034050">
        <w:rPr>
          <w:rFonts w:ascii="Helvetica Neue" w:eastAsia="Symbol" w:hAnsi="Helvetica Neue" w:hint="eastAsia"/>
          <w:b/>
          <w:color w:val="222222"/>
          <w:kern w:val="0"/>
          <w:sz w:val="21"/>
          <w:szCs w:val="21"/>
          <w:lang w:eastAsia="ru-RU"/>
        </w:rPr>
        <w:t>г</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w:t>
      </w:r>
      <w:r w:rsidRPr="00034050">
        <w:rPr>
          <w:rFonts w:ascii="Helvetica Neue" w:eastAsia="Symbol" w:hAnsi="Helvetica Neue"/>
          <w:b/>
          <w:color w:val="222222"/>
          <w:kern w:val="0"/>
          <w:sz w:val="21"/>
          <w:szCs w:val="21"/>
          <w:lang w:eastAsia="ru-RU"/>
        </w:rPr>
        <w:tab/>
        <w:t>26</w:t>
      </w:r>
    </w:p>
    <w:p w14:paraId="28D46E5F"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1.2.</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Зарубежный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опыт</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применения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ситуационного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моделирования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полицейских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кадров…</w:t>
      </w:r>
      <w:r w:rsidRPr="00034050">
        <w:rPr>
          <w:rFonts w:ascii="Helvetica Neue" w:eastAsia="Symbol" w:hAnsi="Helvetica Neue"/>
          <w:b/>
          <w:color w:val="222222"/>
          <w:kern w:val="0"/>
          <w:sz w:val="21"/>
          <w:szCs w:val="21"/>
          <w:lang w:eastAsia="ru-RU"/>
        </w:rPr>
        <w:tab/>
        <w:t>31</w:t>
      </w:r>
    </w:p>
    <w:p w14:paraId="789AF306"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1.3.</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Профессионально</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прикладная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физическая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как</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часть</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сотрудников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органов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внутренних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дел…</w:t>
      </w:r>
      <w:r w:rsidRPr="00034050">
        <w:rPr>
          <w:rFonts w:ascii="Helvetica Neue" w:eastAsia="Symbol" w:hAnsi="Helvetica Neue"/>
          <w:b/>
          <w:color w:val="222222"/>
          <w:kern w:val="0"/>
          <w:sz w:val="21"/>
          <w:szCs w:val="21"/>
          <w:lang w:eastAsia="ru-RU"/>
        </w:rPr>
        <w:tab/>
        <w:t>40</w:t>
      </w:r>
    </w:p>
    <w:p w14:paraId="6B6A1614"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1.4.</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Моделирование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процесса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формирования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профессиональной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компетенции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курсантов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образовательных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организаций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МВД</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России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основе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использования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ситуационных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задач</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упражнений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на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занятиях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физической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подготовке</w:t>
      </w:r>
      <w:r w:rsidRPr="00034050">
        <w:rPr>
          <w:rFonts w:ascii="Helvetica Neue" w:eastAsia="Symbol" w:hAnsi="Helvetica Neue"/>
          <w:b/>
          <w:color w:val="222222"/>
          <w:kern w:val="0"/>
          <w:sz w:val="21"/>
          <w:szCs w:val="21"/>
          <w:lang w:eastAsia="ru-RU"/>
        </w:rPr>
        <w:t>.</w:t>
      </w:r>
      <w:r w:rsidRPr="00034050">
        <w:rPr>
          <w:rFonts w:ascii="Helvetica Neue" w:eastAsia="Symbol" w:hAnsi="Helvetica Neue"/>
          <w:b/>
          <w:color w:val="222222"/>
          <w:kern w:val="0"/>
          <w:sz w:val="21"/>
          <w:szCs w:val="21"/>
          <w:lang w:eastAsia="ru-RU"/>
        </w:rPr>
        <w:tab/>
      </w:r>
      <w:r w:rsidRPr="00034050">
        <w:rPr>
          <w:rFonts w:ascii="Helvetica Neue" w:eastAsia="Symbol" w:hAnsi="Helvetica Neue"/>
          <w:b/>
          <w:color w:val="222222"/>
          <w:kern w:val="0"/>
          <w:sz w:val="21"/>
          <w:szCs w:val="21"/>
          <w:lang w:eastAsia="ru-RU"/>
        </w:rPr>
        <w:tab/>
        <w:t>56</w:t>
      </w:r>
    </w:p>
    <w:p w14:paraId="5FDDE27E"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Выводы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главе</w:t>
      </w:r>
      <w:r w:rsidRPr="00034050">
        <w:rPr>
          <w:rFonts w:ascii="Helvetica Neue" w:eastAsia="Symbol" w:hAnsi="Helvetica Neue"/>
          <w:b/>
          <w:color w:val="222222"/>
          <w:kern w:val="0"/>
          <w:sz w:val="21"/>
          <w:szCs w:val="21"/>
          <w:lang w:eastAsia="ru-RU"/>
        </w:rPr>
        <w:t xml:space="preserve"> 1</w:t>
      </w:r>
      <w:r w:rsidRPr="00034050">
        <w:rPr>
          <w:rFonts w:ascii="Helvetica Neue" w:eastAsia="Symbol" w:hAnsi="Helvetica Neue"/>
          <w:b/>
          <w:color w:val="222222"/>
          <w:kern w:val="0"/>
          <w:sz w:val="21"/>
          <w:szCs w:val="21"/>
          <w:lang w:eastAsia="ru-RU"/>
        </w:rPr>
        <w:tab/>
        <w:t>70</w:t>
      </w:r>
    </w:p>
    <w:p w14:paraId="5E46E4E5"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lastRenderedPageBreak/>
        <w:t>ГЛАВА</w:t>
      </w:r>
      <w:r w:rsidRPr="00034050">
        <w:rPr>
          <w:rFonts w:ascii="Helvetica Neue" w:eastAsia="Symbol" w:hAnsi="Helvetica Neue"/>
          <w:b/>
          <w:color w:val="222222"/>
          <w:kern w:val="0"/>
          <w:sz w:val="21"/>
          <w:szCs w:val="21"/>
          <w:lang w:eastAsia="ru-RU"/>
        </w:rPr>
        <w:t xml:space="preserve"> 2. </w:t>
      </w:r>
      <w:r w:rsidRPr="00034050">
        <w:rPr>
          <w:rFonts w:ascii="Helvetica Neue" w:eastAsia="Symbol" w:hAnsi="Helvetica Neue" w:hint="eastAsia"/>
          <w:b/>
          <w:color w:val="222222"/>
          <w:kern w:val="0"/>
          <w:sz w:val="21"/>
          <w:szCs w:val="21"/>
          <w:lang w:eastAsia="ru-RU"/>
        </w:rPr>
        <w:t>ОРГАНИЗАЦИЯ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МЕТОДЫ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ИССЛЕДОВАНИЯ</w:t>
      </w:r>
      <w:r w:rsidRPr="00034050">
        <w:rPr>
          <w:rFonts w:ascii="Helvetica Neue" w:eastAsia="Symbol" w:hAnsi="Helvetica Neue"/>
          <w:b/>
          <w:color w:val="222222"/>
          <w:kern w:val="0"/>
          <w:sz w:val="21"/>
          <w:szCs w:val="21"/>
          <w:lang w:eastAsia="ru-RU"/>
        </w:rPr>
        <w:tab/>
        <w:t>73</w:t>
      </w:r>
    </w:p>
    <w:p w14:paraId="60C81F53"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2.1.</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Организация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исследования…</w:t>
      </w:r>
      <w:r w:rsidRPr="00034050">
        <w:rPr>
          <w:rFonts w:ascii="Helvetica Neue" w:eastAsia="Symbol" w:hAnsi="Helvetica Neue"/>
          <w:b/>
          <w:color w:val="222222"/>
          <w:kern w:val="0"/>
          <w:sz w:val="21"/>
          <w:szCs w:val="21"/>
          <w:lang w:eastAsia="ru-RU"/>
        </w:rPr>
        <w:tab/>
        <w:t>73</w:t>
      </w:r>
    </w:p>
    <w:p w14:paraId="78668FD6"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2.2.</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Методы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исследования</w:t>
      </w:r>
      <w:r w:rsidRPr="00034050">
        <w:rPr>
          <w:rFonts w:ascii="Helvetica Neue" w:eastAsia="Symbol" w:hAnsi="Helvetica Neue"/>
          <w:b/>
          <w:color w:val="222222"/>
          <w:kern w:val="0"/>
          <w:sz w:val="21"/>
          <w:szCs w:val="21"/>
          <w:lang w:eastAsia="ru-RU"/>
        </w:rPr>
        <w:tab/>
        <w:t>85</w:t>
      </w:r>
    </w:p>
    <w:p w14:paraId="11A8F909"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2.3.</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Дидактический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потенциал</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ситуационных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задач</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упражнений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как</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эффективного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средства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выработки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курсантов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оптимальных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способов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алгоритмов</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правоохранительной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деятельности</w:t>
      </w:r>
      <w:r w:rsidRPr="00034050">
        <w:rPr>
          <w:rFonts w:ascii="Helvetica Neue" w:eastAsia="Symbol" w:hAnsi="Helvetica Neue"/>
          <w:b/>
          <w:color w:val="222222"/>
          <w:kern w:val="0"/>
          <w:sz w:val="21"/>
          <w:szCs w:val="21"/>
          <w:lang w:eastAsia="ru-RU"/>
        </w:rPr>
        <w:tab/>
        <w:t>91</w:t>
      </w:r>
    </w:p>
    <w:p w14:paraId="1A667E27"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Выводы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главе</w:t>
      </w:r>
      <w:r w:rsidRPr="00034050">
        <w:rPr>
          <w:rFonts w:ascii="Helvetica Neue" w:eastAsia="Symbol" w:hAnsi="Helvetica Neue"/>
          <w:b/>
          <w:color w:val="222222"/>
          <w:kern w:val="0"/>
          <w:sz w:val="21"/>
          <w:szCs w:val="21"/>
          <w:lang w:eastAsia="ru-RU"/>
        </w:rPr>
        <w:t xml:space="preserve"> 2</w:t>
      </w:r>
      <w:r w:rsidRPr="00034050">
        <w:rPr>
          <w:rFonts w:ascii="Helvetica Neue" w:eastAsia="Symbol" w:hAnsi="Helvetica Neue"/>
          <w:b/>
          <w:color w:val="222222"/>
          <w:kern w:val="0"/>
          <w:sz w:val="21"/>
          <w:szCs w:val="21"/>
          <w:lang w:eastAsia="ru-RU"/>
        </w:rPr>
        <w:tab/>
        <w:t>103</w:t>
      </w:r>
    </w:p>
    <w:p w14:paraId="69025444"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ГЛАВА</w:t>
      </w:r>
      <w:r w:rsidRPr="00034050">
        <w:rPr>
          <w:rFonts w:ascii="Helvetica Neue" w:eastAsia="Symbol" w:hAnsi="Helvetica Neue"/>
          <w:b/>
          <w:color w:val="222222"/>
          <w:kern w:val="0"/>
          <w:sz w:val="21"/>
          <w:szCs w:val="21"/>
          <w:lang w:eastAsia="ru-RU"/>
        </w:rPr>
        <w:t xml:space="preserve"> 3. </w:t>
      </w:r>
      <w:r w:rsidRPr="00034050">
        <w:rPr>
          <w:rFonts w:ascii="Helvetica Neue" w:eastAsia="Symbol" w:hAnsi="Helvetica Neue" w:hint="eastAsia"/>
          <w:b/>
          <w:color w:val="222222"/>
          <w:kern w:val="0"/>
          <w:sz w:val="21"/>
          <w:szCs w:val="21"/>
          <w:lang w:eastAsia="ru-RU"/>
        </w:rPr>
        <w:t>РЕАЛИЗАЦИЯ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СТРУКТУРНО</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ФУНКЦИОНАЛЬНОЙ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ЭКСПЕРИМЕНТАЛЬНАЯ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ПРОВЕРКА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ЕЕ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ЭФФЕКТИВНОСТИ</w:t>
      </w:r>
      <w:r w:rsidRPr="00034050">
        <w:rPr>
          <w:rFonts w:ascii="Helvetica Neue" w:eastAsia="Symbol" w:hAnsi="Helvetica Neue"/>
          <w:b/>
          <w:color w:val="222222"/>
          <w:kern w:val="0"/>
          <w:sz w:val="21"/>
          <w:szCs w:val="21"/>
          <w:lang w:eastAsia="ru-RU"/>
        </w:rPr>
        <w:tab/>
        <w:t>104</w:t>
      </w:r>
    </w:p>
    <w:p w14:paraId="19679417"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3.1.</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Постановочно</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констатирующий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этап</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эксперимента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проверке</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эффективности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структурно</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функциональной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w:t>
      </w:r>
      <w:r w:rsidRPr="00034050">
        <w:rPr>
          <w:rFonts w:ascii="Helvetica Neue" w:eastAsia="Symbol" w:hAnsi="Helvetica Neue"/>
          <w:b/>
          <w:color w:val="222222"/>
          <w:kern w:val="0"/>
          <w:sz w:val="21"/>
          <w:szCs w:val="21"/>
          <w:lang w:eastAsia="ru-RU"/>
        </w:rPr>
        <w:tab/>
        <w:t>104</w:t>
      </w:r>
    </w:p>
    <w:p w14:paraId="35A8F299"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b/>
          <w:color w:val="222222"/>
          <w:kern w:val="0"/>
          <w:sz w:val="21"/>
          <w:szCs w:val="21"/>
          <w:lang w:eastAsia="ru-RU"/>
        </w:rPr>
        <w:t>3.2.</w:t>
      </w:r>
      <w:r w:rsidRPr="00034050">
        <w:rPr>
          <w:rFonts w:ascii="Helvetica Neue" w:eastAsia="Symbol" w:hAnsi="Helvetica Neue"/>
          <w:b/>
          <w:color w:val="222222"/>
          <w:kern w:val="0"/>
          <w:sz w:val="21"/>
          <w:szCs w:val="21"/>
          <w:lang w:eastAsia="ru-RU"/>
        </w:rPr>
        <w:tab/>
      </w:r>
      <w:r w:rsidRPr="00034050">
        <w:rPr>
          <w:rFonts w:ascii="Helvetica Neue" w:eastAsia="Symbol" w:hAnsi="Helvetica Neue" w:hint="eastAsia"/>
          <w:b/>
          <w:color w:val="222222"/>
          <w:kern w:val="0"/>
          <w:sz w:val="21"/>
          <w:szCs w:val="21"/>
          <w:lang w:eastAsia="ru-RU"/>
        </w:rPr>
        <w:t>Проверка</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эффективности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педагогических</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условий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дидактического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программно</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методического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обеспечения</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реализации</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структурно</w:t>
      </w:r>
      <w:r w:rsidRPr="00034050">
        <w:rPr>
          <w:rFonts w:ascii="Helvetica Neue" w:eastAsia="Symbol" w:hAnsi="Helvetica Neue"/>
          <w:b/>
          <w:color w:val="222222"/>
          <w:kern w:val="0"/>
          <w:sz w:val="21"/>
          <w:szCs w:val="21"/>
          <w:lang w:eastAsia="ru-RU"/>
        </w:rPr>
        <w:t>-</w:t>
      </w:r>
      <w:r w:rsidRPr="00034050">
        <w:rPr>
          <w:rFonts w:ascii="Helvetica Neue" w:eastAsia="Symbol" w:hAnsi="Helvetica Neue" w:hint="eastAsia"/>
          <w:b/>
          <w:color w:val="222222"/>
          <w:kern w:val="0"/>
          <w:sz w:val="21"/>
          <w:szCs w:val="21"/>
          <w:lang w:eastAsia="ru-RU"/>
        </w:rPr>
        <w:t>функциональной</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модели</w:t>
      </w:r>
      <w:r w:rsidRPr="00034050">
        <w:rPr>
          <w:rFonts w:ascii="Helvetica Neue" w:eastAsia="Symbol" w:hAnsi="Helvetica Neue"/>
          <w:b/>
          <w:color w:val="222222"/>
          <w:kern w:val="0"/>
          <w:sz w:val="21"/>
          <w:szCs w:val="21"/>
          <w:lang w:eastAsia="ru-RU"/>
        </w:rPr>
        <w:tab/>
      </w:r>
      <w:r w:rsidRPr="00034050">
        <w:rPr>
          <w:rFonts w:ascii="Helvetica Neue" w:eastAsia="Symbol" w:hAnsi="Helvetica Neue"/>
          <w:b/>
          <w:color w:val="222222"/>
          <w:kern w:val="0"/>
          <w:sz w:val="21"/>
          <w:szCs w:val="21"/>
          <w:lang w:eastAsia="ru-RU"/>
        </w:rPr>
        <w:tab/>
        <w:t>129</w:t>
      </w:r>
    </w:p>
    <w:p w14:paraId="2D6FB2EC"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Выводы</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по</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главе</w:t>
      </w:r>
      <w:r w:rsidRPr="00034050">
        <w:rPr>
          <w:rFonts w:ascii="Helvetica Neue" w:eastAsia="Symbol" w:hAnsi="Helvetica Neue"/>
          <w:b/>
          <w:color w:val="222222"/>
          <w:kern w:val="0"/>
          <w:sz w:val="21"/>
          <w:szCs w:val="21"/>
          <w:lang w:eastAsia="ru-RU"/>
        </w:rPr>
        <w:t xml:space="preserve"> 3</w:t>
      </w:r>
      <w:r w:rsidRPr="00034050">
        <w:rPr>
          <w:rFonts w:ascii="Helvetica Neue" w:eastAsia="Symbol" w:hAnsi="Helvetica Neue"/>
          <w:b/>
          <w:color w:val="222222"/>
          <w:kern w:val="0"/>
          <w:sz w:val="21"/>
          <w:szCs w:val="21"/>
          <w:lang w:eastAsia="ru-RU"/>
        </w:rPr>
        <w:tab/>
        <w:t>152</w:t>
      </w:r>
    </w:p>
    <w:p w14:paraId="312FCB52"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ЗАКЛЮЧЕНИЕ</w:t>
      </w:r>
      <w:r w:rsidRPr="00034050">
        <w:rPr>
          <w:rFonts w:ascii="Helvetica Neue" w:eastAsia="Symbol" w:hAnsi="Helvetica Neue"/>
          <w:b/>
          <w:color w:val="222222"/>
          <w:kern w:val="0"/>
          <w:sz w:val="21"/>
          <w:szCs w:val="21"/>
          <w:lang w:eastAsia="ru-RU"/>
        </w:rPr>
        <w:tab/>
        <w:t>155</w:t>
      </w:r>
    </w:p>
    <w:p w14:paraId="1197DC7D" w14:textId="77777777" w:rsidR="00034050" w:rsidRPr="00034050" w:rsidRDefault="00034050" w:rsidP="00034050">
      <w:pPr>
        <w:rPr>
          <w:rFonts w:ascii="Helvetica Neue" w:eastAsia="Symbol" w:hAnsi="Helvetica Neue"/>
          <w:b/>
          <w:color w:val="222222"/>
          <w:kern w:val="0"/>
          <w:sz w:val="21"/>
          <w:szCs w:val="21"/>
          <w:lang w:eastAsia="ru-RU"/>
        </w:rPr>
      </w:pPr>
      <w:r w:rsidRPr="00034050">
        <w:rPr>
          <w:rFonts w:ascii="Helvetica Neue" w:eastAsia="Symbol" w:hAnsi="Helvetica Neue" w:hint="eastAsia"/>
          <w:b/>
          <w:color w:val="222222"/>
          <w:kern w:val="0"/>
          <w:sz w:val="21"/>
          <w:szCs w:val="21"/>
          <w:lang w:eastAsia="ru-RU"/>
        </w:rPr>
        <w:t>СПИСОК</w:t>
      </w:r>
      <w:r w:rsidRPr="00034050">
        <w:rPr>
          <w:rFonts w:ascii="Helvetica Neue" w:eastAsia="Symbol" w:hAnsi="Helvetica Neue"/>
          <w:b/>
          <w:color w:val="222222"/>
          <w:kern w:val="0"/>
          <w:sz w:val="21"/>
          <w:szCs w:val="21"/>
          <w:lang w:eastAsia="ru-RU"/>
        </w:rPr>
        <w:t xml:space="preserve"> </w:t>
      </w:r>
      <w:r w:rsidRPr="00034050">
        <w:rPr>
          <w:rFonts w:ascii="Helvetica Neue" w:eastAsia="Symbol" w:hAnsi="Helvetica Neue" w:hint="eastAsia"/>
          <w:b/>
          <w:color w:val="222222"/>
          <w:kern w:val="0"/>
          <w:sz w:val="21"/>
          <w:szCs w:val="21"/>
          <w:lang w:eastAsia="ru-RU"/>
        </w:rPr>
        <w:t>ЛИТЕРАТУРЫ</w:t>
      </w:r>
      <w:r w:rsidRPr="00034050">
        <w:rPr>
          <w:rFonts w:ascii="Helvetica Neue" w:eastAsia="Symbol" w:hAnsi="Helvetica Neue"/>
          <w:b/>
          <w:color w:val="222222"/>
          <w:kern w:val="0"/>
          <w:sz w:val="21"/>
          <w:szCs w:val="21"/>
          <w:lang w:eastAsia="ru-RU"/>
        </w:rPr>
        <w:tab/>
        <w:t>163</w:t>
      </w:r>
    </w:p>
    <w:p w14:paraId="4284BD7B" w14:textId="5759EFF6" w:rsidR="0040779C" w:rsidRDefault="00034050" w:rsidP="00034050">
      <w:pPr>
        <w:rPr>
          <w:rFonts w:asciiTheme="minorHAnsi" w:eastAsia="Symbol" w:hAnsiTheme="minorHAnsi"/>
          <w:b/>
          <w:color w:val="222222"/>
          <w:kern w:val="0"/>
          <w:sz w:val="21"/>
          <w:szCs w:val="21"/>
          <w:lang w:eastAsia="ru-RU"/>
        </w:rPr>
      </w:pPr>
      <w:r w:rsidRPr="00034050">
        <w:rPr>
          <w:rFonts w:ascii="Helvetica Neue" w:eastAsia="Symbol" w:hAnsi="Helvetica Neue" w:hint="eastAsia"/>
          <w:b/>
          <w:color w:val="222222"/>
          <w:kern w:val="0"/>
          <w:sz w:val="21"/>
          <w:szCs w:val="21"/>
          <w:lang w:eastAsia="ru-RU"/>
        </w:rPr>
        <w:t>ПРИЛОЖЕНИЯ…</w:t>
      </w:r>
      <w:r w:rsidRPr="00034050">
        <w:rPr>
          <w:rFonts w:ascii="Helvetica Neue" w:eastAsia="Symbol" w:hAnsi="Helvetica Neue"/>
          <w:b/>
          <w:color w:val="222222"/>
          <w:kern w:val="0"/>
          <w:sz w:val="21"/>
          <w:szCs w:val="21"/>
          <w:lang w:eastAsia="ru-RU"/>
        </w:rPr>
        <w:tab/>
        <w:t>193</w:t>
      </w:r>
    </w:p>
    <w:p w14:paraId="30579F1D" w14:textId="29B6BF35" w:rsidR="00034050" w:rsidRDefault="00034050" w:rsidP="00034050">
      <w:pPr>
        <w:rPr>
          <w:rFonts w:asciiTheme="minorHAnsi" w:eastAsia="Symbol" w:hAnsiTheme="minorHAnsi"/>
          <w:b/>
          <w:color w:val="222222"/>
          <w:kern w:val="0"/>
          <w:sz w:val="21"/>
          <w:szCs w:val="21"/>
          <w:lang w:eastAsia="ru-RU"/>
        </w:rPr>
      </w:pPr>
    </w:p>
    <w:p w14:paraId="62D22EEA" w14:textId="345EBEF8" w:rsidR="00034050" w:rsidRDefault="00034050" w:rsidP="00034050">
      <w:pPr>
        <w:rPr>
          <w:rFonts w:asciiTheme="minorHAnsi" w:eastAsia="Symbol" w:hAnsiTheme="minorHAnsi"/>
          <w:b/>
          <w:color w:val="222222"/>
          <w:kern w:val="0"/>
          <w:sz w:val="21"/>
          <w:szCs w:val="21"/>
          <w:lang w:eastAsia="ru-RU"/>
        </w:rPr>
      </w:pPr>
    </w:p>
    <w:p w14:paraId="225DC6E0" w14:textId="77777777" w:rsidR="00034050" w:rsidRPr="00034050" w:rsidRDefault="00034050" w:rsidP="00034050">
      <w:pPr>
        <w:numPr>
          <w:ilvl w:val="0"/>
          <w:numId w:val="14"/>
        </w:numPr>
        <w:tabs>
          <w:tab w:val="clear" w:pos="709"/>
        </w:tabs>
        <w:suppressAutoHyphens w:val="0"/>
        <w:autoSpaceDE w:val="0"/>
        <w:autoSpaceDN w:val="0"/>
        <w:spacing w:after="0" w:line="240" w:lineRule="auto"/>
        <w:ind w:left="1117" w:right="1064" w:firstLine="0"/>
        <w:jc w:val="center"/>
        <w:outlineLvl w:val="0"/>
        <w:rPr>
          <w:rFonts w:ascii="Times New Roman" w:eastAsia="Times New Roman" w:hAnsi="Times New Roman" w:cs="Times New Roman"/>
          <w:b/>
          <w:bCs/>
          <w:kern w:val="0"/>
          <w:sz w:val="28"/>
          <w:szCs w:val="28"/>
          <w:lang w:eastAsia="en-US"/>
        </w:rPr>
      </w:pPr>
      <w:r w:rsidRPr="00034050">
        <w:rPr>
          <w:rFonts w:ascii="Times New Roman" w:eastAsia="Times New Roman" w:hAnsi="Times New Roman" w:cs="Times New Roman"/>
          <w:b/>
          <w:bCs/>
          <w:spacing w:val="-2"/>
          <w:kern w:val="0"/>
          <w:sz w:val="28"/>
          <w:szCs w:val="28"/>
          <w:lang w:eastAsia="en-US"/>
        </w:rPr>
        <w:t>ЗАКЛЮЧЕНИЕ</w:t>
      </w:r>
    </w:p>
    <w:p w14:paraId="02A35552"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8"/>
          <w:szCs w:val="28"/>
          <w:lang w:eastAsia="en-US"/>
        </w:rPr>
      </w:pPr>
    </w:p>
    <w:p w14:paraId="4F0CEB60" w14:textId="77777777" w:rsidR="00034050" w:rsidRPr="00034050" w:rsidRDefault="00034050" w:rsidP="00034050">
      <w:pPr>
        <w:tabs>
          <w:tab w:val="clear" w:pos="709"/>
        </w:tabs>
        <w:suppressAutoHyphens w:val="0"/>
        <w:autoSpaceDE w:val="0"/>
        <w:autoSpaceDN w:val="0"/>
        <w:spacing w:after="0" w:line="360" w:lineRule="auto"/>
        <w:ind w:left="218" w:right="160"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b/>
          <w:kern w:val="0"/>
          <w:sz w:val="28"/>
          <w:szCs w:val="28"/>
          <w:lang w:eastAsia="en-US"/>
        </w:rPr>
        <w:t xml:space="preserve">Итоги исследования. </w:t>
      </w:r>
      <w:r w:rsidRPr="00034050">
        <w:rPr>
          <w:rFonts w:ascii="Times New Roman" w:eastAsia="Times New Roman" w:hAnsi="Times New Roman" w:cs="Times New Roman"/>
          <w:kern w:val="0"/>
          <w:sz w:val="28"/>
          <w:szCs w:val="28"/>
          <w:lang w:eastAsia="en-US"/>
        </w:rPr>
        <w:t>Гипотеза исследования, базирующаяся на предположении о том, что профессиональная подготовка курсантов образовательных организаций МВД России, формирование у них способности и готовности в обычных и экстремальных условиях, на фоне утомления и</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различных сбивающих факторов быстро оценивать создавшуюся правоохранительную ситуацию, принимать правомерное и тактически- целесообразное решение на действия, связанные с применением физической</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силы,</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специальных</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средств</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и</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оружия</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происходить</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более</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эффективно,</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если:</w:t>
      </w:r>
    </w:p>
    <w:p w14:paraId="3DAEB1BF" w14:textId="77777777" w:rsidR="00034050" w:rsidRPr="00034050" w:rsidRDefault="00034050" w:rsidP="00034050">
      <w:pPr>
        <w:tabs>
          <w:tab w:val="clear" w:pos="709"/>
        </w:tabs>
        <w:suppressAutoHyphens w:val="0"/>
        <w:autoSpaceDE w:val="0"/>
        <w:autoSpaceDN w:val="0"/>
        <w:spacing w:before="1" w:after="0" w:line="360" w:lineRule="auto"/>
        <w:ind w:left="218" w:right="160"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 xml:space="preserve">«…дана характеристика профессиональной подготовки, выявлены пути </w:t>
      </w:r>
      <w:r w:rsidRPr="00034050">
        <w:rPr>
          <w:rFonts w:ascii="Times New Roman" w:eastAsia="Times New Roman" w:hAnsi="Times New Roman" w:cs="Times New Roman"/>
          <w:kern w:val="0"/>
          <w:sz w:val="28"/>
          <w:szCs w:val="28"/>
          <w:lang w:eastAsia="en-US"/>
        </w:rPr>
        <w:lastRenderedPageBreak/>
        <w:t>повышения эффективности физической подготовки сотрудников полиции с учетом требований работодателей, зафиксированных в профессиональных стандартах, наставлении;</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в исследуемом процессе используется дидактический потенциал ситуационных задач и упражнений, связанных с связанные формированием навыков применения физической силы, специальных средств и оружия; использованы возможности формирования профессиональных компетенций</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на</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всех</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этапах</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обучения</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в</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образовательной</w:t>
      </w:r>
      <w:r w:rsidRPr="00034050">
        <w:rPr>
          <w:rFonts w:ascii="Times New Roman" w:eastAsia="Times New Roman" w:hAnsi="Times New Roman" w:cs="Times New Roman"/>
          <w:spacing w:val="80"/>
          <w:w w:val="150"/>
          <w:kern w:val="0"/>
          <w:sz w:val="28"/>
          <w:szCs w:val="28"/>
          <w:lang w:eastAsia="en-US"/>
        </w:rPr>
        <w:t xml:space="preserve"> </w:t>
      </w:r>
      <w:r w:rsidRPr="00034050">
        <w:rPr>
          <w:rFonts w:ascii="Times New Roman" w:eastAsia="Times New Roman" w:hAnsi="Times New Roman" w:cs="Times New Roman"/>
          <w:kern w:val="0"/>
          <w:sz w:val="28"/>
          <w:szCs w:val="28"/>
          <w:lang w:eastAsia="en-US"/>
        </w:rPr>
        <w:t>организации</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МВД России на занятиях по физической подготовке (1-9 семестр);</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разработана, теоретически обоснована и верифицирована структурно-функциональная модель формирования профессиональной компетентности курсантов на основе ситуационного подхода в процессе физической подготовки» получила в процессе работы над диссертацией свое эмпирическое подтверждение.</w:t>
      </w:r>
    </w:p>
    <w:p w14:paraId="71E5BE21" w14:textId="77777777" w:rsidR="00034050" w:rsidRPr="00034050" w:rsidRDefault="00034050" w:rsidP="00034050">
      <w:pPr>
        <w:tabs>
          <w:tab w:val="clear" w:pos="709"/>
        </w:tabs>
        <w:suppressAutoHyphens w:val="0"/>
        <w:autoSpaceDE w:val="0"/>
        <w:autoSpaceDN w:val="0"/>
        <w:spacing w:after="0" w:line="360" w:lineRule="auto"/>
        <w:ind w:left="218" w:right="169"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Доказано, что качество профессиональную подготовки курсантов для системы МВД России с внедрением в физическую подготовку апробированной структурно-функциональной модели, комплекса ситуационных задач и упражнений возросло.</w:t>
      </w:r>
    </w:p>
    <w:p w14:paraId="15BBFEB6" w14:textId="77777777" w:rsidR="00034050" w:rsidRPr="00034050" w:rsidRDefault="00034050" w:rsidP="00034050">
      <w:pPr>
        <w:tabs>
          <w:tab w:val="clear" w:pos="709"/>
        </w:tabs>
        <w:suppressAutoHyphens w:val="0"/>
        <w:autoSpaceDE w:val="0"/>
        <w:autoSpaceDN w:val="0"/>
        <w:spacing w:before="1" w:after="0" w:line="360" w:lineRule="auto"/>
        <w:ind w:left="218" w:right="163"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Реальные аспекты профессиональной подготовки обучающихся в системе министерства обусловлены педагогическими условиями и принципами, учёт которых</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ориентирует</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систему</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высшего</w:t>
      </w:r>
      <w:r w:rsidRPr="00034050">
        <w:rPr>
          <w:rFonts w:ascii="Times New Roman" w:eastAsia="Times New Roman" w:hAnsi="Times New Roman" w:cs="Times New Roman"/>
          <w:spacing w:val="79"/>
          <w:kern w:val="0"/>
          <w:sz w:val="28"/>
          <w:szCs w:val="28"/>
          <w:lang w:eastAsia="en-US"/>
        </w:rPr>
        <w:t xml:space="preserve">  </w:t>
      </w:r>
      <w:r w:rsidRPr="00034050">
        <w:rPr>
          <w:rFonts w:ascii="Times New Roman" w:eastAsia="Times New Roman" w:hAnsi="Times New Roman" w:cs="Times New Roman"/>
          <w:kern w:val="0"/>
          <w:sz w:val="28"/>
          <w:szCs w:val="28"/>
          <w:lang w:eastAsia="en-US"/>
        </w:rPr>
        <w:t>образования</w:t>
      </w:r>
      <w:r w:rsidRPr="00034050">
        <w:rPr>
          <w:rFonts w:ascii="Times New Roman" w:eastAsia="Times New Roman" w:hAnsi="Times New Roman" w:cs="Times New Roman"/>
          <w:spacing w:val="79"/>
          <w:kern w:val="0"/>
          <w:sz w:val="28"/>
          <w:szCs w:val="28"/>
          <w:lang w:eastAsia="en-US"/>
        </w:rPr>
        <w:t xml:space="preserve">  </w:t>
      </w:r>
      <w:r w:rsidRPr="00034050">
        <w:rPr>
          <w:rFonts w:ascii="Times New Roman" w:eastAsia="Times New Roman" w:hAnsi="Times New Roman" w:cs="Times New Roman"/>
          <w:kern w:val="0"/>
          <w:sz w:val="28"/>
          <w:szCs w:val="28"/>
          <w:lang w:eastAsia="en-US"/>
        </w:rPr>
        <w:t>на</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необходимость</w:t>
      </w:r>
    </w:p>
    <w:p w14:paraId="6827565E" w14:textId="77777777" w:rsidR="00034050" w:rsidRPr="00034050" w:rsidRDefault="00034050" w:rsidP="00034050">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eastAsia="en-US"/>
        </w:rPr>
        <w:sectPr w:rsidR="00034050" w:rsidRPr="00034050" w:rsidSect="00034050">
          <w:type w:val="continuous"/>
          <w:pgSz w:w="11910" w:h="16840"/>
          <w:pgMar w:top="980" w:right="400" w:bottom="280" w:left="1200" w:header="717" w:footer="0" w:gutter="0"/>
          <w:cols w:space="720"/>
        </w:sectPr>
      </w:pPr>
    </w:p>
    <w:p w14:paraId="48295493"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749E71FA" w14:textId="77777777" w:rsidR="00034050" w:rsidRPr="00034050" w:rsidRDefault="00034050" w:rsidP="00034050">
      <w:pPr>
        <w:tabs>
          <w:tab w:val="clear" w:pos="709"/>
        </w:tabs>
        <w:suppressAutoHyphens w:val="0"/>
        <w:autoSpaceDE w:val="0"/>
        <w:autoSpaceDN w:val="0"/>
        <w:spacing w:after="0" w:line="360" w:lineRule="auto"/>
        <w:ind w:left="218" w:right="161"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совершенствования как отдельных учебных дисциплин, так и междисциплинарных связей. Для совершенствования процесса профессиональной подготовки</w:t>
      </w:r>
      <w:r w:rsidRPr="00034050">
        <w:rPr>
          <w:rFonts w:ascii="Times New Roman" w:eastAsia="Times New Roman" w:hAnsi="Times New Roman" w:cs="Times New Roman"/>
          <w:spacing w:val="-2"/>
          <w:kern w:val="0"/>
          <w:sz w:val="28"/>
          <w:szCs w:val="28"/>
          <w:lang w:eastAsia="en-US"/>
        </w:rPr>
        <w:t xml:space="preserve"> </w:t>
      </w:r>
      <w:r w:rsidRPr="00034050">
        <w:rPr>
          <w:rFonts w:ascii="Times New Roman" w:eastAsia="Times New Roman" w:hAnsi="Times New Roman" w:cs="Times New Roman"/>
          <w:kern w:val="0"/>
          <w:sz w:val="28"/>
          <w:szCs w:val="28"/>
          <w:lang w:eastAsia="en-US"/>
        </w:rPr>
        <w:t>курсантов</w:t>
      </w:r>
      <w:r w:rsidRPr="00034050">
        <w:rPr>
          <w:rFonts w:ascii="Times New Roman" w:eastAsia="Times New Roman" w:hAnsi="Times New Roman" w:cs="Times New Roman"/>
          <w:spacing w:val="-4"/>
          <w:kern w:val="0"/>
          <w:sz w:val="28"/>
          <w:szCs w:val="28"/>
          <w:lang w:eastAsia="en-US"/>
        </w:rPr>
        <w:t xml:space="preserve"> </w:t>
      </w:r>
      <w:r w:rsidRPr="00034050">
        <w:rPr>
          <w:rFonts w:ascii="Times New Roman" w:eastAsia="Times New Roman" w:hAnsi="Times New Roman" w:cs="Times New Roman"/>
          <w:kern w:val="0"/>
          <w:sz w:val="28"/>
          <w:szCs w:val="28"/>
          <w:lang w:eastAsia="en-US"/>
        </w:rPr>
        <w:t>в</w:t>
      </w:r>
      <w:r w:rsidRPr="00034050">
        <w:rPr>
          <w:rFonts w:ascii="Times New Roman" w:eastAsia="Times New Roman" w:hAnsi="Times New Roman" w:cs="Times New Roman"/>
          <w:spacing w:val="-4"/>
          <w:kern w:val="0"/>
          <w:sz w:val="28"/>
          <w:szCs w:val="28"/>
          <w:lang w:eastAsia="en-US"/>
        </w:rPr>
        <w:t xml:space="preserve"> </w:t>
      </w:r>
      <w:r w:rsidRPr="00034050">
        <w:rPr>
          <w:rFonts w:ascii="Times New Roman" w:eastAsia="Times New Roman" w:hAnsi="Times New Roman" w:cs="Times New Roman"/>
          <w:kern w:val="0"/>
          <w:sz w:val="28"/>
          <w:szCs w:val="28"/>
          <w:lang w:eastAsia="en-US"/>
        </w:rPr>
        <w:t>системе</w:t>
      </w:r>
      <w:r w:rsidRPr="00034050">
        <w:rPr>
          <w:rFonts w:ascii="Times New Roman" w:eastAsia="Times New Roman" w:hAnsi="Times New Roman" w:cs="Times New Roman"/>
          <w:spacing w:val="-3"/>
          <w:kern w:val="0"/>
          <w:sz w:val="28"/>
          <w:szCs w:val="28"/>
          <w:lang w:eastAsia="en-US"/>
        </w:rPr>
        <w:t xml:space="preserve"> </w:t>
      </w:r>
      <w:r w:rsidRPr="00034050">
        <w:rPr>
          <w:rFonts w:ascii="Times New Roman" w:eastAsia="Times New Roman" w:hAnsi="Times New Roman" w:cs="Times New Roman"/>
          <w:kern w:val="0"/>
          <w:sz w:val="28"/>
          <w:szCs w:val="28"/>
          <w:lang w:eastAsia="en-US"/>
        </w:rPr>
        <w:t>МВД</w:t>
      </w:r>
      <w:r w:rsidRPr="00034050">
        <w:rPr>
          <w:rFonts w:ascii="Times New Roman" w:eastAsia="Times New Roman" w:hAnsi="Times New Roman" w:cs="Times New Roman"/>
          <w:spacing w:val="-4"/>
          <w:kern w:val="0"/>
          <w:sz w:val="28"/>
          <w:szCs w:val="28"/>
          <w:lang w:eastAsia="en-US"/>
        </w:rPr>
        <w:t xml:space="preserve"> </w:t>
      </w:r>
      <w:r w:rsidRPr="00034050">
        <w:rPr>
          <w:rFonts w:ascii="Times New Roman" w:eastAsia="Times New Roman" w:hAnsi="Times New Roman" w:cs="Times New Roman"/>
          <w:kern w:val="0"/>
          <w:sz w:val="28"/>
          <w:szCs w:val="28"/>
          <w:lang w:eastAsia="en-US"/>
        </w:rPr>
        <w:t>России</w:t>
      </w:r>
      <w:r w:rsidRPr="00034050">
        <w:rPr>
          <w:rFonts w:ascii="Times New Roman" w:eastAsia="Times New Roman" w:hAnsi="Times New Roman" w:cs="Times New Roman"/>
          <w:spacing w:val="-3"/>
          <w:kern w:val="0"/>
          <w:sz w:val="28"/>
          <w:szCs w:val="28"/>
          <w:lang w:eastAsia="en-US"/>
        </w:rPr>
        <w:t xml:space="preserve"> </w:t>
      </w:r>
      <w:r w:rsidRPr="00034050">
        <w:rPr>
          <w:rFonts w:ascii="Times New Roman" w:eastAsia="Times New Roman" w:hAnsi="Times New Roman" w:cs="Times New Roman"/>
          <w:kern w:val="0"/>
          <w:sz w:val="28"/>
          <w:szCs w:val="28"/>
          <w:lang w:eastAsia="en-US"/>
        </w:rPr>
        <w:t>анализ</w:t>
      </w:r>
      <w:r w:rsidRPr="00034050">
        <w:rPr>
          <w:rFonts w:ascii="Times New Roman" w:eastAsia="Times New Roman" w:hAnsi="Times New Roman" w:cs="Times New Roman"/>
          <w:spacing w:val="-4"/>
          <w:kern w:val="0"/>
          <w:sz w:val="28"/>
          <w:szCs w:val="28"/>
          <w:lang w:eastAsia="en-US"/>
        </w:rPr>
        <w:t xml:space="preserve"> </w:t>
      </w:r>
      <w:r w:rsidRPr="00034050">
        <w:rPr>
          <w:rFonts w:ascii="Times New Roman" w:eastAsia="Times New Roman" w:hAnsi="Times New Roman" w:cs="Times New Roman"/>
          <w:kern w:val="0"/>
          <w:sz w:val="28"/>
          <w:szCs w:val="28"/>
          <w:lang w:eastAsia="en-US"/>
        </w:rPr>
        <w:t>теоретико-методологических аспектов состояния их физической подготовки был реализован в наибольшей степени. Это отражено в содержании научно-квалификационной работы, основные научные результаты которой составили следующие:</w:t>
      </w:r>
    </w:p>
    <w:p w14:paraId="7D877735" w14:textId="77777777" w:rsidR="00034050" w:rsidRPr="00034050" w:rsidRDefault="00034050" w:rsidP="00034050">
      <w:pPr>
        <w:numPr>
          <w:ilvl w:val="0"/>
          <w:numId w:val="17"/>
        </w:numPr>
        <w:tabs>
          <w:tab w:val="clear" w:pos="709"/>
          <w:tab w:val="left" w:pos="1205"/>
        </w:tabs>
        <w:suppressAutoHyphens w:val="0"/>
        <w:autoSpaceDE w:val="0"/>
        <w:autoSpaceDN w:val="0"/>
        <w:spacing w:before="2" w:after="0" w:line="360" w:lineRule="auto"/>
        <w:ind w:right="171"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Историко-педагогический (отечественный опыт). Генезис физической подготовки кадров для МВД России способствовал выделению основных этапов:</w:t>
      </w:r>
    </w:p>
    <w:p w14:paraId="50F521F7" w14:textId="77777777" w:rsidR="00034050" w:rsidRPr="00034050" w:rsidRDefault="00034050" w:rsidP="00034050">
      <w:pPr>
        <w:tabs>
          <w:tab w:val="clear" w:pos="709"/>
        </w:tabs>
        <w:suppressAutoHyphens w:val="0"/>
        <w:autoSpaceDE w:val="0"/>
        <w:autoSpaceDN w:val="0"/>
        <w:spacing w:after="0" w:line="360" w:lineRule="auto"/>
        <w:ind w:left="218" w:right="161"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а)</w:t>
      </w:r>
      <w:r w:rsidRPr="00034050">
        <w:rPr>
          <w:rFonts w:ascii="Times New Roman" w:eastAsia="Times New Roman" w:hAnsi="Times New Roman" w:cs="Times New Roman"/>
          <w:spacing w:val="-3"/>
          <w:kern w:val="0"/>
          <w:sz w:val="28"/>
          <w:szCs w:val="28"/>
          <w:lang w:eastAsia="en-US"/>
        </w:rPr>
        <w:t xml:space="preserve"> </w:t>
      </w:r>
      <w:r w:rsidRPr="00034050">
        <w:rPr>
          <w:rFonts w:ascii="Times New Roman" w:eastAsia="Times New Roman" w:hAnsi="Times New Roman" w:cs="Times New Roman"/>
          <w:kern w:val="0"/>
          <w:sz w:val="28"/>
          <w:szCs w:val="28"/>
          <w:lang w:eastAsia="en-US"/>
        </w:rPr>
        <w:t>Царской России (1802 – 1917), что обусловлено созданием «регулярной полиции» в 1718 г., а учебным учреждением была подготовительная школа резерва кадров полиции в Санкт-Петербурге, готовившая полицейских для участковых управлений (с 1867 г.). Других ведомственных учебных учреждений МВД не имело, профессиональной и физической подготовки кадров не было;</w:t>
      </w:r>
    </w:p>
    <w:p w14:paraId="6724E85B" w14:textId="77777777" w:rsidR="00034050" w:rsidRPr="00034050" w:rsidRDefault="00034050" w:rsidP="00034050">
      <w:pPr>
        <w:tabs>
          <w:tab w:val="clear" w:pos="709"/>
        </w:tabs>
        <w:suppressAutoHyphens w:val="0"/>
        <w:autoSpaceDE w:val="0"/>
        <w:autoSpaceDN w:val="0"/>
        <w:spacing w:after="0" w:line="360" w:lineRule="auto"/>
        <w:ind w:left="218" w:right="157"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б)</w:t>
      </w:r>
      <w:r w:rsidRPr="00034050">
        <w:rPr>
          <w:rFonts w:ascii="Times New Roman" w:eastAsia="Times New Roman" w:hAnsi="Times New Roman" w:cs="Times New Roman"/>
          <w:spacing w:val="-1"/>
          <w:kern w:val="0"/>
          <w:sz w:val="28"/>
          <w:szCs w:val="28"/>
          <w:lang w:eastAsia="en-US"/>
        </w:rPr>
        <w:t xml:space="preserve"> </w:t>
      </w:r>
      <w:r w:rsidRPr="00034050">
        <w:rPr>
          <w:rFonts w:ascii="Times New Roman" w:eastAsia="Times New Roman" w:hAnsi="Times New Roman" w:cs="Times New Roman"/>
          <w:kern w:val="0"/>
          <w:sz w:val="28"/>
          <w:szCs w:val="28"/>
          <w:lang w:eastAsia="en-US"/>
        </w:rPr>
        <w:t>Советской России (1917 – 1991), в связи с созданием 11 мая 1930 г. Управления кадров НКВД РСФСР как органа по учёту и распределению кадров, их отбору и подготовке. В профессиональной подготовке доминировало идейно- политическое воспитание, обеспечивая сбалансированность педагогической системы подготовки и её элементов;</w:t>
      </w:r>
    </w:p>
    <w:p w14:paraId="0DF2CCEB" w14:textId="77777777" w:rsidR="00034050" w:rsidRPr="00034050" w:rsidRDefault="00034050" w:rsidP="00034050">
      <w:pPr>
        <w:tabs>
          <w:tab w:val="clear" w:pos="709"/>
        </w:tabs>
        <w:suppressAutoHyphens w:val="0"/>
        <w:autoSpaceDE w:val="0"/>
        <w:autoSpaceDN w:val="0"/>
        <w:spacing w:after="0" w:line="360" w:lineRule="auto"/>
        <w:ind w:left="218" w:right="164"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в)</w:t>
      </w:r>
      <w:r w:rsidRPr="00034050">
        <w:rPr>
          <w:rFonts w:ascii="Times New Roman" w:eastAsia="Times New Roman" w:hAnsi="Times New Roman" w:cs="Times New Roman"/>
          <w:spacing w:val="-3"/>
          <w:kern w:val="0"/>
          <w:sz w:val="28"/>
          <w:szCs w:val="28"/>
          <w:lang w:eastAsia="en-US"/>
        </w:rPr>
        <w:t xml:space="preserve"> </w:t>
      </w:r>
      <w:r w:rsidRPr="00034050">
        <w:rPr>
          <w:rFonts w:ascii="Times New Roman" w:eastAsia="Times New Roman" w:hAnsi="Times New Roman" w:cs="Times New Roman"/>
          <w:kern w:val="0"/>
          <w:sz w:val="28"/>
          <w:szCs w:val="28"/>
          <w:lang w:eastAsia="en-US"/>
        </w:rPr>
        <w:t>современной России (с 1992 г.), когда в профессиональной подготовке кадров МВД России доминировала их физическая подготовка в вузах ведомства для осуществления выпускниками будущей деятельности в качестве сотрудников ОВД в новых социально-образовательных условиях страны.</w:t>
      </w:r>
    </w:p>
    <w:p w14:paraId="36AC0F64" w14:textId="77777777" w:rsidR="00034050" w:rsidRPr="00034050" w:rsidRDefault="00034050" w:rsidP="00034050">
      <w:pPr>
        <w:tabs>
          <w:tab w:val="clear" w:pos="709"/>
        </w:tabs>
        <w:suppressAutoHyphens w:val="0"/>
        <w:autoSpaceDE w:val="0"/>
        <w:autoSpaceDN w:val="0"/>
        <w:spacing w:after="0" w:line="360" w:lineRule="auto"/>
        <w:ind w:left="218" w:right="160"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Анализ профессиональной подготовки курсантов на экспериментальных площадках показал, что не все обучающиеся готовы к выполнению обязанностей</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в составе структурных подразделения ОВД, что обусловлено объективными условиями и обстоятельствами. Как правило, молодые сотрудники – выпускники, в начале профессиональной деятельности в составе ОВД часто воспринимаются начальниками как специалистами, не требующими их переподготовки. Однако результаты переаттестаций кадров в МВД России (2010, 2016, 2018 гг.) подтверждают</w:t>
      </w:r>
      <w:r w:rsidRPr="00034050">
        <w:rPr>
          <w:rFonts w:ascii="Times New Roman" w:eastAsia="Times New Roman" w:hAnsi="Times New Roman" w:cs="Times New Roman"/>
          <w:spacing w:val="73"/>
          <w:kern w:val="0"/>
          <w:sz w:val="28"/>
          <w:szCs w:val="28"/>
          <w:lang w:eastAsia="en-US"/>
        </w:rPr>
        <w:t xml:space="preserve"> </w:t>
      </w:r>
      <w:r w:rsidRPr="00034050">
        <w:rPr>
          <w:rFonts w:ascii="Times New Roman" w:eastAsia="Times New Roman" w:hAnsi="Times New Roman" w:cs="Times New Roman"/>
          <w:kern w:val="0"/>
          <w:sz w:val="28"/>
          <w:szCs w:val="28"/>
          <w:lang w:eastAsia="en-US"/>
        </w:rPr>
        <w:t>вывод</w:t>
      </w:r>
      <w:r w:rsidRPr="00034050">
        <w:rPr>
          <w:rFonts w:ascii="Times New Roman" w:eastAsia="Times New Roman" w:hAnsi="Times New Roman" w:cs="Times New Roman"/>
          <w:spacing w:val="71"/>
          <w:kern w:val="0"/>
          <w:sz w:val="28"/>
          <w:szCs w:val="28"/>
          <w:lang w:eastAsia="en-US"/>
        </w:rPr>
        <w:t xml:space="preserve"> </w:t>
      </w:r>
      <w:r w:rsidRPr="00034050">
        <w:rPr>
          <w:rFonts w:ascii="Times New Roman" w:eastAsia="Times New Roman" w:hAnsi="Times New Roman" w:cs="Times New Roman"/>
          <w:kern w:val="0"/>
          <w:sz w:val="28"/>
          <w:szCs w:val="28"/>
          <w:lang w:eastAsia="en-US"/>
        </w:rPr>
        <w:t>о</w:t>
      </w:r>
      <w:r w:rsidRPr="00034050">
        <w:rPr>
          <w:rFonts w:ascii="Times New Roman" w:eastAsia="Times New Roman" w:hAnsi="Times New Roman" w:cs="Times New Roman"/>
          <w:spacing w:val="73"/>
          <w:kern w:val="0"/>
          <w:sz w:val="28"/>
          <w:szCs w:val="28"/>
          <w:lang w:eastAsia="en-US"/>
        </w:rPr>
        <w:t xml:space="preserve"> </w:t>
      </w:r>
      <w:r w:rsidRPr="00034050">
        <w:rPr>
          <w:rFonts w:ascii="Times New Roman" w:eastAsia="Times New Roman" w:hAnsi="Times New Roman" w:cs="Times New Roman"/>
          <w:kern w:val="0"/>
          <w:sz w:val="28"/>
          <w:szCs w:val="28"/>
          <w:lang w:eastAsia="en-US"/>
        </w:rPr>
        <w:t>том,</w:t>
      </w:r>
      <w:r w:rsidRPr="00034050">
        <w:rPr>
          <w:rFonts w:ascii="Times New Roman" w:eastAsia="Times New Roman" w:hAnsi="Times New Roman" w:cs="Times New Roman"/>
          <w:spacing w:val="72"/>
          <w:kern w:val="0"/>
          <w:sz w:val="28"/>
          <w:szCs w:val="28"/>
          <w:lang w:eastAsia="en-US"/>
        </w:rPr>
        <w:t xml:space="preserve"> </w:t>
      </w:r>
      <w:r w:rsidRPr="00034050">
        <w:rPr>
          <w:rFonts w:ascii="Times New Roman" w:eastAsia="Times New Roman" w:hAnsi="Times New Roman" w:cs="Times New Roman"/>
          <w:kern w:val="0"/>
          <w:sz w:val="28"/>
          <w:szCs w:val="28"/>
          <w:lang w:eastAsia="en-US"/>
        </w:rPr>
        <w:t>что</w:t>
      </w:r>
      <w:r w:rsidRPr="00034050">
        <w:rPr>
          <w:rFonts w:ascii="Times New Roman" w:eastAsia="Times New Roman" w:hAnsi="Times New Roman" w:cs="Times New Roman"/>
          <w:spacing w:val="71"/>
          <w:kern w:val="0"/>
          <w:sz w:val="28"/>
          <w:szCs w:val="28"/>
          <w:lang w:eastAsia="en-US"/>
        </w:rPr>
        <w:t xml:space="preserve"> </w:t>
      </w:r>
      <w:r w:rsidRPr="00034050">
        <w:rPr>
          <w:rFonts w:ascii="Times New Roman" w:eastAsia="Times New Roman" w:hAnsi="Times New Roman" w:cs="Times New Roman"/>
          <w:kern w:val="0"/>
          <w:sz w:val="28"/>
          <w:szCs w:val="28"/>
          <w:lang w:eastAsia="en-US"/>
        </w:rPr>
        <w:t>действующие</w:t>
      </w:r>
      <w:r w:rsidRPr="00034050">
        <w:rPr>
          <w:rFonts w:ascii="Times New Roman" w:eastAsia="Times New Roman" w:hAnsi="Times New Roman" w:cs="Times New Roman"/>
          <w:spacing w:val="73"/>
          <w:kern w:val="0"/>
          <w:sz w:val="28"/>
          <w:szCs w:val="28"/>
          <w:lang w:eastAsia="en-US"/>
        </w:rPr>
        <w:t xml:space="preserve"> </w:t>
      </w:r>
      <w:r w:rsidRPr="00034050">
        <w:rPr>
          <w:rFonts w:ascii="Times New Roman" w:eastAsia="Times New Roman" w:hAnsi="Times New Roman" w:cs="Times New Roman"/>
          <w:kern w:val="0"/>
          <w:sz w:val="28"/>
          <w:szCs w:val="28"/>
          <w:lang w:eastAsia="en-US"/>
        </w:rPr>
        <w:t>сотрудники</w:t>
      </w:r>
      <w:r w:rsidRPr="00034050">
        <w:rPr>
          <w:rFonts w:ascii="Times New Roman" w:eastAsia="Times New Roman" w:hAnsi="Times New Roman" w:cs="Times New Roman"/>
          <w:spacing w:val="71"/>
          <w:kern w:val="0"/>
          <w:sz w:val="28"/>
          <w:szCs w:val="28"/>
          <w:lang w:eastAsia="en-US"/>
        </w:rPr>
        <w:t xml:space="preserve"> </w:t>
      </w:r>
      <w:r w:rsidRPr="00034050">
        <w:rPr>
          <w:rFonts w:ascii="Times New Roman" w:eastAsia="Times New Roman" w:hAnsi="Times New Roman" w:cs="Times New Roman"/>
          <w:kern w:val="0"/>
          <w:sz w:val="28"/>
          <w:szCs w:val="28"/>
          <w:lang w:eastAsia="en-US"/>
        </w:rPr>
        <w:t>ОВД</w:t>
      </w:r>
      <w:r w:rsidRPr="00034050">
        <w:rPr>
          <w:rFonts w:ascii="Times New Roman" w:eastAsia="Times New Roman" w:hAnsi="Times New Roman" w:cs="Times New Roman"/>
          <w:spacing w:val="71"/>
          <w:kern w:val="0"/>
          <w:sz w:val="28"/>
          <w:szCs w:val="28"/>
          <w:lang w:eastAsia="en-US"/>
        </w:rPr>
        <w:t xml:space="preserve"> </w:t>
      </w:r>
      <w:r w:rsidRPr="00034050">
        <w:rPr>
          <w:rFonts w:ascii="Times New Roman" w:eastAsia="Times New Roman" w:hAnsi="Times New Roman" w:cs="Times New Roman"/>
          <w:kern w:val="0"/>
          <w:sz w:val="28"/>
          <w:szCs w:val="28"/>
          <w:lang w:eastAsia="en-US"/>
        </w:rPr>
        <w:t>нуждаются</w:t>
      </w:r>
      <w:r w:rsidRPr="00034050">
        <w:rPr>
          <w:rFonts w:ascii="Times New Roman" w:eastAsia="Times New Roman" w:hAnsi="Times New Roman" w:cs="Times New Roman"/>
          <w:spacing w:val="73"/>
          <w:kern w:val="0"/>
          <w:sz w:val="28"/>
          <w:szCs w:val="28"/>
          <w:lang w:eastAsia="en-US"/>
        </w:rPr>
        <w:t xml:space="preserve"> </w:t>
      </w:r>
      <w:r w:rsidRPr="00034050">
        <w:rPr>
          <w:rFonts w:ascii="Times New Roman" w:eastAsia="Times New Roman" w:hAnsi="Times New Roman" w:cs="Times New Roman"/>
          <w:kern w:val="0"/>
          <w:sz w:val="28"/>
          <w:szCs w:val="28"/>
          <w:lang w:eastAsia="en-US"/>
        </w:rPr>
        <w:t>в</w:t>
      </w:r>
    </w:p>
    <w:p w14:paraId="01D735C4" w14:textId="77777777" w:rsidR="00034050" w:rsidRPr="00034050" w:rsidRDefault="00034050" w:rsidP="00034050">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eastAsia="en-US"/>
        </w:rPr>
        <w:sectPr w:rsidR="00034050" w:rsidRPr="00034050">
          <w:pgSz w:w="11910" w:h="16840"/>
          <w:pgMar w:top="980" w:right="400" w:bottom="280" w:left="1200" w:header="717" w:footer="0" w:gutter="0"/>
          <w:cols w:space="720"/>
        </w:sectPr>
      </w:pPr>
    </w:p>
    <w:p w14:paraId="383649CA"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15B99CF6" w14:textId="77777777" w:rsidR="00034050" w:rsidRPr="00034050" w:rsidRDefault="00034050" w:rsidP="00034050">
      <w:pPr>
        <w:tabs>
          <w:tab w:val="clear" w:pos="709"/>
        </w:tabs>
        <w:suppressAutoHyphens w:val="0"/>
        <w:autoSpaceDE w:val="0"/>
        <w:autoSpaceDN w:val="0"/>
        <w:spacing w:after="0" w:line="360" w:lineRule="auto"/>
        <w:ind w:left="218" w:right="160"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совершенствовании своих профессиональных компетенций по профессиональной (служебной, огневой, правовой и физической) подготовке.</w:t>
      </w:r>
    </w:p>
    <w:p w14:paraId="0CC733EE" w14:textId="77777777" w:rsidR="00034050" w:rsidRPr="00034050" w:rsidRDefault="00034050" w:rsidP="00034050">
      <w:pPr>
        <w:numPr>
          <w:ilvl w:val="0"/>
          <w:numId w:val="17"/>
        </w:numPr>
        <w:tabs>
          <w:tab w:val="clear" w:pos="709"/>
          <w:tab w:val="left" w:pos="1205"/>
        </w:tabs>
        <w:suppressAutoHyphens w:val="0"/>
        <w:autoSpaceDE w:val="0"/>
        <w:autoSpaceDN w:val="0"/>
        <w:spacing w:before="2" w:after="0" w:line="360" w:lineRule="auto"/>
        <w:ind w:right="165"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Сравнительно-педагогический (зарубежный опыт). В ходе обследования состояния и выявления перспективных трендов развития физической подготовки зарубежных полицейских для совершенствования профессиональной подготовки курсантов</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в</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системе</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МВД</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России</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обосновано</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вполне</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достижимым: а)</w:t>
      </w:r>
      <w:r w:rsidRPr="00034050">
        <w:rPr>
          <w:rFonts w:ascii="Times New Roman" w:eastAsia="Times New Roman" w:hAnsi="Times New Roman" w:cs="Times New Roman"/>
          <w:spacing w:val="-3"/>
          <w:kern w:val="0"/>
          <w:sz w:val="28"/>
          <w:lang w:eastAsia="en-US"/>
        </w:rPr>
        <w:t xml:space="preserve"> </w:t>
      </w:r>
      <w:r w:rsidRPr="00034050">
        <w:rPr>
          <w:rFonts w:ascii="Times New Roman" w:eastAsia="Times New Roman" w:hAnsi="Times New Roman" w:cs="Times New Roman"/>
          <w:kern w:val="0"/>
          <w:sz w:val="28"/>
          <w:lang w:eastAsia="en-US"/>
        </w:rPr>
        <w:t>организация взаимодействия с заинтересованными зарубежными органами полиции по актуальным вопросам качественной профессиональной подготовки;</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б)</w:t>
      </w:r>
      <w:r w:rsidRPr="00034050">
        <w:rPr>
          <w:rFonts w:ascii="Times New Roman" w:eastAsia="Times New Roman" w:hAnsi="Times New Roman" w:cs="Times New Roman"/>
          <w:spacing w:val="-3"/>
          <w:kern w:val="0"/>
          <w:sz w:val="28"/>
          <w:lang w:eastAsia="en-US"/>
        </w:rPr>
        <w:t xml:space="preserve"> </w:t>
      </w:r>
      <w:r w:rsidRPr="00034050">
        <w:rPr>
          <w:rFonts w:ascii="Times New Roman" w:eastAsia="Times New Roman" w:hAnsi="Times New Roman" w:cs="Times New Roman"/>
          <w:kern w:val="0"/>
          <w:sz w:val="28"/>
          <w:lang w:eastAsia="en-US"/>
        </w:rPr>
        <w:t>систематизация зарубежного опыта по элементам подготовки полицейских, процессам их обучения, воспитания, индивидуального развития, формирования своих профессиональных компетенций; в) формирование у курсантов на уровне лучших мировых стандартов качества их физической подготовки</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общекультурных компетенций; д) разработка рабочей программы «Физическая подготовка полицейских в зарубежных странах.</w:t>
      </w:r>
    </w:p>
    <w:p w14:paraId="511FEB88" w14:textId="77777777" w:rsidR="00034050" w:rsidRPr="00034050" w:rsidRDefault="00034050" w:rsidP="00034050">
      <w:pPr>
        <w:numPr>
          <w:ilvl w:val="0"/>
          <w:numId w:val="17"/>
        </w:numPr>
        <w:tabs>
          <w:tab w:val="clear" w:pos="709"/>
          <w:tab w:val="left" w:pos="1205"/>
        </w:tabs>
        <w:suppressAutoHyphens w:val="0"/>
        <w:autoSpaceDE w:val="0"/>
        <w:autoSpaceDN w:val="0"/>
        <w:spacing w:after="0" w:line="360" w:lineRule="auto"/>
        <w:ind w:right="160"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Методологический. Обоснованы требования к более перспективной профессиональной и физической подготовке курсантов для МВД России. Они представляют собой квантификацию элементов структурной модели физической подготовки курсантов для успешного выполнения госзаказа для МВД России в соответствии с ФГОС. Основываясь на результатах анализа состояния и трендов развития отечественного и зарубежного опыта профессиональной подготовки кадров</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полиции,</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для</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ОВД</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России</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требования</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разделены</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на</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группы</w:t>
      </w:r>
      <w:r w:rsidRPr="00034050">
        <w:rPr>
          <w:rFonts w:ascii="Times New Roman" w:eastAsia="Times New Roman" w:hAnsi="Times New Roman" w:cs="Times New Roman"/>
          <w:spacing w:val="79"/>
          <w:kern w:val="0"/>
          <w:sz w:val="28"/>
          <w:lang w:eastAsia="en-US"/>
        </w:rPr>
        <w:t xml:space="preserve"> </w:t>
      </w:r>
      <w:r w:rsidRPr="00034050">
        <w:rPr>
          <w:rFonts w:ascii="Times New Roman" w:eastAsia="Times New Roman" w:hAnsi="Times New Roman" w:cs="Times New Roman"/>
          <w:kern w:val="0"/>
          <w:sz w:val="28"/>
          <w:lang w:eastAsia="en-US"/>
        </w:rPr>
        <w:t>–</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общую</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(к образовательному процессу в МВД России) и особенную (требования к педагогическому процессу, реализуемым методам обучения, включая внедрение ситуационной модели).</w:t>
      </w:r>
    </w:p>
    <w:p w14:paraId="509B917A" w14:textId="77777777" w:rsidR="00034050" w:rsidRPr="00034050" w:rsidRDefault="00034050" w:rsidP="00034050">
      <w:pPr>
        <w:numPr>
          <w:ilvl w:val="0"/>
          <w:numId w:val="17"/>
        </w:numPr>
        <w:tabs>
          <w:tab w:val="clear" w:pos="709"/>
          <w:tab w:val="left" w:pos="1205"/>
        </w:tabs>
        <w:suppressAutoHyphens w:val="0"/>
        <w:autoSpaceDE w:val="0"/>
        <w:autoSpaceDN w:val="0"/>
        <w:spacing w:before="1" w:after="0" w:line="360" w:lineRule="auto"/>
        <w:ind w:right="153"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Экспериментальный. Модель и методика проведения экспериментальной работы избраны с расчётом на осуществление сравнительного анализа качества экспериментальной и традиционной профессиональной подготовки обучающихся для системы МВД России. По итоговым результатам экспериментального исследования цель его достигнута, научная задача и задачи исследования решены</w:t>
      </w:r>
    </w:p>
    <w:p w14:paraId="7B28E3B0" w14:textId="77777777" w:rsidR="00034050" w:rsidRPr="00034050" w:rsidRDefault="00034050" w:rsidP="00034050">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eastAsia="en-US"/>
        </w:rPr>
        <w:sectPr w:rsidR="00034050" w:rsidRPr="00034050">
          <w:pgSz w:w="11910" w:h="16840"/>
          <w:pgMar w:top="980" w:right="400" w:bottom="280" w:left="1200" w:header="717" w:footer="0" w:gutter="0"/>
          <w:cols w:space="720"/>
        </w:sectPr>
      </w:pPr>
    </w:p>
    <w:p w14:paraId="6AB3C621"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0DC4CF1C" w14:textId="77777777" w:rsidR="00034050" w:rsidRPr="00034050" w:rsidRDefault="00034050" w:rsidP="00034050">
      <w:pPr>
        <w:tabs>
          <w:tab w:val="clear" w:pos="709"/>
        </w:tabs>
        <w:suppressAutoHyphens w:val="0"/>
        <w:autoSpaceDE w:val="0"/>
        <w:autoSpaceDN w:val="0"/>
        <w:spacing w:after="0" w:line="360" w:lineRule="auto"/>
        <w:ind w:left="218" w:right="170"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в полном объёме, его основная и рабочая гипотезы подтверждены в реальном педагогическом процессе на обеих экспериментальных площадках.</w:t>
      </w:r>
    </w:p>
    <w:p w14:paraId="524A26F5" w14:textId="77777777" w:rsidR="00034050" w:rsidRPr="00034050" w:rsidRDefault="00034050" w:rsidP="00034050">
      <w:pPr>
        <w:tabs>
          <w:tab w:val="clear" w:pos="709"/>
        </w:tabs>
        <w:suppressAutoHyphens w:val="0"/>
        <w:autoSpaceDE w:val="0"/>
        <w:autoSpaceDN w:val="0"/>
        <w:spacing w:before="2" w:after="0" w:line="360" w:lineRule="auto"/>
        <w:ind w:left="218" w:right="160"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В результате экспериментального исследования качества физической подготовки курсантов обоснованы предложения и рекомендации для совершенствования</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профессиональной</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подготовки</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по</w:t>
      </w:r>
      <w:r w:rsidRPr="00034050">
        <w:rPr>
          <w:rFonts w:ascii="Times New Roman" w:eastAsia="Times New Roman" w:hAnsi="Times New Roman" w:cs="Times New Roman"/>
          <w:spacing w:val="80"/>
          <w:kern w:val="0"/>
          <w:sz w:val="28"/>
          <w:szCs w:val="28"/>
          <w:lang w:eastAsia="en-US"/>
        </w:rPr>
        <w:t xml:space="preserve">   </w:t>
      </w:r>
      <w:r w:rsidRPr="00034050">
        <w:rPr>
          <w:rFonts w:ascii="Times New Roman" w:eastAsia="Times New Roman" w:hAnsi="Times New Roman" w:cs="Times New Roman"/>
          <w:kern w:val="0"/>
          <w:sz w:val="28"/>
          <w:szCs w:val="28"/>
          <w:lang w:eastAsia="en-US"/>
        </w:rPr>
        <w:t>направлениям:</w:t>
      </w:r>
    </w:p>
    <w:p w14:paraId="01C57148" w14:textId="77777777" w:rsidR="00034050" w:rsidRPr="00034050" w:rsidRDefault="00034050" w:rsidP="00034050">
      <w:pPr>
        <w:numPr>
          <w:ilvl w:val="0"/>
          <w:numId w:val="16"/>
        </w:numPr>
        <w:tabs>
          <w:tab w:val="clear" w:pos="709"/>
          <w:tab w:val="left" w:pos="539"/>
        </w:tabs>
        <w:suppressAutoHyphens w:val="0"/>
        <w:autoSpaceDE w:val="0"/>
        <w:autoSpaceDN w:val="0"/>
        <w:spacing w:after="0" w:line="360" w:lineRule="auto"/>
        <w:ind w:right="155" w:firstLine="0"/>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повышения эффективности профессиональной подготовки курсантов для МВД России её ситуационным моделированием; 2) реализация ситуационной модели в физической подготовке курсантов для решения служебно-боевых и повседневных задач; 3) разработка и внедрение РПУД в ООВО МВД России для физической подготовки курсантов ситуационным моделированием.</w:t>
      </w:r>
    </w:p>
    <w:p w14:paraId="0E977654" w14:textId="77777777" w:rsidR="00034050" w:rsidRPr="00034050" w:rsidRDefault="00034050" w:rsidP="00034050">
      <w:pPr>
        <w:tabs>
          <w:tab w:val="clear" w:pos="709"/>
        </w:tabs>
        <w:suppressAutoHyphens w:val="0"/>
        <w:autoSpaceDE w:val="0"/>
        <w:autoSpaceDN w:val="0"/>
        <w:spacing w:after="0" w:line="362" w:lineRule="auto"/>
        <w:ind w:left="218" w:right="168"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 xml:space="preserve">Основные </w:t>
      </w:r>
      <w:r w:rsidRPr="00034050">
        <w:rPr>
          <w:rFonts w:ascii="Times New Roman" w:eastAsia="Times New Roman" w:hAnsi="Times New Roman" w:cs="Times New Roman"/>
          <w:b/>
          <w:kern w:val="0"/>
          <w:sz w:val="28"/>
          <w:szCs w:val="28"/>
          <w:lang w:eastAsia="en-US"/>
        </w:rPr>
        <w:t xml:space="preserve">выводы </w:t>
      </w:r>
      <w:r w:rsidRPr="00034050">
        <w:rPr>
          <w:rFonts w:ascii="Times New Roman" w:eastAsia="Times New Roman" w:hAnsi="Times New Roman" w:cs="Times New Roman"/>
          <w:kern w:val="0"/>
          <w:sz w:val="28"/>
          <w:szCs w:val="28"/>
          <w:lang w:eastAsia="en-US"/>
        </w:rPr>
        <w:t>по итогам</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 xml:space="preserve">проведенного диссертационного </w:t>
      </w:r>
      <w:r w:rsidRPr="00034050">
        <w:rPr>
          <w:rFonts w:ascii="Times New Roman" w:eastAsia="Times New Roman" w:hAnsi="Times New Roman" w:cs="Times New Roman"/>
          <w:spacing w:val="-2"/>
          <w:kern w:val="0"/>
          <w:sz w:val="28"/>
          <w:szCs w:val="28"/>
          <w:lang w:eastAsia="en-US"/>
        </w:rPr>
        <w:t>исследования:</w:t>
      </w:r>
    </w:p>
    <w:p w14:paraId="63A33D92" w14:textId="77777777" w:rsidR="00034050" w:rsidRPr="00034050" w:rsidRDefault="00034050" w:rsidP="00034050">
      <w:pPr>
        <w:numPr>
          <w:ilvl w:val="1"/>
          <w:numId w:val="16"/>
        </w:numPr>
        <w:tabs>
          <w:tab w:val="clear" w:pos="709"/>
          <w:tab w:val="left" w:pos="1209"/>
        </w:tabs>
        <w:suppressAutoHyphens w:val="0"/>
        <w:autoSpaceDE w:val="0"/>
        <w:autoSpaceDN w:val="0"/>
        <w:spacing w:after="0" w:line="360" w:lineRule="auto"/>
        <w:ind w:right="157"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Физическая подготовка курсантов и слушателей образовательных организаций МВД России как важнейшая часть их профессиональной подготовки – это формирование у обучающихся через использование ситуационного моделирования, включающего комплексный характер упражнений (ситуации- иллюстрации, ситуации-упражнения, ситуации-проблемы, ролевые и ситуационные игры)</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и способствующего формированию</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способностей в</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обычных и экстремальных условиях, на фоне утомления и различных дестабилизирующих факторов быстро оценивать создавшуюся правоохранительную ситуацию, принимать правомерное и тактически- целесообразное решение на действия, связанные с применением физической</w:t>
      </w:r>
      <w:r w:rsidRPr="00034050">
        <w:rPr>
          <w:rFonts w:ascii="Times New Roman" w:eastAsia="Times New Roman" w:hAnsi="Times New Roman" w:cs="Times New Roman"/>
          <w:spacing w:val="80"/>
          <w:kern w:val="0"/>
          <w:sz w:val="28"/>
          <w:lang w:eastAsia="en-US"/>
        </w:rPr>
        <w:t xml:space="preserve"> </w:t>
      </w:r>
      <w:r w:rsidRPr="00034050">
        <w:rPr>
          <w:rFonts w:ascii="Times New Roman" w:eastAsia="Times New Roman" w:hAnsi="Times New Roman" w:cs="Times New Roman"/>
          <w:kern w:val="0"/>
          <w:sz w:val="28"/>
          <w:lang w:eastAsia="en-US"/>
        </w:rPr>
        <w:t>силы, специальных средств и огнестрельного оружия. Профессиональная подготовка курсантов и слушателей с использованием метода ситуационного моделирования – это деятельность, наполненная профессиональным смыслом, ориентированная на решение проблемных профессиональных задач в правовом поле, направленная как на формирование необходимых профессиональных компетенций, заложенных в содержании основных образовательных программ, так и помогающая глубже понять роль права, необходимость его отстаивания в типичных</w:t>
      </w:r>
      <w:r w:rsidRPr="00034050">
        <w:rPr>
          <w:rFonts w:ascii="Times New Roman" w:eastAsia="Times New Roman" w:hAnsi="Times New Roman" w:cs="Times New Roman"/>
          <w:spacing w:val="75"/>
          <w:kern w:val="0"/>
          <w:sz w:val="28"/>
          <w:lang w:eastAsia="en-US"/>
        </w:rPr>
        <w:t xml:space="preserve">  </w:t>
      </w:r>
      <w:r w:rsidRPr="00034050">
        <w:rPr>
          <w:rFonts w:ascii="Times New Roman" w:eastAsia="Times New Roman" w:hAnsi="Times New Roman" w:cs="Times New Roman"/>
          <w:kern w:val="0"/>
          <w:sz w:val="28"/>
          <w:lang w:eastAsia="en-US"/>
        </w:rPr>
        <w:t>и</w:t>
      </w:r>
      <w:r w:rsidRPr="00034050">
        <w:rPr>
          <w:rFonts w:ascii="Times New Roman" w:eastAsia="Times New Roman" w:hAnsi="Times New Roman" w:cs="Times New Roman"/>
          <w:spacing w:val="75"/>
          <w:kern w:val="0"/>
          <w:sz w:val="28"/>
          <w:lang w:eastAsia="en-US"/>
        </w:rPr>
        <w:t xml:space="preserve">  </w:t>
      </w:r>
      <w:r w:rsidRPr="00034050">
        <w:rPr>
          <w:rFonts w:ascii="Times New Roman" w:eastAsia="Times New Roman" w:hAnsi="Times New Roman" w:cs="Times New Roman"/>
          <w:kern w:val="0"/>
          <w:sz w:val="28"/>
          <w:lang w:eastAsia="en-US"/>
        </w:rPr>
        <w:t>экстремальных</w:t>
      </w:r>
      <w:r w:rsidRPr="00034050">
        <w:rPr>
          <w:rFonts w:ascii="Times New Roman" w:eastAsia="Times New Roman" w:hAnsi="Times New Roman" w:cs="Times New Roman"/>
          <w:spacing w:val="75"/>
          <w:kern w:val="0"/>
          <w:sz w:val="28"/>
          <w:lang w:eastAsia="en-US"/>
        </w:rPr>
        <w:t xml:space="preserve">  </w:t>
      </w:r>
      <w:r w:rsidRPr="00034050">
        <w:rPr>
          <w:rFonts w:ascii="Times New Roman" w:eastAsia="Times New Roman" w:hAnsi="Times New Roman" w:cs="Times New Roman"/>
          <w:kern w:val="0"/>
          <w:sz w:val="28"/>
          <w:lang w:eastAsia="en-US"/>
        </w:rPr>
        <w:t>ситуациях,</w:t>
      </w:r>
      <w:r w:rsidRPr="00034050">
        <w:rPr>
          <w:rFonts w:ascii="Times New Roman" w:eastAsia="Times New Roman" w:hAnsi="Times New Roman" w:cs="Times New Roman"/>
          <w:spacing w:val="74"/>
          <w:kern w:val="0"/>
          <w:sz w:val="28"/>
          <w:lang w:eastAsia="en-US"/>
        </w:rPr>
        <w:t xml:space="preserve">  </w:t>
      </w:r>
      <w:r w:rsidRPr="00034050">
        <w:rPr>
          <w:rFonts w:ascii="Times New Roman" w:eastAsia="Times New Roman" w:hAnsi="Times New Roman" w:cs="Times New Roman"/>
          <w:kern w:val="0"/>
          <w:sz w:val="28"/>
          <w:lang w:eastAsia="en-US"/>
        </w:rPr>
        <w:t>применяя</w:t>
      </w:r>
      <w:r w:rsidRPr="00034050">
        <w:rPr>
          <w:rFonts w:ascii="Times New Roman" w:eastAsia="Times New Roman" w:hAnsi="Times New Roman" w:cs="Times New Roman"/>
          <w:spacing w:val="73"/>
          <w:kern w:val="0"/>
          <w:sz w:val="28"/>
          <w:lang w:eastAsia="en-US"/>
        </w:rPr>
        <w:t xml:space="preserve">  </w:t>
      </w:r>
      <w:r w:rsidRPr="00034050">
        <w:rPr>
          <w:rFonts w:ascii="Times New Roman" w:eastAsia="Times New Roman" w:hAnsi="Times New Roman" w:cs="Times New Roman"/>
          <w:kern w:val="0"/>
          <w:sz w:val="28"/>
          <w:lang w:eastAsia="en-US"/>
        </w:rPr>
        <w:t>дозволенную</w:t>
      </w:r>
      <w:r w:rsidRPr="00034050">
        <w:rPr>
          <w:rFonts w:ascii="Times New Roman" w:eastAsia="Times New Roman" w:hAnsi="Times New Roman" w:cs="Times New Roman"/>
          <w:spacing w:val="74"/>
          <w:kern w:val="0"/>
          <w:sz w:val="28"/>
          <w:lang w:eastAsia="en-US"/>
        </w:rPr>
        <w:t xml:space="preserve">  </w:t>
      </w:r>
      <w:r w:rsidRPr="00034050">
        <w:rPr>
          <w:rFonts w:ascii="Times New Roman" w:eastAsia="Times New Roman" w:hAnsi="Times New Roman" w:cs="Times New Roman"/>
          <w:kern w:val="0"/>
          <w:sz w:val="28"/>
          <w:lang w:eastAsia="en-US"/>
        </w:rPr>
        <w:t>законом</w:t>
      </w:r>
    </w:p>
    <w:p w14:paraId="087DFEB5" w14:textId="77777777" w:rsidR="00034050" w:rsidRPr="00034050" w:rsidRDefault="00034050" w:rsidP="00034050">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eastAsia="en-US"/>
        </w:rPr>
        <w:sectPr w:rsidR="00034050" w:rsidRPr="00034050">
          <w:pgSz w:w="11910" w:h="16840"/>
          <w:pgMar w:top="980" w:right="400" w:bottom="280" w:left="1200" w:header="717" w:footer="0" w:gutter="0"/>
          <w:cols w:space="720"/>
        </w:sectPr>
      </w:pPr>
    </w:p>
    <w:p w14:paraId="64A1121C"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1240AA65" w14:textId="77777777" w:rsidR="00034050" w:rsidRPr="00034050" w:rsidRDefault="00034050" w:rsidP="00034050">
      <w:pPr>
        <w:tabs>
          <w:tab w:val="clear" w:pos="709"/>
        </w:tabs>
        <w:suppressAutoHyphens w:val="0"/>
        <w:autoSpaceDE w:val="0"/>
        <w:autoSpaceDN w:val="0"/>
        <w:spacing w:after="0" w:line="360" w:lineRule="auto"/>
        <w:ind w:left="218" w:right="167"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физическую силу, проявляя свою волю и настойчивость в достижении поставленной правоохранительной цели.</w:t>
      </w:r>
    </w:p>
    <w:p w14:paraId="55D59F96" w14:textId="77777777" w:rsidR="00034050" w:rsidRPr="00034050" w:rsidRDefault="00034050" w:rsidP="00034050">
      <w:pPr>
        <w:numPr>
          <w:ilvl w:val="1"/>
          <w:numId w:val="16"/>
        </w:numPr>
        <w:tabs>
          <w:tab w:val="clear" w:pos="709"/>
          <w:tab w:val="left" w:pos="1209"/>
        </w:tabs>
        <w:suppressAutoHyphens w:val="0"/>
        <w:autoSpaceDE w:val="0"/>
        <w:autoSpaceDN w:val="0"/>
        <w:spacing w:after="0" w:line="360" w:lineRule="auto"/>
        <w:ind w:right="162"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Структурно-функциональная модель процесса формирования на занятиях по физической подготовке с использованием метода ситуационного моделирования профессиональных компетенций сотрудников полиции включала шесть основных блоков: целевой, теоретико-методологический, содержательный, деятельно-технологический, критериально-диагностический и блок педагогических условий, реализация которых обеспечивает в итоге достижение заданных цели и задач на основе ситуационного подхода.</w:t>
      </w:r>
    </w:p>
    <w:p w14:paraId="7F580E7C" w14:textId="77777777" w:rsidR="00034050" w:rsidRPr="00034050" w:rsidRDefault="00034050" w:rsidP="00034050">
      <w:pPr>
        <w:numPr>
          <w:ilvl w:val="1"/>
          <w:numId w:val="16"/>
        </w:numPr>
        <w:tabs>
          <w:tab w:val="clear" w:pos="709"/>
          <w:tab w:val="left" w:pos="1209"/>
        </w:tabs>
        <w:suppressAutoHyphens w:val="0"/>
        <w:autoSpaceDE w:val="0"/>
        <w:autoSpaceDN w:val="0"/>
        <w:spacing w:after="0" w:line="360" w:lineRule="auto"/>
        <w:ind w:right="160"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Моделирование оперативно-служебной деятельности, связанное с применением физической силы, специальных средств и огнестрельного оружия сотрудниками полиции в условиях, приближенных к реальным ситуациям, разрабатывалось по основаниям, определенным ст. 19-23 Закона «О полиции». Специфика применяемых профессиональных ситуационных задач, выявленная в ходе исследования, заключается в том, что они носят междисциплинарный характер, имеют два взаимосвязанных контента (правовой и физический). Построение ситуационных задач и упражнений обеспечивало реализацию</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замысла моделируемой служебно-боевой ситуации, в которой сотрудник или группа сотрудников, выполняет, согласно</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требуемые действия по преследованию правонарушителя; по продвижению к цели (бегом, шагом, ползком, кувырком и т.д.); по выполнению тактико-технических действий, в том числе применение боевых приемов борьбы, обездвиживание, личный досмотр, надевание средств ограничения подвижности; по извлечению и приведению оружия в готовность к применению; по оценке действий правонарушителя; по оценке самостоятельных тактико-технических действий и правильности решения ситуации в целом.</w:t>
      </w:r>
    </w:p>
    <w:p w14:paraId="7030B8CF" w14:textId="77777777" w:rsidR="00034050" w:rsidRPr="00034050" w:rsidRDefault="00034050" w:rsidP="00034050">
      <w:pPr>
        <w:numPr>
          <w:ilvl w:val="1"/>
          <w:numId w:val="16"/>
        </w:numPr>
        <w:tabs>
          <w:tab w:val="clear" w:pos="709"/>
          <w:tab w:val="left" w:pos="1209"/>
        </w:tabs>
        <w:suppressAutoHyphens w:val="0"/>
        <w:autoSpaceDE w:val="0"/>
        <w:autoSpaceDN w:val="0"/>
        <w:spacing w:before="3" w:after="0" w:line="360" w:lineRule="auto"/>
        <w:ind w:right="161"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Реализация и методическое обеспечение метода ситуационного моделирования профессиональной деятельности курсантов в процессе</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физической</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подготовки включала следующие этапы: подготовительный (формирует правовые знания и готовность принимать и реализовывать тактически-целесообразным</w:t>
      </w:r>
      <w:r w:rsidRPr="00034050">
        <w:rPr>
          <w:rFonts w:ascii="Times New Roman" w:eastAsia="Times New Roman" w:hAnsi="Times New Roman" w:cs="Times New Roman"/>
          <w:spacing w:val="51"/>
          <w:w w:val="150"/>
          <w:kern w:val="0"/>
          <w:sz w:val="28"/>
          <w:lang w:eastAsia="en-US"/>
        </w:rPr>
        <w:t xml:space="preserve"> </w:t>
      </w:r>
      <w:r w:rsidRPr="00034050">
        <w:rPr>
          <w:rFonts w:ascii="Times New Roman" w:eastAsia="Times New Roman" w:hAnsi="Times New Roman" w:cs="Times New Roman"/>
          <w:kern w:val="0"/>
          <w:sz w:val="28"/>
          <w:lang w:eastAsia="en-US"/>
        </w:rPr>
        <w:t>решения</w:t>
      </w:r>
      <w:r w:rsidRPr="00034050">
        <w:rPr>
          <w:rFonts w:ascii="Times New Roman" w:eastAsia="Times New Roman" w:hAnsi="Times New Roman" w:cs="Times New Roman"/>
          <w:spacing w:val="52"/>
          <w:w w:val="150"/>
          <w:kern w:val="0"/>
          <w:sz w:val="28"/>
          <w:lang w:eastAsia="en-US"/>
        </w:rPr>
        <w:t xml:space="preserve"> </w:t>
      </w:r>
      <w:r w:rsidRPr="00034050">
        <w:rPr>
          <w:rFonts w:ascii="Times New Roman" w:eastAsia="Times New Roman" w:hAnsi="Times New Roman" w:cs="Times New Roman"/>
          <w:kern w:val="0"/>
          <w:sz w:val="28"/>
          <w:lang w:eastAsia="en-US"/>
        </w:rPr>
        <w:t>на</w:t>
      </w:r>
      <w:r w:rsidRPr="00034050">
        <w:rPr>
          <w:rFonts w:ascii="Times New Roman" w:eastAsia="Times New Roman" w:hAnsi="Times New Roman" w:cs="Times New Roman"/>
          <w:spacing w:val="54"/>
          <w:w w:val="150"/>
          <w:kern w:val="0"/>
          <w:sz w:val="28"/>
          <w:lang w:eastAsia="en-US"/>
        </w:rPr>
        <w:t xml:space="preserve"> </w:t>
      </w:r>
      <w:r w:rsidRPr="00034050">
        <w:rPr>
          <w:rFonts w:ascii="Times New Roman" w:eastAsia="Times New Roman" w:hAnsi="Times New Roman" w:cs="Times New Roman"/>
          <w:kern w:val="0"/>
          <w:sz w:val="28"/>
          <w:lang w:eastAsia="en-US"/>
        </w:rPr>
        <w:t>действия</w:t>
      </w:r>
      <w:r w:rsidRPr="00034050">
        <w:rPr>
          <w:rFonts w:ascii="Times New Roman" w:eastAsia="Times New Roman" w:hAnsi="Times New Roman" w:cs="Times New Roman"/>
          <w:spacing w:val="53"/>
          <w:w w:val="150"/>
          <w:kern w:val="0"/>
          <w:sz w:val="28"/>
          <w:lang w:eastAsia="en-US"/>
        </w:rPr>
        <w:t xml:space="preserve"> </w:t>
      </w:r>
      <w:r w:rsidRPr="00034050">
        <w:rPr>
          <w:rFonts w:ascii="Times New Roman" w:eastAsia="Times New Roman" w:hAnsi="Times New Roman" w:cs="Times New Roman"/>
          <w:kern w:val="0"/>
          <w:sz w:val="28"/>
          <w:lang w:eastAsia="en-US"/>
        </w:rPr>
        <w:t>с</w:t>
      </w:r>
      <w:r w:rsidRPr="00034050">
        <w:rPr>
          <w:rFonts w:ascii="Times New Roman" w:eastAsia="Times New Roman" w:hAnsi="Times New Roman" w:cs="Times New Roman"/>
          <w:spacing w:val="52"/>
          <w:w w:val="150"/>
          <w:kern w:val="0"/>
          <w:sz w:val="28"/>
          <w:lang w:eastAsia="en-US"/>
        </w:rPr>
        <w:t xml:space="preserve"> </w:t>
      </w:r>
      <w:r w:rsidRPr="00034050">
        <w:rPr>
          <w:rFonts w:ascii="Times New Roman" w:eastAsia="Times New Roman" w:hAnsi="Times New Roman" w:cs="Times New Roman"/>
          <w:kern w:val="0"/>
          <w:sz w:val="28"/>
          <w:lang w:eastAsia="en-US"/>
        </w:rPr>
        <w:t>применением</w:t>
      </w:r>
      <w:r w:rsidRPr="00034050">
        <w:rPr>
          <w:rFonts w:ascii="Times New Roman" w:eastAsia="Times New Roman" w:hAnsi="Times New Roman" w:cs="Times New Roman"/>
          <w:spacing w:val="54"/>
          <w:w w:val="150"/>
          <w:kern w:val="0"/>
          <w:sz w:val="28"/>
          <w:lang w:eastAsia="en-US"/>
        </w:rPr>
        <w:t xml:space="preserve"> </w:t>
      </w:r>
      <w:r w:rsidRPr="00034050">
        <w:rPr>
          <w:rFonts w:ascii="Times New Roman" w:eastAsia="Times New Roman" w:hAnsi="Times New Roman" w:cs="Times New Roman"/>
          <w:spacing w:val="-2"/>
          <w:kern w:val="0"/>
          <w:sz w:val="28"/>
          <w:lang w:eastAsia="en-US"/>
        </w:rPr>
        <w:t>физической</w:t>
      </w:r>
    </w:p>
    <w:p w14:paraId="182ED084" w14:textId="77777777" w:rsidR="00034050" w:rsidRPr="00034050" w:rsidRDefault="00034050" w:rsidP="00034050">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eastAsia="en-US"/>
        </w:rPr>
        <w:sectPr w:rsidR="00034050" w:rsidRPr="00034050">
          <w:pgSz w:w="11910" w:h="16840"/>
          <w:pgMar w:top="980" w:right="400" w:bottom="280" w:left="1200" w:header="717" w:footer="0" w:gutter="0"/>
          <w:cols w:space="720"/>
        </w:sectPr>
      </w:pPr>
    </w:p>
    <w:p w14:paraId="57022068"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07A2286D" w14:textId="77777777" w:rsidR="00034050" w:rsidRPr="00034050" w:rsidRDefault="00034050" w:rsidP="00034050">
      <w:pPr>
        <w:tabs>
          <w:tab w:val="clear" w:pos="709"/>
        </w:tabs>
        <w:suppressAutoHyphens w:val="0"/>
        <w:autoSpaceDE w:val="0"/>
        <w:autoSpaceDN w:val="0"/>
        <w:spacing w:after="0" w:line="360" w:lineRule="auto"/>
        <w:ind w:left="218" w:right="160"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силы, специальных средств и оружия); отбор профессиональных задач, ситуаций для проведения моделирования, оценка подготовленности обучающихся к решению профессиональных задач, выделение ресурсов для организации</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процесса моделирования; моделирование вариантов профессиональной деятельности на основе задач-ситуаций, отражающих наиболее существенные аспекты решения правоохранительных задач; ориентация процесса</w:t>
      </w:r>
      <w:r w:rsidRPr="00034050">
        <w:rPr>
          <w:rFonts w:ascii="Times New Roman" w:eastAsia="Times New Roman" w:hAnsi="Times New Roman" w:cs="Times New Roman"/>
          <w:spacing w:val="40"/>
          <w:kern w:val="0"/>
          <w:sz w:val="28"/>
          <w:szCs w:val="28"/>
          <w:lang w:eastAsia="en-US"/>
        </w:rPr>
        <w:t xml:space="preserve"> </w:t>
      </w:r>
      <w:r w:rsidRPr="00034050">
        <w:rPr>
          <w:rFonts w:ascii="Times New Roman" w:eastAsia="Times New Roman" w:hAnsi="Times New Roman" w:cs="Times New Roman"/>
          <w:kern w:val="0"/>
          <w:sz w:val="28"/>
          <w:szCs w:val="28"/>
          <w:lang w:eastAsia="en-US"/>
        </w:rPr>
        <w:t>моделирования через набор технологических карт на формирование действий курсантов в решении профессиональных задач, формирование убеждений в недопущении решений вне правового поля; обсуждение решений, выбор и обоснование наиболее целесообразных действий в решении проблем.</w:t>
      </w:r>
    </w:p>
    <w:p w14:paraId="72F58DA0" w14:textId="77777777" w:rsidR="00034050" w:rsidRPr="00034050" w:rsidRDefault="00034050" w:rsidP="00034050">
      <w:pPr>
        <w:numPr>
          <w:ilvl w:val="1"/>
          <w:numId w:val="16"/>
        </w:numPr>
        <w:tabs>
          <w:tab w:val="clear" w:pos="709"/>
          <w:tab w:val="left" w:pos="1209"/>
        </w:tabs>
        <w:suppressAutoHyphens w:val="0"/>
        <w:autoSpaceDE w:val="0"/>
        <w:autoSpaceDN w:val="0"/>
        <w:spacing w:before="1" w:after="0" w:line="362" w:lineRule="auto"/>
        <w:ind w:right="162"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При реализации ситуационного моделирования были соблюдены следующие требования:</w:t>
      </w:r>
    </w:p>
    <w:p w14:paraId="51471D86" w14:textId="77777777" w:rsidR="00034050" w:rsidRPr="00034050" w:rsidRDefault="00034050" w:rsidP="00034050">
      <w:pPr>
        <w:numPr>
          <w:ilvl w:val="2"/>
          <w:numId w:val="16"/>
        </w:numPr>
        <w:tabs>
          <w:tab w:val="clear" w:pos="709"/>
          <w:tab w:val="left" w:pos="1289"/>
        </w:tabs>
        <w:suppressAutoHyphens w:val="0"/>
        <w:autoSpaceDE w:val="0"/>
        <w:autoSpaceDN w:val="0"/>
        <w:spacing w:after="0" w:line="360" w:lineRule="auto"/>
        <w:ind w:right="165"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ситуация, лежащая в основе моделирования, отражает требования профессионального и образовательного стандарта, раскрывает правовую основу профессионализма деятельности специалиста правоохранительных органов;</w:t>
      </w:r>
    </w:p>
    <w:p w14:paraId="304474D3" w14:textId="77777777" w:rsidR="00034050" w:rsidRPr="00034050" w:rsidRDefault="00034050" w:rsidP="00034050">
      <w:pPr>
        <w:numPr>
          <w:ilvl w:val="2"/>
          <w:numId w:val="16"/>
        </w:numPr>
        <w:tabs>
          <w:tab w:val="clear" w:pos="709"/>
          <w:tab w:val="left" w:pos="1147"/>
        </w:tabs>
        <w:suppressAutoHyphens w:val="0"/>
        <w:autoSpaceDE w:val="0"/>
        <w:autoSpaceDN w:val="0"/>
        <w:spacing w:after="0" w:line="360" w:lineRule="auto"/>
        <w:ind w:right="160"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 xml:space="preserve">моделирование должно отражать как содержательные, так и практические стороны деятельности специалиста органов внутренних дел, направленные на формирование опыта правового и тактически-целесообразного решения задачи- </w:t>
      </w:r>
      <w:r w:rsidRPr="00034050">
        <w:rPr>
          <w:rFonts w:ascii="Times New Roman" w:eastAsia="Times New Roman" w:hAnsi="Times New Roman" w:cs="Times New Roman"/>
          <w:spacing w:val="-2"/>
          <w:kern w:val="0"/>
          <w:sz w:val="28"/>
          <w:lang w:eastAsia="en-US"/>
        </w:rPr>
        <w:t>ситуации;</w:t>
      </w:r>
    </w:p>
    <w:p w14:paraId="4D427FA5" w14:textId="77777777" w:rsidR="00034050" w:rsidRPr="00034050" w:rsidRDefault="00034050" w:rsidP="00034050">
      <w:pPr>
        <w:numPr>
          <w:ilvl w:val="2"/>
          <w:numId w:val="16"/>
        </w:numPr>
        <w:tabs>
          <w:tab w:val="clear" w:pos="709"/>
          <w:tab w:val="left" w:pos="1171"/>
        </w:tabs>
        <w:suppressAutoHyphens w:val="0"/>
        <w:autoSpaceDE w:val="0"/>
        <w:autoSpaceDN w:val="0"/>
        <w:spacing w:after="0" w:line="360" w:lineRule="auto"/>
        <w:ind w:right="163"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 xml:space="preserve">в процессе моделирования для курсанта должны быть определены цели, понятные задачи его действий, ресурсы и средства, привлекаемые в процессе </w:t>
      </w:r>
      <w:r w:rsidRPr="00034050">
        <w:rPr>
          <w:rFonts w:ascii="Times New Roman" w:eastAsia="Times New Roman" w:hAnsi="Times New Roman" w:cs="Times New Roman"/>
          <w:spacing w:val="-2"/>
          <w:kern w:val="0"/>
          <w:sz w:val="28"/>
          <w:lang w:eastAsia="en-US"/>
        </w:rPr>
        <w:t>моделирования;</w:t>
      </w:r>
    </w:p>
    <w:p w14:paraId="0B27B13D" w14:textId="77777777" w:rsidR="00034050" w:rsidRPr="00034050" w:rsidRDefault="00034050" w:rsidP="00034050">
      <w:pPr>
        <w:numPr>
          <w:ilvl w:val="2"/>
          <w:numId w:val="16"/>
        </w:numPr>
        <w:tabs>
          <w:tab w:val="clear" w:pos="709"/>
          <w:tab w:val="left" w:pos="1287"/>
        </w:tabs>
        <w:suppressAutoHyphens w:val="0"/>
        <w:autoSpaceDE w:val="0"/>
        <w:autoSpaceDN w:val="0"/>
        <w:spacing w:after="0" w:line="362" w:lineRule="auto"/>
        <w:ind w:right="166"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ситуации, используемые в процессе моделирования, должны быть достоверными, доступными для понимания обучающимися;</w:t>
      </w:r>
    </w:p>
    <w:p w14:paraId="0CC731E7" w14:textId="77777777" w:rsidR="00034050" w:rsidRPr="00034050" w:rsidRDefault="00034050" w:rsidP="00034050">
      <w:pPr>
        <w:numPr>
          <w:ilvl w:val="2"/>
          <w:numId w:val="16"/>
        </w:numPr>
        <w:tabs>
          <w:tab w:val="clear" w:pos="709"/>
          <w:tab w:val="left" w:pos="1303"/>
        </w:tabs>
        <w:suppressAutoHyphens w:val="0"/>
        <w:autoSpaceDE w:val="0"/>
        <w:autoSpaceDN w:val="0"/>
        <w:spacing w:after="0" w:line="360" w:lineRule="auto"/>
        <w:ind w:right="164"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 xml:space="preserve">обеспечение, по возможности, обстановки практического решения ситуации, т.е. максимальное приближение ситуации к правоохранительной </w:t>
      </w:r>
      <w:r w:rsidRPr="00034050">
        <w:rPr>
          <w:rFonts w:ascii="Times New Roman" w:eastAsia="Times New Roman" w:hAnsi="Times New Roman" w:cs="Times New Roman"/>
          <w:spacing w:val="-2"/>
          <w:kern w:val="0"/>
          <w:sz w:val="28"/>
          <w:lang w:eastAsia="en-US"/>
        </w:rPr>
        <w:t>реальности;</w:t>
      </w:r>
    </w:p>
    <w:p w14:paraId="50D21BFF" w14:textId="77777777" w:rsidR="00034050" w:rsidRPr="00034050" w:rsidRDefault="00034050" w:rsidP="00034050">
      <w:pPr>
        <w:numPr>
          <w:ilvl w:val="2"/>
          <w:numId w:val="16"/>
        </w:numPr>
        <w:tabs>
          <w:tab w:val="clear" w:pos="709"/>
          <w:tab w:val="left" w:pos="1159"/>
        </w:tabs>
        <w:suppressAutoHyphens w:val="0"/>
        <w:autoSpaceDE w:val="0"/>
        <w:autoSpaceDN w:val="0"/>
        <w:spacing w:after="0" w:line="360" w:lineRule="auto"/>
        <w:ind w:right="162"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использование сочетания индивидуальных и коллективных форм работы, позволяющих эмоционально обогатить процесс моделирования и повысить мотивированность, рефлексивность курсантов.</w:t>
      </w:r>
    </w:p>
    <w:p w14:paraId="2788DE81" w14:textId="77777777" w:rsidR="00034050" w:rsidRPr="00034050" w:rsidRDefault="00034050" w:rsidP="00034050">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eastAsia="en-US"/>
        </w:rPr>
        <w:sectPr w:rsidR="00034050" w:rsidRPr="00034050">
          <w:pgSz w:w="11910" w:h="16840"/>
          <w:pgMar w:top="980" w:right="400" w:bottom="280" w:left="1200" w:header="717" w:footer="0" w:gutter="0"/>
          <w:cols w:space="720"/>
        </w:sectPr>
      </w:pPr>
    </w:p>
    <w:p w14:paraId="48CCBEAC"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71BBB515" w14:textId="77777777" w:rsidR="00034050" w:rsidRPr="00034050" w:rsidRDefault="00034050" w:rsidP="00034050">
      <w:pPr>
        <w:numPr>
          <w:ilvl w:val="1"/>
          <w:numId w:val="16"/>
        </w:numPr>
        <w:tabs>
          <w:tab w:val="clear" w:pos="709"/>
          <w:tab w:val="left" w:pos="1209"/>
        </w:tabs>
        <w:suppressAutoHyphens w:val="0"/>
        <w:autoSpaceDE w:val="0"/>
        <w:autoSpaceDN w:val="0"/>
        <w:spacing w:after="0" w:line="360" w:lineRule="auto"/>
        <w:ind w:right="160"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Применение ситуационного моделирования в образовательной организации МВД России позволило разрешить проблему повышения эффективности процесса формирования профессиональных компетенций обучающихся за счет разработки и внедрения в учебный процесс комплекса ситуационных задач</w:t>
      </w:r>
      <w:r w:rsidRPr="00034050">
        <w:rPr>
          <w:rFonts w:ascii="Times New Roman" w:eastAsia="Times New Roman" w:hAnsi="Times New Roman" w:cs="Times New Roman"/>
          <w:spacing w:val="-3"/>
          <w:kern w:val="0"/>
          <w:sz w:val="28"/>
          <w:lang w:eastAsia="en-US"/>
        </w:rPr>
        <w:t xml:space="preserve"> </w:t>
      </w:r>
      <w:r w:rsidRPr="00034050">
        <w:rPr>
          <w:rFonts w:ascii="Times New Roman" w:eastAsia="Times New Roman" w:hAnsi="Times New Roman" w:cs="Times New Roman"/>
          <w:kern w:val="0"/>
          <w:sz w:val="28"/>
          <w:lang w:eastAsia="en-US"/>
        </w:rPr>
        <w:t>и упражнений.</w:t>
      </w:r>
      <w:r w:rsidRPr="00034050">
        <w:rPr>
          <w:rFonts w:ascii="Times New Roman" w:eastAsia="Times New Roman" w:hAnsi="Times New Roman" w:cs="Times New Roman"/>
          <w:spacing w:val="-1"/>
          <w:kern w:val="0"/>
          <w:sz w:val="28"/>
          <w:lang w:eastAsia="en-US"/>
        </w:rPr>
        <w:t xml:space="preserve"> </w:t>
      </w:r>
      <w:r w:rsidRPr="00034050">
        <w:rPr>
          <w:rFonts w:ascii="Times New Roman" w:eastAsia="Times New Roman" w:hAnsi="Times New Roman" w:cs="Times New Roman"/>
          <w:kern w:val="0"/>
          <w:sz w:val="28"/>
          <w:lang w:eastAsia="en-US"/>
        </w:rPr>
        <w:t>В</w:t>
      </w:r>
      <w:r w:rsidRPr="00034050">
        <w:rPr>
          <w:rFonts w:ascii="Times New Roman" w:eastAsia="Times New Roman" w:hAnsi="Times New Roman" w:cs="Times New Roman"/>
          <w:spacing w:val="-1"/>
          <w:kern w:val="0"/>
          <w:sz w:val="28"/>
          <w:lang w:eastAsia="en-US"/>
        </w:rPr>
        <w:t xml:space="preserve"> </w:t>
      </w:r>
      <w:r w:rsidRPr="00034050">
        <w:rPr>
          <w:rFonts w:ascii="Times New Roman" w:eastAsia="Times New Roman" w:hAnsi="Times New Roman" w:cs="Times New Roman"/>
          <w:kern w:val="0"/>
          <w:sz w:val="28"/>
          <w:lang w:eastAsia="en-US"/>
        </w:rPr>
        <w:t>ходе</w:t>
      </w:r>
      <w:r w:rsidRPr="00034050">
        <w:rPr>
          <w:rFonts w:ascii="Times New Roman" w:eastAsia="Times New Roman" w:hAnsi="Times New Roman" w:cs="Times New Roman"/>
          <w:spacing w:val="-1"/>
          <w:kern w:val="0"/>
          <w:sz w:val="28"/>
          <w:lang w:eastAsia="en-US"/>
        </w:rPr>
        <w:t xml:space="preserve"> </w:t>
      </w:r>
      <w:r w:rsidRPr="00034050">
        <w:rPr>
          <w:rFonts w:ascii="Times New Roman" w:eastAsia="Times New Roman" w:hAnsi="Times New Roman" w:cs="Times New Roman"/>
          <w:kern w:val="0"/>
          <w:sz w:val="28"/>
          <w:lang w:eastAsia="en-US"/>
        </w:rPr>
        <w:t>исследования</w:t>
      </w:r>
      <w:r w:rsidRPr="00034050">
        <w:rPr>
          <w:rFonts w:ascii="Times New Roman" w:eastAsia="Times New Roman" w:hAnsi="Times New Roman" w:cs="Times New Roman"/>
          <w:spacing w:val="-2"/>
          <w:kern w:val="0"/>
          <w:sz w:val="28"/>
          <w:lang w:eastAsia="en-US"/>
        </w:rPr>
        <w:t xml:space="preserve"> </w:t>
      </w:r>
      <w:r w:rsidRPr="00034050">
        <w:rPr>
          <w:rFonts w:ascii="Times New Roman" w:eastAsia="Times New Roman" w:hAnsi="Times New Roman" w:cs="Times New Roman"/>
          <w:kern w:val="0"/>
          <w:sz w:val="28"/>
          <w:lang w:eastAsia="en-US"/>
        </w:rPr>
        <w:t>был</w:t>
      </w:r>
      <w:r w:rsidRPr="00034050">
        <w:rPr>
          <w:rFonts w:ascii="Times New Roman" w:eastAsia="Times New Roman" w:hAnsi="Times New Roman" w:cs="Times New Roman"/>
          <w:spacing w:val="-2"/>
          <w:kern w:val="0"/>
          <w:sz w:val="28"/>
          <w:lang w:eastAsia="en-US"/>
        </w:rPr>
        <w:t xml:space="preserve"> </w:t>
      </w:r>
      <w:r w:rsidRPr="00034050">
        <w:rPr>
          <w:rFonts w:ascii="Times New Roman" w:eastAsia="Times New Roman" w:hAnsi="Times New Roman" w:cs="Times New Roman"/>
          <w:kern w:val="0"/>
          <w:sz w:val="28"/>
          <w:lang w:eastAsia="en-US"/>
        </w:rPr>
        <w:t>выработан алгоритм решения профессиональных ситуационных задач. При этом методика использования их в учебном процессе рассматривалась нами как взаимоувязанная совокупность двух ее составляющих – технологической, нашедшей свое отражение в наборе технологических карт и информационно-методической, представляющей собой комплекс учебно-методического обеспечения формирования. Технологические карты ситуаций и упражнений содержали набор соответствующих операций, реализация которых приведет к гарантированному достижению запланированного образовательного результата и которые обязательны для выполнения всеми участниками учебного процесса. В качестве основных критериев оценки решения курсантами ситуационных задач в исследовании выступали: продемонстрированный объем правовых знаний и тактико-технических навыков применения физической силы, специальных</w:t>
      </w:r>
      <w:r w:rsidRPr="00034050">
        <w:rPr>
          <w:rFonts w:ascii="Times New Roman" w:eastAsia="Times New Roman" w:hAnsi="Times New Roman" w:cs="Times New Roman"/>
          <w:spacing w:val="40"/>
          <w:kern w:val="0"/>
          <w:sz w:val="28"/>
          <w:lang w:eastAsia="en-US"/>
        </w:rPr>
        <w:t xml:space="preserve"> </w:t>
      </w:r>
      <w:r w:rsidRPr="00034050">
        <w:rPr>
          <w:rFonts w:ascii="Times New Roman" w:eastAsia="Times New Roman" w:hAnsi="Times New Roman" w:cs="Times New Roman"/>
          <w:kern w:val="0"/>
          <w:sz w:val="28"/>
          <w:lang w:eastAsia="en-US"/>
        </w:rPr>
        <w:t>средств и оружия.</w:t>
      </w:r>
    </w:p>
    <w:p w14:paraId="491ED659" w14:textId="77777777" w:rsidR="00034050" w:rsidRPr="00034050" w:rsidRDefault="00034050" w:rsidP="00034050">
      <w:pPr>
        <w:numPr>
          <w:ilvl w:val="1"/>
          <w:numId w:val="16"/>
        </w:numPr>
        <w:tabs>
          <w:tab w:val="clear" w:pos="709"/>
          <w:tab w:val="left" w:pos="1209"/>
        </w:tabs>
        <w:suppressAutoHyphens w:val="0"/>
        <w:autoSpaceDE w:val="0"/>
        <w:autoSpaceDN w:val="0"/>
        <w:spacing w:before="1" w:after="0" w:line="360" w:lineRule="auto"/>
        <w:ind w:right="160"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Эффективная реализация в образовательном процессе разработанной структурно-функциональной модели обуславливалась рядом выявленных нами педагогических условий, касающихся, во-первых, подбора и разработки ситуационных задач и упражнений, а, во-вторых, связанных с методикой применения ситуационных задач и упражнений.</w:t>
      </w:r>
    </w:p>
    <w:p w14:paraId="3F11E794" w14:textId="77777777" w:rsidR="00034050" w:rsidRPr="00034050" w:rsidRDefault="00034050" w:rsidP="00034050">
      <w:pPr>
        <w:tabs>
          <w:tab w:val="clear" w:pos="709"/>
        </w:tabs>
        <w:suppressAutoHyphens w:val="0"/>
        <w:autoSpaceDE w:val="0"/>
        <w:autoSpaceDN w:val="0"/>
        <w:spacing w:before="2" w:after="0" w:line="240" w:lineRule="auto"/>
        <w:ind w:left="3627" w:firstLine="0"/>
        <w:rPr>
          <w:rFonts w:ascii="Times New Roman" w:eastAsia="Times New Roman" w:hAnsi="Times New Roman" w:cs="Times New Roman"/>
          <w:b/>
          <w:kern w:val="0"/>
          <w:sz w:val="28"/>
          <w:lang w:eastAsia="en-US"/>
        </w:rPr>
      </w:pPr>
      <w:r w:rsidRPr="00034050">
        <w:rPr>
          <w:rFonts w:ascii="Times New Roman" w:eastAsia="Times New Roman" w:hAnsi="Times New Roman" w:cs="Times New Roman"/>
          <w:b/>
          <w:kern w:val="0"/>
          <w:sz w:val="28"/>
          <w:lang w:eastAsia="en-US"/>
        </w:rPr>
        <w:t>Практические</w:t>
      </w:r>
      <w:r w:rsidRPr="00034050">
        <w:rPr>
          <w:rFonts w:ascii="Times New Roman" w:eastAsia="Times New Roman" w:hAnsi="Times New Roman" w:cs="Times New Roman"/>
          <w:b/>
          <w:spacing w:val="-10"/>
          <w:kern w:val="0"/>
          <w:sz w:val="28"/>
          <w:lang w:eastAsia="en-US"/>
        </w:rPr>
        <w:t xml:space="preserve"> </w:t>
      </w:r>
      <w:r w:rsidRPr="00034050">
        <w:rPr>
          <w:rFonts w:ascii="Times New Roman" w:eastAsia="Times New Roman" w:hAnsi="Times New Roman" w:cs="Times New Roman"/>
          <w:b/>
          <w:spacing w:val="-2"/>
          <w:kern w:val="0"/>
          <w:sz w:val="28"/>
          <w:lang w:eastAsia="en-US"/>
        </w:rPr>
        <w:t>рекомендации:</w:t>
      </w:r>
    </w:p>
    <w:p w14:paraId="2CEDEB0A" w14:textId="77777777" w:rsidR="00034050" w:rsidRPr="00034050" w:rsidRDefault="00034050" w:rsidP="00034050">
      <w:pPr>
        <w:numPr>
          <w:ilvl w:val="0"/>
          <w:numId w:val="15"/>
        </w:numPr>
        <w:tabs>
          <w:tab w:val="clear" w:pos="709"/>
          <w:tab w:val="left" w:pos="1450"/>
        </w:tabs>
        <w:suppressAutoHyphens w:val="0"/>
        <w:autoSpaceDE w:val="0"/>
        <w:autoSpaceDN w:val="0"/>
        <w:spacing w:before="161" w:after="0" w:line="240" w:lineRule="auto"/>
        <w:ind w:left="1450" w:hanging="524"/>
        <w:rPr>
          <w:rFonts w:ascii="Times New Roman" w:eastAsia="Times New Roman" w:hAnsi="Times New Roman" w:cs="Times New Roman"/>
          <w:i/>
          <w:kern w:val="0"/>
          <w:sz w:val="28"/>
          <w:lang w:eastAsia="en-US"/>
        </w:rPr>
      </w:pPr>
      <w:r w:rsidRPr="00034050">
        <w:rPr>
          <w:rFonts w:ascii="Times New Roman" w:eastAsia="Times New Roman" w:hAnsi="Times New Roman" w:cs="Times New Roman"/>
          <w:i/>
          <w:kern w:val="0"/>
          <w:sz w:val="28"/>
          <w:lang w:eastAsia="en-US"/>
        </w:rPr>
        <w:t>Департаменту</w:t>
      </w:r>
      <w:r w:rsidRPr="00034050">
        <w:rPr>
          <w:rFonts w:ascii="Times New Roman" w:eastAsia="Times New Roman" w:hAnsi="Times New Roman" w:cs="Times New Roman"/>
          <w:i/>
          <w:spacing w:val="48"/>
          <w:kern w:val="0"/>
          <w:sz w:val="28"/>
          <w:lang w:eastAsia="en-US"/>
        </w:rPr>
        <w:t xml:space="preserve">  </w:t>
      </w:r>
      <w:r w:rsidRPr="00034050">
        <w:rPr>
          <w:rFonts w:ascii="Times New Roman" w:eastAsia="Times New Roman" w:hAnsi="Times New Roman" w:cs="Times New Roman"/>
          <w:i/>
          <w:kern w:val="0"/>
          <w:sz w:val="28"/>
          <w:lang w:eastAsia="en-US"/>
        </w:rPr>
        <w:t>государственной</w:t>
      </w:r>
      <w:r w:rsidRPr="00034050">
        <w:rPr>
          <w:rFonts w:ascii="Times New Roman" w:eastAsia="Times New Roman" w:hAnsi="Times New Roman" w:cs="Times New Roman"/>
          <w:i/>
          <w:spacing w:val="49"/>
          <w:kern w:val="0"/>
          <w:sz w:val="28"/>
          <w:lang w:eastAsia="en-US"/>
        </w:rPr>
        <w:t xml:space="preserve">  </w:t>
      </w:r>
      <w:r w:rsidRPr="00034050">
        <w:rPr>
          <w:rFonts w:ascii="Times New Roman" w:eastAsia="Times New Roman" w:hAnsi="Times New Roman" w:cs="Times New Roman"/>
          <w:i/>
          <w:kern w:val="0"/>
          <w:sz w:val="28"/>
          <w:lang w:eastAsia="en-US"/>
        </w:rPr>
        <w:t>службы</w:t>
      </w:r>
      <w:r w:rsidRPr="00034050">
        <w:rPr>
          <w:rFonts w:ascii="Times New Roman" w:eastAsia="Times New Roman" w:hAnsi="Times New Roman" w:cs="Times New Roman"/>
          <w:i/>
          <w:spacing w:val="48"/>
          <w:kern w:val="0"/>
          <w:sz w:val="28"/>
          <w:lang w:eastAsia="en-US"/>
        </w:rPr>
        <w:t xml:space="preserve">  </w:t>
      </w:r>
      <w:r w:rsidRPr="00034050">
        <w:rPr>
          <w:rFonts w:ascii="Times New Roman" w:eastAsia="Times New Roman" w:hAnsi="Times New Roman" w:cs="Times New Roman"/>
          <w:i/>
          <w:kern w:val="0"/>
          <w:sz w:val="28"/>
          <w:lang w:eastAsia="en-US"/>
        </w:rPr>
        <w:t>и</w:t>
      </w:r>
      <w:r w:rsidRPr="00034050">
        <w:rPr>
          <w:rFonts w:ascii="Times New Roman" w:eastAsia="Times New Roman" w:hAnsi="Times New Roman" w:cs="Times New Roman"/>
          <w:i/>
          <w:spacing w:val="48"/>
          <w:kern w:val="0"/>
          <w:sz w:val="28"/>
          <w:lang w:eastAsia="en-US"/>
        </w:rPr>
        <w:t xml:space="preserve">  </w:t>
      </w:r>
      <w:r w:rsidRPr="00034050">
        <w:rPr>
          <w:rFonts w:ascii="Times New Roman" w:eastAsia="Times New Roman" w:hAnsi="Times New Roman" w:cs="Times New Roman"/>
          <w:i/>
          <w:kern w:val="0"/>
          <w:sz w:val="28"/>
          <w:lang w:eastAsia="en-US"/>
        </w:rPr>
        <w:t>кадров</w:t>
      </w:r>
      <w:r w:rsidRPr="00034050">
        <w:rPr>
          <w:rFonts w:ascii="Times New Roman" w:eastAsia="Times New Roman" w:hAnsi="Times New Roman" w:cs="Times New Roman"/>
          <w:i/>
          <w:spacing w:val="48"/>
          <w:kern w:val="0"/>
          <w:sz w:val="28"/>
          <w:lang w:eastAsia="en-US"/>
        </w:rPr>
        <w:t xml:space="preserve">  </w:t>
      </w:r>
      <w:r w:rsidRPr="00034050">
        <w:rPr>
          <w:rFonts w:ascii="Times New Roman" w:eastAsia="Times New Roman" w:hAnsi="Times New Roman" w:cs="Times New Roman"/>
          <w:i/>
          <w:kern w:val="0"/>
          <w:sz w:val="28"/>
          <w:lang w:eastAsia="en-US"/>
        </w:rPr>
        <w:t>МВД</w:t>
      </w:r>
      <w:r w:rsidRPr="00034050">
        <w:rPr>
          <w:rFonts w:ascii="Times New Roman" w:eastAsia="Times New Roman" w:hAnsi="Times New Roman" w:cs="Times New Roman"/>
          <w:i/>
          <w:spacing w:val="49"/>
          <w:kern w:val="0"/>
          <w:sz w:val="28"/>
          <w:lang w:eastAsia="en-US"/>
        </w:rPr>
        <w:t xml:space="preserve">  </w:t>
      </w:r>
      <w:r w:rsidRPr="00034050">
        <w:rPr>
          <w:rFonts w:ascii="Times New Roman" w:eastAsia="Times New Roman" w:hAnsi="Times New Roman" w:cs="Times New Roman"/>
          <w:i/>
          <w:spacing w:val="-2"/>
          <w:kern w:val="0"/>
          <w:sz w:val="28"/>
          <w:lang w:eastAsia="en-US"/>
        </w:rPr>
        <w:t>России</w:t>
      </w:r>
    </w:p>
    <w:p w14:paraId="3E5EA30B" w14:textId="77777777" w:rsidR="00034050" w:rsidRPr="00034050" w:rsidRDefault="00034050" w:rsidP="00034050">
      <w:pPr>
        <w:tabs>
          <w:tab w:val="clear" w:pos="709"/>
        </w:tabs>
        <w:suppressAutoHyphens w:val="0"/>
        <w:autoSpaceDE w:val="0"/>
        <w:autoSpaceDN w:val="0"/>
        <w:spacing w:before="161" w:after="0" w:line="240" w:lineRule="auto"/>
        <w:ind w:left="218" w:firstLine="0"/>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предлагается</w:t>
      </w:r>
      <w:r w:rsidRPr="00034050">
        <w:rPr>
          <w:rFonts w:ascii="Times New Roman" w:eastAsia="Times New Roman" w:hAnsi="Times New Roman" w:cs="Times New Roman"/>
          <w:spacing w:val="-10"/>
          <w:kern w:val="0"/>
          <w:sz w:val="28"/>
          <w:szCs w:val="28"/>
          <w:lang w:eastAsia="en-US"/>
        </w:rPr>
        <w:t xml:space="preserve"> </w:t>
      </w:r>
      <w:r w:rsidRPr="00034050">
        <w:rPr>
          <w:rFonts w:ascii="Times New Roman" w:eastAsia="Times New Roman" w:hAnsi="Times New Roman" w:cs="Times New Roman"/>
          <w:spacing w:val="-2"/>
          <w:kern w:val="0"/>
          <w:sz w:val="28"/>
          <w:szCs w:val="28"/>
          <w:lang w:eastAsia="en-US"/>
        </w:rPr>
        <w:t>рекомендовать:</w:t>
      </w:r>
    </w:p>
    <w:p w14:paraId="4FA1B09E" w14:textId="77777777" w:rsidR="00034050" w:rsidRPr="00034050" w:rsidRDefault="00034050" w:rsidP="00034050">
      <w:pPr>
        <w:tabs>
          <w:tab w:val="clear" w:pos="709"/>
        </w:tabs>
        <w:suppressAutoHyphens w:val="0"/>
        <w:autoSpaceDE w:val="0"/>
        <w:autoSpaceDN w:val="0"/>
        <w:spacing w:before="160" w:after="0" w:line="360" w:lineRule="auto"/>
        <w:ind w:left="218" w:right="167"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а)</w:t>
      </w:r>
      <w:r w:rsidRPr="00034050">
        <w:rPr>
          <w:rFonts w:ascii="Times New Roman" w:eastAsia="Times New Roman" w:hAnsi="Times New Roman" w:cs="Times New Roman"/>
          <w:spacing w:val="-3"/>
          <w:kern w:val="0"/>
          <w:sz w:val="28"/>
          <w:szCs w:val="28"/>
          <w:lang w:eastAsia="en-US"/>
        </w:rPr>
        <w:t xml:space="preserve"> </w:t>
      </w:r>
      <w:r w:rsidRPr="00034050">
        <w:rPr>
          <w:rFonts w:ascii="Times New Roman" w:eastAsia="Times New Roman" w:hAnsi="Times New Roman" w:cs="Times New Roman"/>
          <w:kern w:val="0"/>
          <w:sz w:val="28"/>
          <w:szCs w:val="28"/>
          <w:lang w:eastAsia="en-US"/>
        </w:rPr>
        <w:t>рассмотреть возможность внедрения в подготовку и переподготовку обучающихся для системы МВД России учебную дисциплину (раздел или комплекс тем): «Физическая подготовка сотрудника МВД России для действий в экстремальных ситуациях».</w:t>
      </w:r>
    </w:p>
    <w:p w14:paraId="09016C27" w14:textId="77777777" w:rsidR="00034050" w:rsidRPr="00034050" w:rsidRDefault="00034050" w:rsidP="00034050">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eastAsia="en-US"/>
        </w:rPr>
        <w:sectPr w:rsidR="00034050" w:rsidRPr="00034050">
          <w:pgSz w:w="11910" w:h="16840"/>
          <w:pgMar w:top="980" w:right="400" w:bottom="280" w:left="1200" w:header="717" w:footer="0" w:gutter="0"/>
          <w:cols w:space="720"/>
        </w:sectPr>
      </w:pPr>
    </w:p>
    <w:p w14:paraId="169EC3FA" w14:textId="77777777" w:rsidR="00034050" w:rsidRPr="00034050" w:rsidRDefault="00034050" w:rsidP="0003405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eastAsia="en-US"/>
        </w:rPr>
      </w:pPr>
    </w:p>
    <w:p w14:paraId="63D0FCF3" w14:textId="77777777" w:rsidR="00034050" w:rsidRPr="00034050" w:rsidRDefault="00034050" w:rsidP="00034050">
      <w:pPr>
        <w:tabs>
          <w:tab w:val="clear" w:pos="709"/>
        </w:tabs>
        <w:suppressAutoHyphens w:val="0"/>
        <w:autoSpaceDE w:val="0"/>
        <w:autoSpaceDN w:val="0"/>
        <w:spacing w:after="0" w:line="360" w:lineRule="auto"/>
        <w:ind w:left="218" w:right="161" w:firstLine="707"/>
        <w:rPr>
          <w:rFonts w:ascii="Times New Roman" w:eastAsia="Times New Roman" w:hAnsi="Times New Roman" w:cs="Times New Roman"/>
          <w:kern w:val="0"/>
          <w:sz w:val="28"/>
          <w:lang w:eastAsia="en-US"/>
        </w:rPr>
      </w:pPr>
      <w:r w:rsidRPr="00034050">
        <w:rPr>
          <w:rFonts w:ascii="Times New Roman" w:eastAsia="Times New Roman" w:hAnsi="Times New Roman" w:cs="Times New Roman"/>
          <w:i/>
          <w:kern w:val="0"/>
          <w:sz w:val="28"/>
          <w:lang w:eastAsia="en-US"/>
        </w:rPr>
        <w:t xml:space="preserve">Профессорско-преподавательскому составу образовательных организаций МВД России </w:t>
      </w:r>
      <w:r w:rsidRPr="00034050">
        <w:rPr>
          <w:rFonts w:ascii="Times New Roman" w:eastAsia="Times New Roman" w:hAnsi="Times New Roman" w:cs="Times New Roman"/>
          <w:kern w:val="0"/>
          <w:sz w:val="28"/>
          <w:lang w:eastAsia="en-US"/>
        </w:rPr>
        <w:t>рекомендуется:</w:t>
      </w:r>
    </w:p>
    <w:p w14:paraId="6384D9C8" w14:textId="77777777" w:rsidR="00034050" w:rsidRPr="00034050" w:rsidRDefault="00034050" w:rsidP="00034050">
      <w:pPr>
        <w:numPr>
          <w:ilvl w:val="0"/>
          <w:numId w:val="14"/>
        </w:numPr>
        <w:tabs>
          <w:tab w:val="clear" w:pos="709"/>
          <w:tab w:val="left" w:pos="1135"/>
        </w:tabs>
        <w:suppressAutoHyphens w:val="0"/>
        <w:autoSpaceDE w:val="0"/>
        <w:autoSpaceDN w:val="0"/>
        <w:spacing w:before="2" w:after="0" w:line="360" w:lineRule="auto"/>
        <w:ind w:right="158"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организовать внедрение в педагогический процесс структурно- функциональной модели поэтапного совершенствования физической подготовки (глава 1, § 3);</w:t>
      </w:r>
    </w:p>
    <w:p w14:paraId="7AA3AFE2" w14:textId="77777777" w:rsidR="00034050" w:rsidRPr="00034050" w:rsidRDefault="00034050" w:rsidP="00034050">
      <w:pPr>
        <w:numPr>
          <w:ilvl w:val="0"/>
          <w:numId w:val="14"/>
        </w:numPr>
        <w:tabs>
          <w:tab w:val="clear" w:pos="709"/>
          <w:tab w:val="left" w:pos="1135"/>
        </w:tabs>
        <w:suppressAutoHyphens w:val="0"/>
        <w:autoSpaceDE w:val="0"/>
        <w:autoSpaceDN w:val="0"/>
        <w:spacing w:after="0" w:line="360" w:lineRule="auto"/>
        <w:ind w:right="160"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для выявления и учёта индивидуальных особенностей курсантов при их профессиональном отборе диагностировать соответствующими методами как личные качества, так и физическую готовность к профессиональной деятельности на основе апробированных методик (глава 3, § 2);</w:t>
      </w:r>
    </w:p>
    <w:p w14:paraId="749F7652" w14:textId="77777777" w:rsidR="00034050" w:rsidRPr="00034050" w:rsidRDefault="00034050" w:rsidP="00034050">
      <w:pPr>
        <w:numPr>
          <w:ilvl w:val="0"/>
          <w:numId w:val="14"/>
        </w:numPr>
        <w:tabs>
          <w:tab w:val="clear" w:pos="709"/>
          <w:tab w:val="left" w:pos="1135"/>
        </w:tabs>
        <w:suppressAutoHyphens w:val="0"/>
        <w:autoSpaceDE w:val="0"/>
        <w:autoSpaceDN w:val="0"/>
        <w:spacing w:after="0" w:line="360" w:lineRule="auto"/>
        <w:ind w:right="165"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периодически обсуждать на кафедральных заседаниях (служебных совещаниях) состояние профессиональной подготовки курсантов МВД России;</w:t>
      </w:r>
    </w:p>
    <w:p w14:paraId="248B267F" w14:textId="77777777" w:rsidR="00034050" w:rsidRPr="00034050" w:rsidRDefault="00034050" w:rsidP="00034050">
      <w:pPr>
        <w:numPr>
          <w:ilvl w:val="0"/>
          <w:numId w:val="14"/>
        </w:numPr>
        <w:tabs>
          <w:tab w:val="clear" w:pos="709"/>
          <w:tab w:val="left" w:pos="1135"/>
        </w:tabs>
        <w:suppressAutoHyphens w:val="0"/>
        <w:autoSpaceDE w:val="0"/>
        <w:autoSpaceDN w:val="0"/>
        <w:spacing w:after="0" w:line="360" w:lineRule="auto"/>
        <w:ind w:right="161"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для повышения качества профессиональной подготовки обучающихся периодически рекомендовать некоторых из них к участию в спортивно-массовых мероприятиях учебно-методической направленности (глава 3, § 1,2);</w:t>
      </w:r>
    </w:p>
    <w:p w14:paraId="09508F9C" w14:textId="77777777" w:rsidR="00034050" w:rsidRPr="00034050" w:rsidRDefault="00034050" w:rsidP="00034050">
      <w:pPr>
        <w:numPr>
          <w:ilvl w:val="0"/>
          <w:numId w:val="14"/>
        </w:numPr>
        <w:tabs>
          <w:tab w:val="clear" w:pos="709"/>
          <w:tab w:val="left" w:pos="1135"/>
        </w:tabs>
        <w:suppressAutoHyphens w:val="0"/>
        <w:autoSpaceDE w:val="0"/>
        <w:autoSpaceDN w:val="0"/>
        <w:spacing w:after="0" w:line="360" w:lineRule="auto"/>
        <w:ind w:right="168" w:firstLine="707"/>
        <w:jc w:val="left"/>
        <w:rPr>
          <w:rFonts w:ascii="Times New Roman" w:eastAsia="Times New Roman" w:hAnsi="Times New Roman" w:cs="Times New Roman"/>
          <w:kern w:val="0"/>
          <w:sz w:val="28"/>
          <w:lang w:eastAsia="en-US"/>
        </w:rPr>
      </w:pPr>
      <w:r w:rsidRPr="00034050">
        <w:rPr>
          <w:rFonts w:ascii="Times New Roman" w:eastAsia="Times New Roman" w:hAnsi="Times New Roman" w:cs="Times New Roman"/>
          <w:kern w:val="0"/>
          <w:sz w:val="28"/>
          <w:lang w:eastAsia="en-US"/>
        </w:rPr>
        <w:t>промежуточный контроль достигнутых обучающимися результатов физической подготовки оценивать, как важнейший этап их профессиональной подготовки, чтобы своевременно её корректировать (глава 2, §3; глава 3, §2);</w:t>
      </w:r>
    </w:p>
    <w:p w14:paraId="72A2135C" w14:textId="77777777" w:rsidR="00034050" w:rsidRPr="00034050" w:rsidRDefault="00034050" w:rsidP="00034050">
      <w:pPr>
        <w:tabs>
          <w:tab w:val="clear" w:pos="709"/>
        </w:tabs>
        <w:suppressAutoHyphens w:val="0"/>
        <w:autoSpaceDE w:val="0"/>
        <w:autoSpaceDN w:val="0"/>
        <w:spacing w:after="0" w:line="360" w:lineRule="auto"/>
        <w:ind w:left="218" w:right="159" w:firstLine="707"/>
        <w:rPr>
          <w:rFonts w:ascii="Times New Roman" w:eastAsia="Times New Roman" w:hAnsi="Times New Roman" w:cs="Times New Roman"/>
          <w:kern w:val="0"/>
          <w:sz w:val="28"/>
          <w:szCs w:val="28"/>
          <w:lang w:eastAsia="en-US"/>
        </w:rPr>
      </w:pPr>
      <w:r w:rsidRPr="00034050">
        <w:rPr>
          <w:rFonts w:ascii="Times New Roman" w:eastAsia="Times New Roman" w:hAnsi="Times New Roman" w:cs="Times New Roman"/>
          <w:kern w:val="0"/>
          <w:sz w:val="28"/>
          <w:szCs w:val="28"/>
          <w:lang w:eastAsia="en-US"/>
        </w:rPr>
        <w:t>Дальнейшее исследование профессиональной подготовки будущих специалистов для системы МВД России рекомендуется ориентировать на следующие аспекты: оптимизация физической готовности курсантов к профессиональной деятельности; формирование профессиональных качеств личности сотрудника МВД России; подготовка руководящего состава и рядовых сотрудников ОВД к профессиональной деятельности в экстремальных и повседневных служебных ситуациях; педагогические условия готовности курсантов к действиям в экстремальных служебно-боевых условиях.</w:t>
      </w:r>
    </w:p>
    <w:p w14:paraId="31D10284" w14:textId="77777777" w:rsidR="00034050" w:rsidRPr="00034050" w:rsidRDefault="00034050" w:rsidP="00034050">
      <w:pPr>
        <w:rPr>
          <w:rFonts w:asciiTheme="minorHAnsi" w:hAnsiTheme="minorHAnsi"/>
        </w:rPr>
      </w:pPr>
    </w:p>
    <w:sectPr w:rsidR="00034050" w:rsidRPr="000340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83A8" w14:textId="77777777" w:rsidR="00E658D1" w:rsidRDefault="00E658D1">
      <w:pPr>
        <w:spacing w:after="0" w:line="240" w:lineRule="auto"/>
      </w:pPr>
      <w:r>
        <w:separator/>
      </w:r>
    </w:p>
  </w:endnote>
  <w:endnote w:type="continuationSeparator" w:id="0">
    <w:p w14:paraId="23E78820" w14:textId="77777777" w:rsidR="00E658D1" w:rsidRDefault="00E65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522D" w14:textId="77777777" w:rsidR="00E658D1" w:rsidRDefault="00E658D1"/>
    <w:p w14:paraId="54AE6123" w14:textId="77777777" w:rsidR="00E658D1" w:rsidRDefault="00E658D1"/>
    <w:p w14:paraId="40D15EEC" w14:textId="77777777" w:rsidR="00E658D1" w:rsidRDefault="00E658D1"/>
    <w:p w14:paraId="3B334A18" w14:textId="77777777" w:rsidR="00E658D1" w:rsidRDefault="00E658D1"/>
    <w:p w14:paraId="39AE43B3" w14:textId="77777777" w:rsidR="00E658D1" w:rsidRDefault="00E658D1"/>
    <w:p w14:paraId="6D6800B8" w14:textId="77777777" w:rsidR="00E658D1" w:rsidRDefault="00E658D1"/>
    <w:p w14:paraId="49F072C0" w14:textId="77777777" w:rsidR="00E658D1" w:rsidRDefault="00E658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2E7C1B" wp14:editId="075C00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4494A" w14:textId="77777777" w:rsidR="00E658D1" w:rsidRDefault="00E658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E7C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4494A" w14:textId="77777777" w:rsidR="00E658D1" w:rsidRDefault="00E658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6F1CC6" w14:textId="77777777" w:rsidR="00E658D1" w:rsidRDefault="00E658D1"/>
    <w:p w14:paraId="49AF966B" w14:textId="77777777" w:rsidR="00E658D1" w:rsidRDefault="00E658D1"/>
    <w:p w14:paraId="702A7371" w14:textId="77777777" w:rsidR="00E658D1" w:rsidRDefault="00E658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91252F" wp14:editId="2E4C70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08A9" w14:textId="77777777" w:rsidR="00E658D1" w:rsidRDefault="00E658D1"/>
                          <w:p w14:paraId="6A172784" w14:textId="77777777" w:rsidR="00E658D1" w:rsidRDefault="00E658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9125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D608A9" w14:textId="77777777" w:rsidR="00E658D1" w:rsidRDefault="00E658D1"/>
                    <w:p w14:paraId="6A172784" w14:textId="77777777" w:rsidR="00E658D1" w:rsidRDefault="00E658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9B9776" w14:textId="77777777" w:rsidR="00E658D1" w:rsidRDefault="00E658D1"/>
    <w:p w14:paraId="170E4271" w14:textId="77777777" w:rsidR="00E658D1" w:rsidRDefault="00E658D1">
      <w:pPr>
        <w:rPr>
          <w:sz w:val="2"/>
          <w:szCs w:val="2"/>
        </w:rPr>
      </w:pPr>
    </w:p>
    <w:p w14:paraId="1917A1D9" w14:textId="77777777" w:rsidR="00E658D1" w:rsidRDefault="00E658D1"/>
    <w:p w14:paraId="3AA8CF89" w14:textId="77777777" w:rsidR="00E658D1" w:rsidRDefault="00E658D1">
      <w:pPr>
        <w:spacing w:after="0" w:line="240" w:lineRule="auto"/>
      </w:pPr>
    </w:p>
  </w:footnote>
  <w:footnote w:type="continuationSeparator" w:id="0">
    <w:p w14:paraId="6958B2F6" w14:textId="77777777" w:rsidR="00E658D1" w:rsidRDefault="00E65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3"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6"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7"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8"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9"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0"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1"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2"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3"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4"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5"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7"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8"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9"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0"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0014B"/>
    <w:multiLevelType w:val="multilevel"/>
    <w:tmpl w:val="000001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3" w15:restartNumberingAfterBreak="0">
    <w:nsid w:val="0000014D"/>
    <w:multiLevelType w:val="multilevel"/>
    <w:tmpl w:val="000001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4"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9"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1"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5"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6"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9360CBC"/>
    <w:multiLevelType w:val="hybridMultilevel"/>
    <w:tmpl w:val="54FE16F8"/>
    <w:lvl w:ilvl="0" w:tplc="A6906B04">
      <w:start w:val="1"/>
      <w:numFmt w:val="decimal"/>
      <w:lvlText w:val="%1)"/>
      <w:lvlJc w:val="left"/>
      <w:pPr>
        <w:ind w:left="218" w:hanging="32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D4CA1F6">
      <w:start w:val="1"/>
      <w:numFmt w:val="decimal"/>
      <w:lvlText w:val="%2."/>
      <w:lvlJc w:val="left"/>
      <w:pPr>
        <w:ind w:left="218"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CE981DA4">
      <w:numFmt w:val="bullet"/>
      <w:lvlText w:val="–"/>
      <w:lvlJc w:val="left"/>
      <w:pPr>
        <w:ind w:left="218"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3" w:tplc="8878E720">
      <w:numFmt w:val="bullet"/>
      <w:lvlText w:val="•"/>
      <w:lvlJc w:val="left"/>
      <w:pPr>
        <w:ind w:left="3245" w:hanging="365"/>
      </w:pPr>
      <w:rPr>
        <w:rFonts w:hint="default"/>
        <w:lang w:val="ru-RU" w:eastAsia="en-US" w:bidi="ar-SA"/>
      </w:rPr>
    </w:lvl>
    <w:lvl w:ilvl="4" w:tplc="3AD8BAF8">
      <w:numFmt w:val="bullet"/>
      <w:lvlText w:val="•"/>
      <w:lvlJc w:val="left"/>
      <w:pPr>
        <w:ind w:left="4254" w:hanging="365"/>
      </w:pPr>
      <w:rPr>
        <w:rFonts w:hint="default"/>
        <w:lang w:val="ru-RU" w:eastAsia="en-US" w:bidi="ar-SA"/>
      </w:rPr>
    </w:lvl>
    <w:lvl w:ilvl="5" w:tplc="560EF058">
      <w:numFmt w:val="bullet"/>
      <w:lvlText w:val="•"/>
      <w:lvlJc w:val="left"/>
      <w:pPr>
        <w:ind w:left="5263" w:hanging="365"/>
      </w:pPr>
      <w:rPr>
        <w:rFonts w:hint="default"/>
        <w:lang w:val="ru-RU" w:eastAsia="en-US" w:bidi="ar-SA"/>
      </w:rPr>
    </w:lvl>
    <w:lvl w:ilvl="6" w:tplc="22DA572C">
      <w:numFmt w:val="bullet"/>
      <w:lvlText w:val="•"/>
      <w:lvlJc w:val="left"/>
      <w:pPr>
        <w:ind w:left="6271" w:hanging="365"/>
      </w:pPr>
      <w:rPr>
        <w:rFonts w:hint="default"/>
        <w:lang w:val="ru-RU" w:eastAsia="en-US" w:bidi="ar-SA"/>
      </w:rPr>
    </w:lvl>
    <w:lvl w:ilvl="7" w:tplc="89B21CFC">
      <w:numFmt w:val="bullet"/>
      <w:lvlText w:val="•"/>
      <w:lvlJc w:val="left"/>
      <w:pPr>
        <w:ind w:left="7280" w:hanging="365"/>
      </w:pPr>
      <w:rPr>
        <w:rFonts w:hint="default"/>
        <w:lang w:val="ru-RU" w:eastAsia="en-US" w:bidi="ar-SA"/>
      </w:rPr>
    </w:lvl>
    <w:lvl w:ilvl="8" w:tplc="3C644C7C">
      <w:numFmt w:val="bullet"/>
      <w:lvlText w:val="•"/>
      <w:lvlJc w:val="left"/>
      <w:pPr>
        <w:ind w:left="8289" w:hanging="365"/>
      </w:pPr>
      <w:rPr>
        <w:rFonts w:hint="default"/>
        <w:lang w:val="ru-RU" w:eastAsia="en-US" w:bidi="ar-SA"/>
      </w:rPr>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1C36180"/>
    <w:multiLevelType w:val="multilevel"/>
    <w:tmpl w:val="7EFE7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6" w15:restartNumberingAfterBreak="0">
    <w:nsid w:val="428C279D"/>
    <w:multiLevelType w:val="multilevel"/>
    <w:tmpl w:val="E460DE6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48B21F8"/>
    <w:multiLevelType w:val="hybridMultilevel"/>
    <w:tmpl w:val="E416A13C"/>
    <w:lvl w:ilvl="0" w:tplc="E236F800">
      <w:start w:val="1"/>
      <w:numFmt w:val="decimal"/>
      <w:lvlText w:val="%1."/>
      <w:lvlJc w:val="left"/>
      <w:pPr>
        <w:ind w:left="21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52D7CE">
      <w:numFmt w:val="bullet"/>
      <w:lvlText w:val="•"/>
      <w:lvlJc w:val="left"/>
      <w:pPr>
        <w:ind w:left="1228" w:hanging="281"/>
      </w:pPr>
      <w:rPr>
        <w:rFonts w:hint="default"/>
        <w:lang w:val="ru-RU" w:eastAsia="en-US" w:bidi="ar-SA"/>
      </w:rPr>
    </w:lvl>
    <w:lvl w:ilvl="2" w:tplc="84927D42">
      <w:numFmt w:val="bullet"/>
      <w:lvlText w:val="•"/>
      <w:lvlJc w:val="left"/>
      <w:pPr>
        <w:ind w:left="2237" w:hanging="281"/>
      </w:pPr>
      <w:rPr>
        <w:rFonts w:hint="default"/>
        <w:lang w:val="ru-RU" w:eastAsia="en-US" w:bidi="ar-SA"/>
      </w:rPr>
    </w:lvl>
    <w:lvl w:ilvl="3" w:tplc="F3629DB0">
      <w:numFmt w:val="bullet"/>
      <w:lvlText w:val="•"/>
      <w:lvlJc w:val="left"/>
      <w:pPr>
        <w:ind w:left="3245" w:hanging="281"/>
      </w:pPr>
      <w:rPr>
        <w:rFonts w:hint="default"/>
        <w:lang w:val="ru-RU" w:eastAsia="en-US" w:bidi="ar-SA"/>
      </w:rPr>
    </w:lvl>
    <w:lvl w:ilvl="4" w:tplc="1326EE1E">
      <w:numFmt w:val="bullet"/>
      <w:lvlText w:val="•"/>
      <w:lvlJc w:val="left"/>
      <w:pPr>
        <w:ind w:left="4254" w:hanging="281"/>
      </w:pPr>
      <w:rPr>
        <w:rFonts w:hint="default"/>
        <w:lang w:val="ru-RU" w:eastAsia="en-US" w:bidi="ar-SA"/>
      </w:rPr>
    </w:lvl>
    <w:lvl w:ilvl="5" w:tplc="97CE24CA">
      <w:numFmt w:val="bullet"/>
      <w:lvlText w:val="•"/>
      <w:lvlJc w:val="left"/>
      <w:pPr>
        <w:ind w:left="5263" w:hanging="281"/>
      </w:pPr>
      <w:rPr>
        <w:rFonts w:hint="default"/>
        <w:lang w:val="ru-RU" w:eastAsia="en-US" w:bidi="ar-SA"/>
      </w:rPr>
    </w:lvl>
    <w:lvl w:ilvl="6" w:tplc="B4E0718C">
      <w:numFmt w:val="bullet"/>
      <w:lvlText w:val="•"/>
      <w:lvlJc w:val="left"/>
      <w:pPr>
        <w:ind w:left="6271" w:hanging="281"/>
      </w:pPr>
      <w:rPr>
        <w:rFonts w:hint="default"/>
        <w:lang w:val="ru-RU" w:eastAsia="en-US" w:bidi="ar-SA"/>
      </w:rPr>
    </w:lvl>
    <w:lvl w:ilvl="7" w:tplc="680021C8">
      <w:numFmt w:val="bullet"/>
      <w:lvlText w:val="•"/>
      <w:lvlJc w:val="left"/>
      <w:pPr>
        <w:ind w:left="7280" w:hanging="281"/>
      </w:pPr>
      <w:rPr>
        <w:rFonts w:hint="default"/>
        <w:lang w:val="ru-RU" w:eastAsia="en-US" w:bidi="ar-SA"/>
      </w:rPr>
    </w:lvl>
    <w:lvl w:ilvl="8" w:tplc="807A51C4">
      <w:numFmt w:val="bullet"/>
      <w:lvlText w:val="•"/>
      <w:lvlJc w:val="left"/>
      <w:pPr>
        <w:ind w:left="8289" w:hanging="281"/>
      </w:pPr>
      <w:rPr>
        <w:rFonts w:hint="default"/>
        <w:lang w:val="ru-RU" w:eastAsia="en-US" w:bidi="ar-SA"/>
      </w:rPr>
    </w:lvl>
  </w:abstractNum>
  <w:abstractNum w:abstractNumId="88"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9" w15:restartNumberingAfterBreak="0">
    <w:nsid w:val="585F7675"/>
    <w:multiLevelType w:val="hybridMultilevel"/>
    <w:tmpl w:val="4B7653E8"/>
    <w:lvl w:ilvl="0" w:tplc="4ECEAEBC">
      <w:numFmt w:val="bullet"/>
      <w:lvlText w:val="–"/>
      <w:lvlJc w:val="left"/>
      <w:pPr>
        <w:ind w:left="21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D3EC7B00">
      <w:numFmt w:val="bullet"/>
      <w:lvlText w:val="•"/>
      <w:lvlJc w:val="left"/>
      <w:pPr>
        <w:ind w:left="1228" w:hanging="212"/>
      </w:pPr>
      <w:rPr>
        <w:rFonts w:hint="default"/>
        <w:lang w:val="ru-RU" w:eastAsia="en-US" w:bidi="ar-SA"/>
      </w:rPr>
    </w:lvl>
    <w:lvl w:ilvl="2" w:tplc="4018329A">
      <w:numFmt w:val="bullet"/>
      <w:lvlText w:val="•"/>
      <w:lvlJc w:val="left"/>
      <w:pPr>
        <w:ind w:left="2237" w:hanging="212"/>
      </w:pPr>
      <w:rPr>
        <w:rFonts w:hint="default"/>
        <w:lang w:val="ru-RU" w:eastAsia="en-US" w:bidi="ar-SA"/>
      </w:rPr>
    </w:lvl>
    <w:lvl w:ilvl="3" w:tplc="88689B28">
      <w:numFmt w:val="bullet"/>
      <w:lvlText w:val="•"/>
      <w:lvlJc w:val="left"/>
      <w:pPr>
        <w:ind w:left="3245" w:hanging="212"/>
      </w:pPr>
      <w:rPr>
        <w:rFonts w:hint="default"/>
        <w:lang w:val="ru-RU" w:eastAsia="en-US" w:bidi="ar-SA"/>
      </w:rPr>
    </w:lvl>
    <w:lvl w:ilvl="4" w:tplc="E1483602">
      <w:numFmt w:val="bullet"/>
      <w:lvlText w:val="•"/>
      <w:lvlJc w:val="left"/>
      <w:pPr>
        <w:ind w:left="4254" w:hanging="212"/>
      </w:pPr>
      <w:rPr>
        <w:rFonts w:hint="default"/>
        <w:lang w:val="ru-RU" w:eastAsia="en-US" w:bidi="ar-SA"/>
      </w:rPr>
    </w:lvl>
    <w:lvl w:ilvl="5" w:tplc="6EBED534">
      <w:numFmt w:val="bullet"/>
      <w:lvlText w:val="•"/>
      <w:lvlJc w:val="left"/>
      <w:pPr>
        <w:ind w:left="5263" w:hanging="212"/>
      </w:pPr>
      <w:rPr>
        <w:rFonts w:hint="default"/>
        <w:lang w:val="ru-RU" w:eastAsia="en-US" w:bidi="ar-SA"/>
      </w:rPr>
    </w:lvl>
    <w:lvl w:ilvl="6" w:tplc="CFB0288C">
      <w:numFmt w:val="bullet"/>
      <w:lvlText w:val="•"/>
      <w:lvlJc w:val="left"/>
      <w:pPr>
        <w:ind w:left="6271" w:hanging="212"/>
      </w:pPr>
      <w:rPr>
        <w:rFonts w:hint="default"/>
        <w:lang w:val="ru-RU" w:eastAsia="en-US" w:bidi="ar-SA"/>
      </w:rPr>
    </w:lvl>
    <w:lvl w:ilvl="7" w:tplc="F392DAEC">
      <w:numFmt w:val="bullet"/>
      <w:lvlText w:val="•"/>
      <w:lvlJc w:val="left"/>
      <w:pPr>
        <w:ind w:left="7280" w:hanging="212"/>
      </w:pPr>
      <w:rPr>
        <w:rFonts w:hint="default"/>
        <w:lang w:val="ru-RU" w:eastAsia="en-US" w:bidi="ar-SA"/>
      </w:rPr>
    </w:lvl>
    <w:lvl w:ilvl="8" w:tplc="1D36F752">
      <w:numFmt w:val="bullet"/>
      <w:lvlText w:val="•"/>
      <w:lvlJc w:val="left"/>
      <w:pPr>
        <w:ind w:left="8289" w:hanging="212"/>
      </w:pPr>
      <w:rPr>
        <w:rFonts w:hint="default"/>
        <w:lang w:val="ru-RU" w:eastAsia="en-US" w:bidi="ar-SA"/>
      </w:rPr>
    </w:lvl>
  </w:abstractNum>
  <w:abstractNum w:abstractNumId="90" w15:restartNumberingAfterBreak="0">
    <w:nsid w:val="64554C58"/>
    <w:multiLevelType w:val="hybridMultilevel"/>
    <w:tmpl w:val="25BAC66C"/>
    <w:lvl w:ilvl="0" w:tplc="D83898D4">
      <w:start w:val="1"/>
      <w:numFmt w:val="decimal"/>
      <w:lvlText w:val="%1."/>
      <w:lvlJc w:val="left"/>
      <w:pPr>
        <w:ind w:left="1452" w:hanging="526"/>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80A24B80">
      <w:numFmt w:val="bullet"/>
      <w:lvlText w:val="•"/>
      <w:lvlJc w:val="left"/>
      <w:pPr>
        <w:ind w:left="2344" w:hanging="526"/>
      </w:pPr>
      <w:rPr>
        <w:rFonts w:hint="default"/>
        <w:lang w:val="ru-RU" w:eastAsia="en-US" w:bidi="ar-SA"/>
      </w:rPr>
    </w:lvl>
    <w:lvl w:ilvl="2" w:tplc="F1DE9364">
      <w:numFmt w:val="bullet"/>
      <w:lvlText w:val="•"/>
      <w:lvlJc w:val="left"/>
      <w:pPr>
        <w:ind w:left="3229" w:hanging="526"/>
      </w:pPr>
      <w:rPr>
        <w:rFonts w:hint="default"/>
        <w:lang w:val="ru-RU" w:eastAsia="en-US" w:bidi="ar-SA"/>
      </w:rPr>
    </w:lvl>
    <w:lvl w:ilvl="3" w:tplc="CF2AF4B2">
      <w:numFmt w:val="bullet"/>
      <w:lvlText w:val="•"/>
      <w:lvlJc w:val="left"/>
      <w:pPr>
        <w:ind w:left="4113" w:hanging="526"/>
      </w:pPr>
      <w:rPr>
        <w:rFonts w:hint="default"/>
        <w:lang w:val="ru-RU" w:eastAsia="en-US" w:bidi="ar-SA"/>
      </w:rPr>
    </w:lvl>
    <w:lvl w:ilvl="4" w:tplc="0E88DC7A">
      <w:numFmt w:val="bullet"/>
      <w:lvlText w:val="•"/>
      <w:lvlJc w:val="left"/>
      <w:pPr>
        <w:ind w:left="4998" w:hanging="526"/>
      </w:pPr>
      <w:rPr>
        <w:rFonts w:hint="default"/>
        <w:lang w:val="ru-RU" w:eastAsia="en-US" w:bidi="ar-SA"/>
      </w:rPr>
    </w:lvl>
    <w:lvl w:ilvl="5" w:tplc="B40E27FE">
      <w:numFmt w:val="bullet"/>
      <w:lvlText w:val="•"/>
      <w:lvlJc w:val="left"/>
      <w:pPr>
        <w:ind w:left="5883" w:hanging="526"/>
      </w:pPr>
      <w:rPr>
        <w:rFonts w:hint="default"/>
        <w:lang w:val="ru-RU" w:eastAsia="en-US" w:bidi="ar-SA"/>
      </w:rPr>
    </w:lvl>
    <w:lvl w:ilvl="6" w:tplc="8C90D7E8">
      <w:numFmt w:val="bullet"/>
      <w:lvlText w:val="•"/>
      <w:lvlJc w:val="left"/>
      <w:pPr>
        <w:ind w:left="6767" w:hanging="526"/>
      </w:pPr>
      <w:rPr>
        <w:rFonts w:hint="default"/>
        <w:lang w:val="ru-RU" w:eastAsia="en-US" w:bidi="ar-SA"/>
      </w:rPr>
    </w:lvl>
    <w:lvl w:ilvl="7" w:tplc="94C857C2">
      <w:numFmt w:val="bullet"/>
      <w:lvlText w:val="•"/>
      <w:lvlJc w:val="left"/>
      <w:pPr>
        <w:ind w:left="7652" w:hanging="526"/>
      </w:pPr>
      <w:rPr>
        <w:rFonts w:hint="default"/>
        <w:lang w:val="ru-RU" w:eastAsia="en-US" w:bidi="ar-SA"/>
      </w:rPr>
    </w:lvl>
    <w:lvl w:ilvl="8" w:tplc="2966A742">
      <w:numFmt w:val="bullet"/>
      <w:lvlText w:val="•"/>
      <w:lvlJc w:val="left"/>
      <w:pPr>
        <w:ind w:left="8537" w:hanging="526"/>
      </w:pPr>
      <w:rPr>
        <w:rFonts w:hint="default"/>
        <w:lang w:val="ru-RU" w:eastAsia="en-US" w:bidi="ar-SA"/>
      </w:rPr>
    </w:lvl>
  </w:abstractNum>
  <w:abstractNum w:abstractNumId="91" w15:restartNumberingAfterBreak="0">
    <w:nsid w:val="67C1315B"/>
    <w:multiLevelType w:val="multilevel"/>
    <w:tmpl w:val="3EB4C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start w:val="19"/>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5">
      <w:start w:val="2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6">
      <w:start w:val="197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8">
      <w:start w:val="37"/>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abstractNum>
  <w:abstractNum w:abstractNumId="9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5"/>
  </w:num>
  <w:num w:numId="6">
    <w:abstractNumId w:val="33"/>
  </w:num>
  <w:num w:numId="7">
    <w:abstractNumId w:val="15"/>
  </w:num>
  <w:num w:numId="8">
    <w:abstractNumId w:val="83"/>
  </w:num>
  <w:num w:numId="9">
    <w:abstractNumId w:val="4"/>
  </w:num>
  <w:num w:numId="10">
    <w:abstractNumId w:val="62"/>
  </w:num>
  <w:num w:numId="11">
    <w:abstractNumId w:val="63"/>
  </w:num>
  <w:num w:numId="12">
    <w:abstractNumId w:val="86"/>
  </w:num>
  <w:num w:numId="13">
    <w:abstractNumId w:val="91"/>
  </w:num>
  <w:num w:numId="14">
    <w:abstractNumId w:val="89"/>
  </w:num>
  <w:num w:numId="15">
    <w:abstractNumId w:val="90"/>
  </w:num>
  <w:num w:numId="16">
    <w:abstractNumId w:val="77"/>
  </w:num>
  <w:num w:numId="17">
    <w:abstractNumId w:val="8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D1"/>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127906</TotalTime>
  <Pages>11</Pages>
  <Words>2643</Words>
  <Characters>15067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3307</cp:revision>
  <cp:lastPrinted>2009-02-06T05:36:00Z</cp:lastPrinted>
  <dcterms:created xsi:type="dcterms:W3CDTF">2024-01-07T13:43:00Z</dcterms:created>
  <dcterms:modified xsi:type="dcterms:W3CDTF">2025-07-06T20:16:00Z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