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6367"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Канатенко, Михаил Алексеевич.</w:t>
      </w:r>
      <w:r w:rsidRPr="00315869">
        <w:rPr>
          <w:rFonts w:ascii="Helvetica" w:eastAsia="Symbol" w:hAnsi="Helvetica" w:cs="Helvetica"/>
          <w:b/>
          <w:bCs/>
          <w:color w:val="222222"/>
          <w:kern w:val="0"/>
          <w:sz w:val="21"/>
          <w:szCs w:val="21"/>
          <w:lang w:eastAsia="ru-RU"/>
        </w:rPr>
        <w:br/>
        <w:t>Формирование объемного разряда и исследование его электрических и оптических свойств : диссертация ... кандидата физико-математических наук : 01.04.04. - Ленинград, 1984. - 197 с. : ил.больше</w:t>
      </w:r>
    </w:p>
    <w:p w14:paraId="335E2CB4" w14:textId="77777777" w:rsidR="00315869" w:rsidRPr="00315869" w:rsidRDefault="00315869" w:rsidP="00315869">
      <w:pPr>
        <w:rPr>
          <w:rFonts w:ascii="Helvetica" w:eastAsia="Symbol" w:hAnsi="Helvetica" w:cs="Helvetica"/>
          <w:b/>
          <w:bCs/>
          <w:color w:val="222222"/>
          <w:kern w:val="0"/>
          <w:sz w:val="21"/>
          <w:szCs w:val="21"/>
          <w:lang w:eastAsia="ru-RU"/>
        </w:rPr>
      </w:pPr>
      <w:hyperlink r:id="rId8" w:history="1">
        <w:r w:rsidRPr="00315869">
          <w:rPr>
            <w:rStyle w:val="a8"/>
            <w:rFonts w:ascii="Helvetica" w:hAnsi="Helvetica" w:cs="Helvetica"/>
            <w:b/>
            <w:bCs/>
            <w:kern w:val="0"/>
            <w:sz w:val="21"/>
            <w:szCs w:val="21"/>
            <w:lang w:eastAsia="ru-RU"/>
          </w:rPr>
          <w:t>Цитаты из текста:</w:t>
        </w:r>
      </w:hyperlink>
    </w:p>
    <w:p w14:paraId="3EE5B767" w14:textId="77777777" w:rsidR="00315869" w:rsidRPr="00315869" w:rsidRDefault="00315869" w:rsidP="00DB2F34">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стр. 1</w:t>
      </w:r>
    </w:p>
    <w:p w14:paraId="0DB9C53C"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ы: ^ь- ^iI .;i^5 44J ОРДЕНА ГОСдаРСТВЕННШ ЛЕНИНА и ОРДЕНА ОКТЯБРЬСКОЙ РЕВОЛЮЦИИ ОПТИЧЕСКИЙ ИНСТИТУТ имени С.И.ВАВЮ10ВА На правах рукописи КАНАТЕНКО Михаил Алексеевич УДК 537.52 621.373.826 ФОРМИРОВАНИЕ ОБЪЕМНОГО РАЗРЯДА И ИССЛЕДОВАНИЕ ЕГО ЭЛЕКТРИЧЕСКИХ И ОПТИЧЕСКИХ СВОЙСТВ 01.04.04 - физическая электроника,</w:t>
      </w:r>
    </w:p>
    <w:p w14:paraId="2AD047F8" w14:textId="77777777" w:rsidR="00315869" w:rsidRPr="00315869" w:rsidRDefault="00315869" w:rsidP="00DB2F34">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стр. 1</w:t>
      </w:r>
    </w:p>
    <w:p w14:paraId="1365BF47"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наук П Д О Е С И И.В. О М ШН К Й Ленинград 1984 2. ОГЛАВЛЕНИЕ Стр&lt; ВВЕДЕНИЕ ГЛАВА I. 5. ОБЗОР ЛИТЕРАТУРЫ ПО ПШУЧЕНЙЮ И ИССйЩОВАНИЮ ОБЪЕМНОГО РАЗРЯДА 14. Несамостоятельный объемный разряд с внешней ионизацией 16. Самостоятельный объемный разряд в плот</w:t>
      </w:r>
      <w:r w:rsidRPr="00315869">
        <w:rPr>
          <w:rFonts w:ascii="Helvetica" w:eastAsia="Symbol" w:hAnsi="Helvetica" w:cs="Helvetica"/>
          <w:b/>
          <w:bCs/>
          <w:color w:val="222222"/>
          <w:kern w:val="0"/>
          <w:sz w:val="21"/>
          <w:szCs w:val="21"/>
          <w:lang w:eastAsia="ru-RU"/>
        </w:rPr>
        <w:softHyphen/>
        <w:t xml:space="preserve"> ных г а з а х гз, ПШУЧЕНИЕ И ЙСаЩОВАНЙЕ НЕСАМОСТОЯТЕИЪНОГО</w:t>
      </w:r>
    </w:p>
    <w:p w14:paraId="4167B387" w14:textId="77777777" w:rsidR="00315869" w:rsidRPr="00315869" w:rsidRDefault="00315869" w:rsidP="00DB2F34">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стр. 3</w:t>
      </w:r>
    </w:p>
    <w:p w14:paraId="425F0661"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формирования объемного разряда 4.2.5. Влияние начальных условий 4.2.6. Интегральное свечение объемного разряда §4.3. Обсуждение результатов. Физические пред</w:t>
      </w:r>
      <w:r w:rsidRPr="00315869">
        <w:rPr>
          <w:rFonts w:ascii="Helvetica" w:eastAsia="Symbol" w:hAnsi="Helvetica" w:cs="Helvetica"/>
          <w:b/>
          <w:bCs/>
          <w:color w:val="222222"/>
          <w:kern w:val="0"/>
          <w:sz w:val="21"/>
          <w:szCs w:val="21"/>
          <w:lang w:eastAsia="ru-RU"/>
        </w:rPr>
        <w:softHyphen/>
        <w:t xml:space="preserve"> ставления о формировании и устойчивости объемного разряда 4.3.1. Динамика зажигания и развития разряда 4.3.2. Возникновение и развитие искрового пробоя</w:t>
      </w:r>
    </w:p>
    <w:p w14:paraId="528483E4" w14:textId="77777777" w:rsidR="00315869" w:rsidRPr="00315869" w:rsidRDefault="00315869" w:rsidP="00DB2F34">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40C494B3"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Оглавление диссертациикандидат физико-математических наук Канатенко, Михаил Алексеевич</w:t>
      </w:r>
    </w:p>
    <w:p w14:paraId="50896CD2"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ВВЕДЕНИЕ 5.</w:t>
      </w:r>
    </w:p>
    <w:p w14:paraId="43208D4E"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ГЛАВА I. ОБЗОР ЛИТЕРАТУРЫ ПО ПОЛУЧЕНИЮ И ИССВДОВАНИЮ</w:t>
      </w:r>
    </w:p>
    <w:p w14:paraId="52D9BB15"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ОБЪЕМНОГО РАЗРЯДА 14.</w:t>
      </w:r>
    </w:p>
    <w:p w14:paraId="05EAF4FE"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§1.1. Несамостоятельный обьемный разряд с внешней ионизацией 16.</w:t>
      </w:r>
    </w:p>
    <w:p w14:paraId="21C55804"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§1.2. Самостоятельный обьемный разряд в плотных газах 25.</w:t>
      </w:r>
    </w:p>
    <w:p w14:paraId="2ACE5D95"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ГЛАВА II. ПСШУЧЕНИЕ И ИССЛЕДОВАНИЕ НЕСАМОСТОЯТЕЛЬНОГО</w:t>
      </w:r>
    </w:p>
    <w:p w14:paraId="49E8E596"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ОБЪЕМНОГО РАЗРЯДА С ВНЕШНЕЙ Ф0Т0И0НИЗАЦИЕЙ 40.</w:t>
      </w:r>
    </w:p>
    <w:p w14:paraId="06BC77C6"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§2.1. Экспериментальная установка и методы исследования 40.</w:t>
      </w:r>
    </w:p>
    <w:p w14:paraId="074B96F6"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§2.2. Осциллограммы тока и вольт-амперные характеристики разряда 46.</w:t>
      </w:r>
    </w:p>
    <w:p w14:paraId="79EB1F66"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§2.3. Обсуждение результатов. Схема искрового пробоя 64.</w:t>
      </w:r>
    </w:p>
    <w:p w14:paraId="4C20898F"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§2.4. Искровая визуализация очагов пробоя 73.</w:t>
      </w:r>
    </w:p>
    <w:p w14:paraId="174A1662"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§2.5. Выводы 79.</w:t>
      </w:r>
    </w:p>
    <w:p w14:paraId="10496281"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lastRenderedPageBreak/>
        <w:t>ГЛАВА III. ФОРМИРОВАНИЕ САМОСТОЯТЕЛЬНОГО ОБЪЕМНОГО</w:t>
      </w:r>
    </w:p>
    <w:p w14:paraId="6A54AB7A"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РАЗРЯДА В ЧАСЯСТНО-ИМПУЛЬСНОМ РЕЖИМЕ 82.</w:t>
      </w:r>
    </w:p>
    <w:p w14:paraId="4D436580"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§3.1. Схема генератора и условия экспериментов 83.</w:t>
      </w:r>
    </w:p>
    <w:p w14:paraId="2D99B4D8"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§3.2. Формирование объемного разряда и осциллограммы тока и напряжения 85.</w:t>
      </w:r>
    </w:p>
    <w:p w14:paraId="7CBB9809"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§3.3. Измерение коэффициента ионизации азота 93.</w:t>
      </w:r>
    </w:p>
    <w:p w14:paraId="43C47BBE"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§3.4. Выводы 98.</w:t>
      </w:r>
    </w:p>
    <w:p w14:paraId="63CC0635"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ГЛАВА 1У. САМОСТОЯТЕШЫЙ ОБЪЕМНЫЙ РАЗРЯД С ПРОТОНИЗАЦИЕЙ о(.-ИЗЛУЧЕНИЕМ РАДИОИЗОТОПОВ 100.</w:t>
      </w:r>
    </w:p>
    <w:p w14:paraId="25170575"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§4.1. Разработка метода предионизации и источников оС -частиц Ю1. 4.1.1« Выбор радиоизотопа 201.</w:t>
      </w:r>
    </w:p>
    <w:p w14:paraId="7F392A0C"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4.1.2. Источники оС-частиц 104в</w:t>
      </w:r>
    </w:p>
    <w:p w14:paraId="4F0F18AD"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4.1.3. Специфика ионизации газа оС -частицами 205.</w:t>
      </w:r>
    </w:p>
    <w:p w14:paraId="11328AAE"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§4.2. Получение и исследование самостоятельного объемного разряда с радиоизотопной предионизацией Ю7в</w:t>
      </w:r>
    </w:p>
    <w:p w14:paraId="5AFEE2EA"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4.2.1. Экспериментальная установка 207.</w:t>
      </w:r>
    </w:p>
    <w:p w14:paraId="7F542390"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4.2.2. Измерение плотности предионизации 2П.</w:t>
      </w:r>
    </w:p>
    <w:p w14:paraId="59E5557B"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4.2.3. Динамические вольт-амперные характеристики и стадии развития объемного разряда 215.</w:t>
      </w:r>
    </w:p>
    <w:p w14:paraId="4E0D276D"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4.2.4. Режимы устойчивого формирования объемного разряда 229.</w:t>
      </w:r>
    </w:p>
    <w:p w14:paraId="69AE4EF8"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4.2.5. Влияние начальных условий 223.</w:t>
      </w:r>
    </w:p>
    <w:p w14:paraId="5F188025"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4.2.6. Интегральное свечение объемного разряда 226.</w:t>
      </w:r>
    </w:p>
    <w:p w14:paraId="49F8F58A"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§4.3. Обсуждение результатов. Физические представления о формировании и устойчивости объемного разряда 131.</w:t>
      </w:r>
    </w:p>
    <w:p w14:paraId="6EF090C3"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4.3.1. Динамика зажигания и развития разряда 131.</w:t>
      </w:r>
    </w:p>
    <w:p w14:paraId="1DEE7CAE"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4.3.2. Возникновение и развитие искрового пробоя 134. в объемном разряде</w:t>
      </w:r>
    </w:p>
    <w:p w14:paraId="6131F228"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4.3.3. Численное моделирование динамики зажигания самостоятельного объемного разряда 138.</w:t>
      </w:r>
    </w:p>
    <w:p w14:paraId="5423C54B"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§4.4. Выводы 145.</w:t>
      </w:r>
    </w:p>
    <w:p w14:paraId="7B54A323"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ГЛАВА У. СПЕКТРОСКОПИЧЕСКИЕ ИССЛЕДОВАНИЯ ПЛАЗМЫ</w:t>
      </w:r>
    </w:p>
    <w:p w14:paraId="79036E32"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САМОСТОЯТЕЛЬНОГО ОБЪЕМНОГО РАЗРЯДА 148.</w:t>
      </w:r>
    </w:p>
    <w:p w14:paraId="13A7775E"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§5.1. Аппаратура и методы исследования 149.</w:t>
      </w:r>
    </w:p>
    <w:p w14:paraId="1A9B06BA"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§5.2. Спектры свечения самостоятельного объемного разряда 150.</w:t>
      </w:r>
    </w:p>
    <w:p w14:paraId="485DBC2D"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§5.3. Кинетика возбуждения спектров 156.</w:t>
      </w:r>
    </w:p>
    <w:p w14:paraId="4F08E370"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lastRenderedPageBreak/>
        <w:t>§5.4. Определение концентрации метастабильных молекул</w:t>
      </w:r>
    </w:p>
    <w:p w14:paraId="230A1868"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А^Хц азота и константы самотушения 163.</w:t>
      </w:r>
    </w:p>
    <w:p w14:paraId="555703A7" w14:textId="77777777" w:rsidR="00315869" w:rsidRPr="00315869" w:rsidRDefault="00315869" w:rsidP="00315869">
      <w:pPr>
        <w:rPr>
          <w:rFonts w:ascii="Helvetica" w:eastAsia="Symbol" w:hAnsi="Helvetica" w:cs="Helvetica"/>
          <w:b/>
          <w:bCs/>
          <w:color w:val="222222"/>
          <w:kern w:val="0"/>
          <w:sz w:val="21"/>
          <w:szCs w:val="21"/>
          <w:lang w:eastAsia="ru-RU"/>
        </w:rPr>
      </w:pPr>
      <w:r w:rsidRPr="00315869">
        <w:rPr>
          <w:rFonts w:ascii="Helvetica" w:eastAsia="Symbol" w:hAnsi="Helvetica" w:cs="Helvetica"/>
          <w:b/>
          <w:bCs/>
          <w:color w:val="222222"/>
          <w:kern w:val="0"/>
          <w:sz w:val="21"/>
          <w:szCs w:val="21"/>
          <w:lang w:eastAsia="ru-RU"/>
        </w:rPr>
        <w:t>§5.5. Выводы 171*</w:t>
      </w:r>
    </w:p>
    <w:p w14:paraId="3869883D" w14:textId="60BA7A88" w:rsidR="00F11235" w:rsidRPr="00315869" w:rsidRDefault="00F11235" w:rsidP="00315869"/>
    <w:sectPr w:rsidR="00F11235" w:rsidRPr="00315869"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76A8" w14:textId="77777777" w:rsidR="00DB2F34" w:rsidRDefault="00DB2F34">
      <w:pPr>
        <w:spacing w:after="0" w:line="240" w:lineRule="auto"/>
      </w:pPr>
      <w:r>
        <w:separator/>
      </w:r>
    </w:p>
  </w:endnote>
  <w:endnote w:type="continuationSeparator" w:id="0">
    <w:p w14:paraId="670AF2AE" w14:textId="77777777" w:rsidR="00DB2F34" w:rsidRDefault="00DB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4FF9" w14:textId="77777777" w:rsidR="00DB2F34" w:rsidRDefault="00DB2F34"/>
    <w:p w14:paraId="0B02BB0F" w14:textId="77777777" w:rsidR="00DB2F34" w:rsidRDefault="00DB2F34"/>
    <w:p w14:paraId="02CED963" w14:textId="77777777" w:rsidR="00DB2F34" w:rsidRDefault="00DB2F34"/>
    <w:p w14:paraId="54766FE3" w14:textId="77777777" w:rsidR="00DB2F34" w:rsidRDefault="00DB2F34"/>
    <w:p w14:paraId="5EAF4C9B" w14:textId="77777777" w:rsidR="00DB2F34" w:rsidRDefault="00DB2F34"/>
    <w:p w14:paraId="061ACAE7" w14:textId="77777777" w:rsidR="00DB2F34" w:rsidRDefault="00DB2F34"/>
    <w:p w14:paraId="4CE6A54F" w14:textId="77777777" w:rsidR="00DB2F34" w:rsidRDefault="00DB2F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EFE0E3" wp14:editId="24931B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E211" w14:textId="77777777" w:rsidR="00DB2F34" w:rsidRDefault="00DB2F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FE0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04E211" w14:textId="77777777" w:rsidR="00DB2F34" w:rsidRDefault="00DB2F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6093AD" w14:textId="77777777" w:rsidR="00DB2F34" w:rsidRDefault="00DB2F34"/>
    <w:p w14:paraId="5F0E34BA" w14:textId="77777777" w:rsidR="00DB2F34" w:rsidRDefault="00DB2F34"/>
    <w:p w14:paraId="3F09BE74" w14:textId="77777777" w:rsidR="00DB2F34" w:rsidRDefault="00DB2F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9CE3A1" wp14:editId="2FD55E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96341" w14:textId="77777777" w:rsidR="00DB2F34" w:rsidRDefault="00DB2F34"/>
                          <w:p w14:paraId="71817F77" w14:textId="77777777" w:rsidR="00DB2F34" w:rsidRDefault="00DB2F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9CE3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996341" w14:textId="77777777" w:rsidR="00DB2F34" w:rsidRDefault="00DB2F34"/>
                    <w:p w14:paraId="71817F77" w14:textId="77777777" w:rsidR="00DB2F34" w:rsidRDefault="00DB2F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DC3DC8" w14:textId="77777777" w:rsidR="00DB2F34" w:rsidRDefault="00DB2F34"/>
    <w:p w14:paraId="633B1319" w14:textId="77777777" w:rsidR="00DB2F34" w:rsidRDefault="00DB2F34">
      <w:pPr>
        <w:rPr>
          <w:sz w:val="2"/>
          <w:szCs w:val="2"/>
        </w:rPr>
      </w:pPr>
    </w:p>
    <w:p w14:paraId="6C588038" w14:textId="77777777" w:rsidR="00DB2F34" w:rsidRDefault="00DB2F34"/>
    <w:p w14:paraId="1A3BD1E4" w14:textId="77777777" w:rsidR="00DB2F34" w:rsidRDefault="00DB2F34">
      <w:pPr>
        <w:spacing w:after="0" w:line="240" w:lineRule="auto"/>
      </w:pPr>
    </w:p>
  </w:footnote>
  <w:footnote w:type="continuationSeparator" w:id="0">
    <w:p w14:paraId="0BB7B946" w14:textId="77777777" w:rsidR="00DB2F34" w:rsidRDefault="00DB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70939E2"/>
    <w:multiLevelType w:val="multilevel"/>
    <w:tmpl w:val="96B6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34"/>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174003</TotalTime>
  <Pages>3</Pages>
  <Words>531</Words>
  <Characters>3028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5616</cp:revision>
  <cp:lastPrinted>2009-02-06T05:36:00Z</cp:lastPrinted>
  <dcterms:created xsi:type="dcterms:W3CDTF">2024-01-07T13:43:00Z</dcterms:created>
  <dcterms:modified xsi:type="dcterms:W3CDTF">2025-09-30T20:54:00Z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