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813" w:rsidRDefault="005F36C6" w:rsidP="005F36C6">
      <w:pPr>
        <w:rPr>
          <w:rFonts w:ascii="Times New Roman" w:hAnsi="Times New Roman" w:cs="Times New Roman"/>
          <w:kern w:val="0"/>
          <w:sz w:val="28"/>
          <w:szCs w:val="28"/>
          <w:lang w:eastAsia="ru-RU"/>
        </w:rPr>
      </w:pPr>
      <w:r w:rsidRPr="005F36C6">
        <w:rPr>
          <w:rFonts w:ascii="Times New Roman" w:hAnsi="Times New Roman" w:cs="Times New Roman" w:hint="eastAsia"/>
          <w:kern w:val="0"/>
          <w:sz w:val="28"/>
          <w:szCs w:val="28"/>
          <w:lang w:eastAsia="ru-RU"/>
        </w:rPr>
        <w:t>Щербак</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Людмила</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Валеріївна</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завідувач</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лабораторії</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кафе</w:t>
      </w:r>
      <w:r w:rsidRPr="005F36C6">
        <w:rPr>
          <w:rFonts w:ascii="Times New Roman" w:hAnsi="Times New Roman" w:cs="Times New Roman"/>
          <w:kern w:val="0"/>
          <w:sz w:val="28"/>
          <w:szCs w:val="28"/>
          <w:lang w:eastAsia="ru-RU"/>
        </w:rPr>
        <w:t>&amp;shy;</w:t>
      </w:r>
      <w:r w:rsidRPr="005F36C6">
        <w:rPr>
          <w:rFonts w:ascii="Times New Roman" w:hAnsi="Times New Roman" w:cs="Times New Roman" w:hint="eastAsia"/>
          <w:kern w:val="0"/>
          <w:sz w:val="28"/>
          <w:szCs w:val="28"/>
          <w:lang w:eastAsia="ru-RU"/>
        </w:rPr>
        <w:t>дри</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туризму</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Національного</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педагогічного</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університету</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імені</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М</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П</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Драгоманова</w:t>
      </w:r>
      <w:r w:rsidRPr="005F36C6">
        <w:rPr>
          <w:rFonts w:ascii="Times New Roman" w:hAnsi="Times New Roman" w:cs="Times New Roman"/>
          <w:kern w:val="0"/>
          <w:sz w:val="28"/>
          <w:szCs w:val="28"/>
          <w:lang w:eastAsia="ru-RU"/>
        </w:rPr>
        <w:t>: &amp;laquo;</w:t>
      </w:r>
      <w:r w:rsidRPr="005F36C6">
        <w:rPr>
          <w:rFonts w:ascii="Times New Roman" w:hAnsi="Times New Roman" w:cs="Times New Roman" w:hint="eastAsia"/>
          <w:kern w:val="0"/>
          <w:sz w:val="28"/>
          <w:szCs w:val="28"/>
          <w:lang w:eastAsia="ru-RU"/>
        </w:rPr>
        <w:t>Формування</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готовності</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майбутніх</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мене</w:t>
      </w:r>
      <w:r w:rsidRPr="005F36C6">
        <w:rPr>
          <w:rFonts w:ascii="Times New Roman" w:hAnsi="Times New Roman" w:cs="Times New Roman"/>
          <w:kern w:val="0"/>
          <w:sz w:val="28"/>
          <w:szCs w:val="28"/>
          <w:lang w:eastAsia="ru-RU"/>
        </w:rPr>
        <w:t>&amp;shy;</w:t>
      </w:r>
      <w:r w:rsidRPr="005F36C6">
        <w:rPr>
          <w:rFonts w:ascii="Times New Roman" w:hAnsi="Times New Roman" w:cs="Times New Roman" w:hint="eastAsia"/>
          <w:kern w:val="0"/>
          <w:sz w:val="28"/>
          <w:szCs w:val="28"/>
          <w:lang w:eastAsia="ru-RU"/>
        </w:rPr>
        <w:t>джерів</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туризму</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до</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реалізації</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інвестиційних</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проектів</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у</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профе</w:t>
      </w:r>
      <w:r w:rsidRPr="005F36C6">
        <w:rPr>
          <w:rFonts w:ascii="Times New Roman" w:hAnsi="Times New Roman" w:cs="Times New Roman"/>
          <w:kern w:val="0"/>
          <w:sz w:val="28"/>
          <w:szCs w:val="28"/>
          <w:lang w:eastAsia="ru-RU"/>
        </w:rPr>
        <w:t>&amp;shy;</w:t>
      </w:r>
      <w:r w:rsidRPr="005F36C6">
        <w:rPr>
          <w:rFonts w:ascii="Times New Roman" w:hAnsi="Times New Roman" w:cs="Times New Roman" w:hint="eastAsia"/>
          <w:kern w:val="0"/>
          <w:sz w:val="28"/>
          <w:szCs w:val="28"/>
          <w:lang w:eastAsia="ru-RU"/>
        </w:rPr>
        <w:t>сійній</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діяльності</w:t>
      </w:r>
      <w:r w:rsidRPr="005F36C6">
        <w:rPr>
          <w:rFonts w:ascii="Times New Roman" w:hAnsi="Times New Roman" w:cs="Times New Roman"/>
          <w:kern w:val="0"/>
          <w:sz w:val="28"/>
          <w:szCs w:val="28"/>
          <w:lang w:eastAsia="ru-RU"/>
        </w:rPr>
        <w:t xml:space="preserve">&amp;raquo; (13.00.04 - </w:t>
      </w:r>
      <w:r w:rsidRPr="005F36C6">
        <w:rPr>
          <w:rFonts w:ascii="Times New Roman" w:hAnsi="Times New Roman" w:cs="Times New Roman" w:hint="eastAsia"/>
          <w:kern w:val="0"/>
          <w:sz w:val="28"/>
          <w:szCs w:val="28"/>
          <w:lang w:eastAsia="ru-RU"/>
        </w:rPr>
        <w:t>теорія</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і</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методика</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професійної</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освіти</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Спецрада</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Д</w:t>
      </w:r>
      <w:r w:rsidRPr="005F36C6">
        <w:rPr>
          <w:rFonts w:ascii="Times New Roman" w:hAnsi="Times New Roman" w:cs="Times New Roman"/>
          <w:kern w:val="0"/>
          <w:sz w:val="28"/>
          <w:szCs w:val="28"/>
          <w:lang w:eastAsia="ru-RU"/>
        </w:rPr>
        <w:t xml:space="preserve"> 26.053.01 </w:t>
      </w:r>
      <w:r w:rsidRPr="005F36C6">
        <w:rPr>
          <w:rFonts w:ascii="Times New Roman" w:hAnsi="Times New Roman" w:cs="Times New Roman" w:hint="eastAsia"/>
          <w:kern w:val="0"/>
          <w:sz w:val="28"/>
          <w:szCs w:val="28"/>
          <w:lang w:eastAsia="ru-RU"/>
        </w:rPr>
        <w:t>у</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Національному</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педагогічно</w:t>
      </w:r>
      <w:r w:rsidRPr="005F36C6">
        <w:rPr>
          <w:rFonts w:ascii="Times New Roman" w:hAnsi="Times New Roman" w:cs="Times New Roman"/>
          <w:kern w:val="0"/>
          <w:sz w:val="28"/>
          <w:szCs w:val="28"/>
          <w:lang w:eastAsia="ru-RU"/>
        </w:rPr>
        <w:t>&amp;shy;</w:t>
      </w:r>
      <w:r w:rsidRPr="005F36C6">
        <w:rPr>
          <w:rFonts w:ascii="Times New Roman" w:hAnsi="Times New Roman" w:cs="Times New Roman" w:hint="eastAsia"/>
          <w:kern w:val="0"/>
          <w:sz w:val="28"/>
          <w:szCs w:val="28"/>
          <w:lang w:eastAsia="ru-RU"/>
        </w:rPr>
        <w:t>му</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університеті</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імені</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М</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П</w:t>
      </w:r>
      <w:r w:rsidRPr="005F36C6">
        <w:rPr>
          <w:rFonts w:ascii="Times New Roman" w:hAnsi="Times New Roman" w:cs="Times New Roman"/>
          <w:kern w:val="0"/>
          <w:sz w:val="28"/>
          <w:szCs w:val="28"/>
          <w:lang w:eastAsia="ru-RU"/>
        </w:rPr>
        <w:t xml:space="preserve">. </w:t>
      </w:r>
      <w:r w:rsidRPr="005F36C6">
        <w:rPr>
          <w:rFonts w:ascii="Times New Roman" w:hAnsi="Times New Roman" w:cs="Times New Roman" w:hint="eastAsia"/>
          <w:kern w:val="0"/>
          <w:sz w:val="28"/>
          <w:szCs w:val="28"/>
          <w:lang w:eastAsia="ru-RU"/>
        </w:rPr>
        <w:t>Драгоманова</w:t>
      </w:r>
    </w:p>
    <w:p w:rsidR="005F36C6" w:rsidRDefault="005F36C6" w:rsidP="005F36C6">
      <w:pPr>
        <w:rPr>
          <w:rFonts w:ascii="Times New Roman" w:hAnsi="Times New Roman" w:cs="Times New Roman"/>
          <w:kern w:val="0"/>
          <w:sz w:val="28"/>
          <w:szCs w:val="28"/>
          <w:lang w:eastAsia="ru-RU"/>
        </w:rPr>
      </w:pPr>
    </w:p>
    <w:p w:rsidR="005F36C6" w:rsidRDefault="005F36C6" w:rsidP="005F36C6">
      <w:pPr>
        <w:rPr>
          <w:rFonts w:ascii="Times New Roman" w:hAnsi="Times New Roman" w:cs="Times New Roman"/>
          <w:kern w:val="0"/>
          <w:sz w:val="28"/>
          <w:szCs w:val="28"/>
          <w:lang w:eastAsia="ru-RU"/>
        </w:rPr>
      </w:pPr>
    </w:p>
    <w:p w:rsidR="005F36C6" w:rsidRDefault="005F36C6" w:rsidP="005F36C6">
      <w:pPr>
        <w:rPr>
          <w:rFonts w:ascii="Times New Roman" w:hAnsi="Times New Roman" w:cs="Times New Roman"/>
          <w:kern w:val="0"/>
          <w:sz w:val="28"/>
          <w:szCs w:val="28"/>
          <w:lang w:eastAsia="ru-RU"/>
        </w:rPr>
      </w:pPr>
    </w:p>
    <w:p w:rsidR="005F36C6" w:rsidRPr="005F36C6" w:rsidRDefault="005F36C6" w:rsidP="005F36C6">
      <w:pPr>
        <w:tabs>
          <w:tab w:val="clear" w:pos="709"/>
        </w:tabs>
        <w:suppressAutoHyphens w:val="0"/>
        <w:spacing w:after="0" w:line="480" w:lineRule="exact"/>
        <w:ind w:firstLine="0"/>
        <w:jc w:val="center"/>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МІНІСТЕРСТВО ОСВІТИ І НАУКИ УКРАЇНИ</w:t>
      </w:r>
      <w:r w:rsidRPr="005F36C6">
        <w:rPr>
          <w:rFonts w:ascii="Times New Roman" w:eastAsia="Times New Roman" w:hAnsi="Times New Roman" w:cs="Times New Roman"/>
          <w:color w:val="000000"/>
          <w:kern w:val="0"/>
          <w:sz w:val="28"/>
          <w:szCs w:val="28"/>
          <w:lang w:val="uk-UA" w:eastAsia="uk-UA" w:bidi="uk-UA"/>
        </w:rPr>
        <w:br/>
        <w:t>НАЦІОНАЛЬНИЙ ПЕДАГОГІЧНИЙУНІВЕРСИТЕТ ІМЕНІ</w:t>
      </w:r>
    </w:p>
    <w:p w:rsidR="005F36C6" w:rsidRPr="005F36C6" w:rsidRDefault="005F36C6" w:rsidP="005F36C6">
      <w:pPr>
        <w:tabs>
          <w:tab w:val="clear" w:pos="709"/>
        </w:tabs>
        <w:suppressAutoHyphens w:val="0"/>
        <w:spacing w:after="416" w:line="480" w:lineRule="exact"/>
        <w:ind w:firstLine="0"/>
        <w:jc w:val="center"/>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М.П.ДРАГОМАНОВА</w:t>
      </w:r>
    </w:p>
    <w:p w:rsidR="005F36C6" w:rsidRPr="005F36C6" w:rsidRDefault="005F36C6" w:rsidP="005F36C6">
      <w:pPr>
        <w:tabs>
          <w:tab w:val="clear" w:pos="709"/>
        </w:tabs>
        <w:suppressAutoHyphens w:val="0"/>
        <w:spacing w:after="36" w:line="485" w:lineRule="exact"/>
        <w:ind w:left="6260" w:firstLine="0"/>
        <w:jc w:val="left"/>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Кваліфікаційна наукова праця на правах рукопису</w:t>
      </w:r>
    </w:p>
    <w:p w:rsidR="005F36C6" w:rsidRPr="005F36C6" w:rsidRDefault="005F36C6" w:rsidP="005F36C6">
      <w:pPr>
        <w:keepNext/>
        <w:keepLines/>
        <w:tabs>
          <w:tab w:val="clear" w:pos="709"/>
        </w:tabs>
        <w:suppressAutoHyphens w:val="0"/>
        <w:spacing w:after="0" w:line="965" w:lineRule="exact"/>
        <w:ind w:firstLine="0"/>
        <w:jc w:val="center"/>
        <w:outlineLvl w:val="1"/>
        <w:rPr>
          <w:rFonts w:ascii="Times New Roman" w:eastAsia="Times New Roman" w:hAnsi="Times New Roman" w:cs="Times New Roman"/>
          <w:b/>
          <w:bCs/>
          <w:color w:val="000000"/>
          <w:kern w:val="0"/>
          <w:sz w:val="28"/>
          <w:szCs w:val="28"/>
          <w:lang w:val="uk-UA" w:eastAsia="uk-UA" w:bidi="uk-UA"/>
        </w:rPr>
      </w:pPr>
      <w:bookmarkStart w:id="0" w:name="bookmark0"/>
      <w:r w:rsidRPr="005F36C6">
        <w:rPr>
          <w:rFonts w:ascii="Times New Roman" w:eastAsia="Times New Roman" w:hAnsi="Times New Roman" w:cs="Times New Roman"/>
          <w:b/>
          <w:bCs/>
          <w:color w:val="000000"/>
          <w:kern w:val="0"/>
          <w:sz w:val="28"/>
          <w:szCs w:val="28"/>
          <w:lang w:val="uk-UA" w:eastAsia="ru-RU" w:bidi="ru-RU"/>
        </w:rPr>
        <w:t xml:space="preserve">ЩЕРБАК </w:t>
      </w:r>
      <w:r w:rsidRPr="005F36C6">
        <w:rPr>
          <w:rFonts w:ascii="Times New Roman" w:eastAsia="Times New Roman" w:hAnsi="Times New Roman" w:cs="Times New Roman"/>
          <w:b/>
          <w:bCs/>
          <w:color w:val="000000"/>
          <w:kern w:val="0"/>
          <w:sz w:val="28"/>
          <w:szCs w:val="28"/>
          <w:lang w:val="uk-UA" w:eastAsia="uk-UA" w:bidi="uk-UA"/>
        </w:rPr>
        <w:t>ЛЮДМИЛА ВАЛЕРІЇВНА</w:t>
      </w:r>
      <w:bookmarkEnd w:id="0"/>
    </w:p>
    <w:p w:rsidR="005F36C6" w:rsidRPr="005F36C6" w:rsidRDefault="005F36C6" w:rsidP="005F36C6">
      <w:pPr>
        <w:tabs>
          <w:tab w:val="clear" w:pos="709"/>
        </w:tabs>
        <w:suppressAutoHyphens w:val="0"/>
        <w:spacing w:after="0" w:line="965" w:lineRule="exact"/>
        <w:ind w:left="3760" w:firstLine="1200"/>
        <w:jc w:val="left"/>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 xml:space="preserve">УДК 377.016: 338.48- 057.212 (043.5) </w:t>
      </w:r>
      <w:r w:rsidRPr="005F36C6">
        <w:rPr>
          <w:rFonts w:ascii="Times New Roman" w:eastAsia="Times New Roman" w:hAnsi="Times New Roman" w:cs="Times New Roman"/>
          <w:b/>
          <w:bCs/>
          <w:color w:val="000000"/>
          <w:kern w:val="0"/>
          <w:sz w:val="28"/>
          <w:szCs w:val="28"/>
          <w:lang w:val="uk-UA" w:eastAsia="uk-UA" w:bidi="uk-UA"/>
        </w:rPr>
        <w:t>ДИСЕРТАЦІЯ</w:t>
      </w:r>
    </w:p>
    <w:p w:rsidR="005F36C6" w:rsidRPr="005F36C6" w:rsidRDefault="005F36C6" w:rsidP="005F36C6">
      <w:pPr>
        <w:keepNext/>
        <w:keepLines/>
        <w:tabs>
          <w:tab w:val="clear" w:pos="709"/>
        </w:tabs>
        <w:suppressAutoHyphens w:val="0"/>
        <w:spacing w:after="584" w:line="485" w:lineRule="exact"/>
        <w:ind w:firstLine="0"/>
        <w:jc w:val="center"/>
        <w:outlineLvl w:val="1"/>
        <w:rPr>
          <w:rFonts w:ascii="Times New Roman" w:eastAsia="Times New Roman" w:hAnsi="Times New Roman" w:cs="Times New Roman"/>
          <w:b/>
          <w:bCs/>
          <w:color w:val="000000"/>
          <w:kern w:val="0"/>
          <w:sz w:val="28"/>
          <w:szCs w:val="28"/>
          <w:lang w:val="uk-UA" w:eastAsia="uk-UA" w:bidi="uk-UA"/>
        </w:rPr>
      </w:pPr>
      <w:bookmarkStart w:id="1" w:name="bookmark1"/>
      <w:r w:rsidRPr="005F36C6">
        <w:rPr>
          <w:rFonts w:ascii="Times New Roman" w:eastAsia="Times New Roman" w:hAnsi="Times New Roman" w:cs="Times New Roman"/>
          <w:b/>
          <w:bCs/>
          <w:color w:val="000000"/>
          <w:kern w:val="0"/>
          <w:sz w:val="28"/>
          <w:szCs w:val="28"/>
          <w:lang w:val="uk-UA" w:eastAsia="uk-UA" w:bidi="uk-UA"/>
        </w:rPr>
        <w:t>ФОРМУВАННЯ ГОТОВНОСТІ МАЙБУТНІХ МЕНЕДЖЕРІВ</w:t>
      </w:r>
      <w:r w:rsidRPr="005F36C6">
        <w:rPr>
          <w:rFonts w:ascii="Times New Roman" w:eastAsia="Times New Roman" w:hAnsi="Times New Roman" w:cs="Times New Roman"/>
          <w:b/>
          <w:bCs/>
          <w:color w:val="000000"/>
          <w:kern w:val="0"/>
          <w:sz w:val="28"/>
          <w:szCs w:val="28"/>
          <w:lang w:val="uk-UA" w:eastAsia="uk-UA" w:bidi="uk-UA"/>
        </w:rPr>
        <w:br/>
        <w:t>ТУРИЗМУ ДО РЕАЛІЗАЦІЇ ІНВЕСТИЦІЙНИХ ПРОЕКТІВ У</w:t>
      </w:r>
      <w:r w:rsidRPr="005F36C6">
        <w:rPr>
          <w:rFonts w:ascii="Times New Roman" w:eastAsia="Times New Roman" w:hAnsi="Times New Roman" w:cs="Times New Roman"/>
          <w:b/>
          <w:bCs/>
          <w:color w:val="000000"/>
          <w:kern w:val="0"/>
          <w:sz w:val="28"/>
          <w:szCs w:val="28"/>
          <w:lang w:val="uk-UA" w:eastAsia="uk-UA" w:bidi="uk-UA"/>
        </w:rPr>
        <w:br/>
        <w:t>ПРОФЕСІЙНІЙ ДІЯЛЬНОСТІ</w:t>
      </w:r>
      <w:bookmarkEnd w:id="1"/>
    </w:p>
    <w:p w:rsidR="005F36C6" w:rsidRPr="005F36C6" w:rsidRDefault="005F36C6" w:rsidP="005F36C6">
      <w:pPr>
        <w:tabs>
          <w:tab w:val="clear" w:pos="709"/>
        </w:tabs>
        <w:suppressAutoHyphens w:val="0"/>
        <w:spacing w:after="637" w:line="280" w:lineRule="exact"/>
        <w:ind w:firstLine="0"/>
        <w:jc w:val="center"/>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13.00.04 - теорія і методика професійної освіти</w:t>
      </w:r>
    </w:p>
    <w:p w:rsidR="005F36C6" w:rsidRPr="005F36C6" w:rsidRDefault="005F36C6" w:rsidP="005F36C6">
      <w:pPr>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Подається на здобуття наукового ступеня кандидата педагогічних наук</w:t>
      </w:r>
    </w:p>
    <w:p w:rsidR="005F36C6" w:rsidRPr="005F36C6" w:rsidRDefault="005F36C6" w:rsidP="005F36C6">
      <w:pPr>
        <w:framePr w:h="1522" w:wrap="notBeside" w:vAnchor="text" w:hAnchor="text"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2581275" cy="962025"/>
            <wp:effectExtent l="19050" t="0" r="9525" b="0"/>
            <wp:docPr id="69" name="Рисунок 69" descr="C:\Users\Pavel\AppData\Local\Temp\Rar$DIa0.449\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Pavel\AppData\Local\Temp\Rar$DIa0.449\media\image1.jpeg"/>
                    <pic:cNvPicPr>
                      <a:picLocks noChangeAspect="1" noChangeArrowheads="1"/>
                    </pic:cNvPicPr>
                  </pic:nvPicPr>
                  <pic:blipFill>
                    <a:blip r:embed="rId8" cstate="print"/>
                    <a:srcRect/>
                    <a:stretch>
                      <a:fillRect/>
                    </a:stretch>
                  </pic:blipFill>
                  <pic:spPr bwMode="auto">
                    <a:xfrm>
                      <a:off x="0" y="0"/>
                      <a:ext cx="2581275" cy="962025"/>
                    </a:xfrm>
                    <a:prstGeom prst="rect">
                      <a:avLst/>
                    </a:prstGeom>
                    <a:noFill/>
                    <a:ln w="9525">
                      <a:noFill/>
                      <a:miter lim="800000"/>
                      <a:headEnd/>
                      <a:tailEnd/>
                    </a:ln>
                  </pic:spPr>
                </pic:pic>
              </a:graphicData>
            </a:graphic>
          </wp:inline>
        </w:drawing>
      </w:r>
    </w:p>
    <w:p w:rsidR="005F36C6" w:rsidRPr="005F36C6" w:rsidRDefault="005F36C6" w:rsidP="005F36C6">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5F36C6" w:rsidRPr="005F36C6" w:rsidRDefault="005F36C6" w:rsidP="005F36C6">
      <w:pPr>
        <w:tabs>
          <w:tab w:val="clear" w:pos="709"/>
        </w:tabs>
        <w:suppressAutoHyphens w:val="0"/>
        <w:spacing w:before="321" w:after="492" w:line="370" w:lineRule="exact"/>
        <w:ind w:firstLine="0"/>
        <w:jc w:val="left"/>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5F36C6" w:rsidRPr="005F36C6" w:rsidRDefault="005F36C6" w:rsidP="005F36C6">
      <w:pPr>
        <w:keepNext/>
        <w:keepLines/>
        <w:tabs>
          <w:tab w:val="clear" w:pos="709"/>
        </w:tabs>
        <w:suppressAutoHyphens w:val="0"/>
        <w:spacing w:after="157" w:line="280" w:lineRule="exact"/>
        <w:ind w:firstLine="0"/>
        <w:jc w:val="left"/>
        <w:outlineLvl w:val="1"/>
        <w:rPr>
          <w:rFonts w:ascii="Times New Roman" w:eastAsia="Times New Roman" w:hAnsi="Times New Roman" w:cs="Times New Roman"/>
          <w:b/>
          <w:bCs/>
          <w:color w:val="000000"/>
          <w:kern w:val="0"/>
          <w:sz w:val="28"/>
          <w:szCs w:val="28"/>
          <w:lang w:val="uk-UA" w:eastAsia="uk-UA" w:bidi="uk-UA"/>
        </w:rPr>
      </w:pPr>
      <w:bookmarkStart w:id="2" w:name="bookmark2"/>
      <w:r w:rsidRPr="005F36C6">
        <w:rPr>
          <w:rFonts w:ascii="Times New Roman" w:eastAsia="Times New Roman" w:hAnsi="Times New Roman" w:cs="Times New Roman"/>
          <w:color w:val="000000"/>
          <w:kern w:val="0"/>
          <w:sz w:val="28"/>
          <w:lang w:val="uk-UA" w:eastAsia="uk-UA" w:bidi="uk-UA"/>
        </w:rPr>
        <w:t xml:space="preserve">Науковий керівник: </w:t>
      </w:r>
      <w:r w:rsidRPr="005F36C6">
        <w:rPr>
          <w:rFonts w:ascii="Times New Roman" w:eastAsia="Times New Roman" w:hAnsi="Times New Roman" w:cs="Times New Roman"/>
          <w:b/>
          <w:bCs/>
          <w:color w:val="000000"/>
          <w:kern w:val="0"/>
          <w:sz w:val="28"/>
          <w:szCs w:val="28"/>
          <w:lang w:val="uk-UA" w:eastAsia="uk-UA" w:bidi="uk-UA"/>
        </w:rPr>
        <w:t>Обозний Василь Васильович,</w:t>
      </w:r>
      <w:bookmarkEnd w:id="2"/>
    </w:p>
    <w:p w:rsidR="005F36C6" w:rsidRPr="005F36C6" w:rsidRDefault="005F36C6" w:rsidP="005F36C6">
      <w:pPr>
        <w:tabs>
          <w:tab w:val="clear" w:pos="709"/>
        </w:tabs>
        <w:suppressAutoHyphens w:val="0"/>
        <w:spacing w:after="1112" w:line="280" w:lineRule="exact"/>
        <w:ind w:left="2840" w:firstLine="0"/>
        <w:jc w:val="left"/>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доктор педагогічних наук, професор</w:t>
      </w:r>
    </w:p>
    <w:p w:rsidR="005F36C6" w:rsidRPr="005F36C6" w:rsidRDefault="005F36C6" w:rsidP="005F36C6">
      <w:pPr>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Київ - 2017</w:t>
      </w:r>
    </w:p>
    <w:p w:rsidR="005F36C6" w:rsidRDefault="005F36C6" w:rsidP="005F36C6">
      <w:pPr>
        <w:rPr>
          <w:lang w:val="uk-UA"/>
        </w:rPr>
      </w:pPr>
    </w:p>
    <w:p w:rsidR="005F36C6" w:rsidRDefault="005F36C6" w:rsidP="005F36C6">
      <w:pPr>
        <w:rPr>
          <w:lang w:val="uk-UA"/>
        </w:rPr>
      </w:pPr>
    </w:p>
    <w:p w:rsidR="005F36C6" w:rsidRDefault="005F36C6" w:rsidP="005F36C6">
      <w:pPr>
        <w:rPr>
          <w:lang w:val="uk-UA"/>
        </w:rPr>
      </w:pPr>
    </w:p>
    <w:p w:rsidR="005F36C6" w:rsidRPr="005F36C6" w:rsidRDefault="005F36C6" w:rsidP="005F36C6">
      <w:pPr>
        <w:keepNext/>
        <w:keepLines/>
        <w:tabs>
          <w:tab w:val="clear" w:pos="709"/>
        </w:tabs>
        <w:suppressAutoHyphens w:val="0"/>
        <w:spacing w:after="172" w:line="280" w:lineRule="exact"/>
        <w:ind w:right="220" w:firstLine="0"/>
        <w:jc w:val="center"/>
        <w:outlineLvl w:val="1"/>
        <w:rPr>
          <w:rFonts w:ascii="Times New Roman" w:eastAsia="Times New Roman" w:hAnsi="Times New Roman" w:cs="Times New Roman"/>
          <w:b/>
          <w:bCs/>
          <w:color w:val="000000"/>
          <w:kern w:val="0"/>
          <w:sz w:val="28"/>
          <w:szCs w:val="28"/>
          <w:lang w:val="uk-UA" w:eastAsia="uk-UA" w:bidi="uk-UA"/>
        </w:rPr>
      </w:pPr>
      <w:bookmarkStart w:id="3" w:name="bookmark9"/>
      <w:r w:rsidRPr="005F36C6">
        <w:rPr>
          <w:rFonts w:ascii="Times New Roman" w:eastAsia="Times New Roman" w:hAnsi="Times New Roman" w:cs="Times New Roman"/>
          <w:b/>
          <w:bCs/>
          <w:color w:val="000000"/>
          <w:kern w:val="0"/>
          <w:sz w:val="28"/>
          <w:szCs w:val="28"/>
          <w:lang w:val="uk-UA" w:eastAsia="uk-UA" w:bidi="uk-UA"/>
        </w:rPr>
        <w:t>ЗМІСТ</w:t>
      </w:r>
      <w:bookmarkEnd w:id="3"/>
    </w:p>
    <w:p w:rsidR="005F36C6" w:rsidRPr="005F36C6" w:rsidRDefault="005F36C6" w:rsidP="005F36C6">
      <w:pPr>
        <w:tabs>
          <w:tab w:val="clear" w:pos="709"/>
          <w:tab w:val="center" w:leader="dot" w:pos="9632"/>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5F36C6">
        <w:rPr>
          <w:rFonts w:ascii="Times New Roman" w:eastAsia="Times New Roman" w:hAnsi="Times New Roman" w:cs="Times New Roman"/>
          <w:b/>
          <w:bCs/>
          <w:color w:val="000000"/>
          <w:kern w:val="0"/>
          <w:sz w:val="28"/>
          <w:szCs w:val="28"/>
          <w:lang w:val="uk-UA" w:eastAsia="uk-UA" w:bidi="uk-UA"/>
        </w:rPr>
        <w:fldChar w:fldCharType="begin"/>
      </w:r>
      <w:r w:rsidRPr="005F36C6">
        <w:rPr>
          <w:rFonts w:ascii="Times New Roman" w:eastAsia="Times New Roman" w:hAnsi="Times New Roman" w:cs="Times New Roman"/>
          <w:b/>
          <w:bCs/>
          <w:color w:val="000000"/>
          <w:kern w:val="0"/>
          <w:sz w:val="28"/>
          <w:szCs w:val="28"/>
          <w:lang w:val="uk-UA" w:eastAsia="uk-UA" w:bidi="uk-UA"/>
        </w:rPr>
        <w:instrText xml:space="preserve"> TOC \o "1-5" \h \z </w:instrText>
      </w:r>
      <w:r w:rsidRPr="005F36C6">
        <w:rPr>
          <w:rFonts w:ascii="Times New Roman" w:eastAsia="Times New Roman" w:hAnsi="Times New Roman" w:cs="Times New Roman"/>
          <w:b/>
          <w:bCs/>
          <w:color w:val="000000"/>
          <w:kern w:val="0"/>
          <w:sz w:val="28"/>
          <w:szCs w:val="28"/>
          <w:lang w:val="uk-UA" w:eastAsia="uk-UA" w:bidi="uk-UA"/>
        </w:rPr>
        <w:fldChar w:fldCharType="separate"/>
      </w:r>
      <w:hyperlink w:anchor="bookmark10" w:tooltip="Current Document">
        <w:r w:rsidRPr="005F36C6">
          <w:rPr>
            <w:rFonts w:ascii="Times New Roman" w:eastAsia="Times New Roman" w:hAnsi="Times New Roman" w:cs="Times New Roman"/>
            <w:b/>
            <w:bCs/>
            <w:color w:val="000000"/>
            <w:kern w:val="0"/>
            <w:sz w:val="28"/>
            <w:szCs w:val="28"/>
            <w:lang w:val="uk-UA" w:eastAsia="uk-UA" w:bidi="uk-UA"/>
          </w:rPr>
          <w:t>ВСТУП</w:t>
        </w:r>
        <w:r w:rsidRPr="005F36C6">
          <w:rPr>
            <w:rFonts w:ascii="Times New Roman" w:eastAsia="Times New Roman" w:hAnsi="Times New Roman" w:cs="Times New Roman"/>
            <w:b/>
            <w:bCs/>
            <w:color w:val="000000"/>
            <w:kern w:val="0"/>
            <w:sz w:val="28"/>
            <w:szCs w:val="28"/>
            <w:lang w:val="uk-UA" w:eastAsia="uk-UA" w:bidi="uk-UA"/>
          </w:rPr>
          <w:tab/>
          <w:t xml:space="preserve"> 11</w:t>
        </w:r>
      </w:hyperlink>
    </w:p>
    <w:p w:rsidR="005F36C6" w:rsidRPr="005F36C6" w:rsidRDefault="005F36C6" w:rsidP="005F36C6">
      <w:pPr>
        <w:tabs>
          <w:tab w:val="clear" w:pos="709"/>
          <w:tab w:val="right" w:leader="dot" w:pos="9131"/>
        </w:tabs>
        <w:suppressAutoHyphens w:val="0"/>
        <w:spacing w:after="0" w:line="480" w:lineRule="exact"/>
        <w:ind w:right="700" w:firstLine="0"/>
        <w:rPr>
          <w:rFonts w:ascii="Times New Roman" w:eastAsia="Times New Roman" w:hAnsi="Times New Roman" w:cs="Times New Roman"/>
          <w:b/>
          <w:bCs/>
          <w:color w:val="000000"/>
          <w:kern w:val="0"/>
          <w:sz w:val="28"/>
          <w:szCs w:val="28"/>
          <w:lang w:val="uk-UA" w:eastAsia="uk-UA" w:bidi="uk-UA"/>
        </w:rPr>
      </w:pPr>
      <w:hyperlink w:anchor="bookmark13" w:tooltip="Current Document">
        <w:r w:rsidRPr="005F36C6">
          <w:rPr>
            <w:rFonts w:ascii="Times New Roman" w:eastAsia="Times New Roman" w:hAnsi="Times New Roman" w:cs="Times New Roman"/>
            <w:b/>
            <w:bCs/>
            <w:color w:val="000000"/>
            <w:kern w:val="0"/>
            <w:sz w:val="28"/>
            <w:szCs w:val="28"/>
            <w:lang w:val="uk-UA" w:eastAsia="uk-UA" w:bidi="uk-UA"/>
          </w:rPr>
          <w:t>РОЗДІЛ 1. ТЕОРЕТИЧНІ ЗАСАД</w:t>
        </w:r>
        <w:r w:rsidRPr="005F36C6">
          <w:rPr>
            <w:rFonts w:ascii="Times New Roman" w:eastAsia="Times New Roman" w:hAnsi="Times New Roman" w:cs="Times New Roman"/>
            <w:b/>
            <w:bCs/>
            <w:color w:val="000000"/>
            <w:kern w:val="0"/>
            <w:sz w:val="28"/>
            <w:szCs w:val="28"/>
            <w:u w:val="single"/>
            <w:lang w:val="uk-UA" w:eastAsia="uk-UA" w:bidi="uk-UA"/>
          </w:rPr>
          <w:t>И</w:t>
        </w:r>
        <w:r w:rsidRPr="005F36C6">
          <w:rPr>
            <w:rFonts w:ascii="Times New Roman" w:eastAsia="Times New Roman" w:hAnsi="Times New Roman" w:cs="Times New Roman"/>
            <w:b/>
            <w:bCs/>
            <w:color w:val="000000"/>
            <w:kern w:val="0"/>
            <w:sz w:val="28"/>
            <w:szCs w:val="28"/>
            <w:lang w:val="uk-UA" w:eastAsia="uk-UA" w:bidi="uk-UA"/>
          </w:rPr>
          <w:t xml:space="preserve"> ФОРМУВАННЯ ГОТОВНОСТІ МАЙБУТНІХ МЕНЕДЖЕРІВ ТУРИЗМУ ДО РЕАЛІЗАЦІЇ ІНВЕСТИЦІЙНИХ ПРОЕКТІВ</w:t>
        </w:r>
        <w:r w:rsidRPr="005F36C6">
          <w:rPr>
            <w:rFonts w:ascii="Times New Roman" w:eastAsia="Times New Roman" w:hAnsi="Times New Roman" w:cs="Times New Roman"/>
            <w:b/>
            <w:bCs/>
            <w:color w:val="000000"/>
            <w:kern w:val="0"/>
            <w:sz w:val="28"/>
            <w:szCs w:val="28"/>
            <w:lang w:val="uk-UA" w:eastAsia="uk-UA" w:bidi="uk-UA"/>
          </w:rPr>
          <w:tab/>
          <w:t xml:space="preserve"> 18</w:t>
        </w:r>
      </w:hyperlink>
    </w:p>
    <w:p w:rsidR="005F36C6" w:rsidRPr="005F36C6" w:rsidRDefault="005F36C6" w:rsidP="005F36C6">
      <w:pPr>
        <w:numPr>
          <w:ilvl w:val="0"/>
          <w:numId w:val="23"/>
        </w:numPr>
        <w:tabs>
          <w:tab w:val="clear" w:pos="709"/>
          <w:tab w:val="left" w:pos="671"/>
        </w:tabs>
        <w:suppressAutoHyphens w:val="0"/>
        <w:spacing w:after="0" w:line="480" w:lineRule="exact"/>
        <w:ind w:firstLine="0"/>
        <w:jc w:val="left"/>
        <w:rPr>
          <w:rFonts w:ascii="Times New Roman" w:eastAsia="Times New Roman" w:hAnsi="Times New Roman" w:cs="Times New Roman"/>
          <w:b/>
          <w:bCs/>
          <w:color w:val="000000"/>
          <w:kern w:val="0"/>
          <w:sz w:val="28"/>
          <w:szCs w:val="28"/>
          <w:lang w:val="uk-UA" w:eastAsia="uk-UA" w:bidi="uk-UA"/>
        </w:rPr>
      </w:pPr>
      <w:r w:rsidRPr="005F36C6">
        <w:rPr>
          <w:rFonts w:ascii="Times New Roman" w:eastAsia="Times New Roman" w:hAnsi="Times New Roman" w:cs="Times New Roman"/>
          <w:b/>
          <w:bCs/>
          <w:color w:val="000000"/>
          <w:kern w:val="0"/>
          <w:sz w:val="28"/>
          <w:szCs w:val="28"/>
          <w:lang w:val="uk-UA" w:eastAsia="uk-UA" w:bidi="uk-UA"/>
        </w:rPr>
        <w:t>Аналіз вітчизняного та зарубіжного досвіду професійної підготовки</w:t>
      </w:r>
    </w:p>
    <w:p w:rsidR="005F36C6" w:rsidRPr="005F36C6" w:rsidRDefault="005F36C6" w:rsidP="005F36C6">
      <w:pPr>
        <w:tabs>
          <w:tab w:val="clear" w:pos="709"/>
          <w:tab w:val="center" w:leader="dot" w:pos="9632"/>
        </w:tabs>
        <w:suppressAutoHyphens w:val="0"/>
        <w:spacing w:after="0" w:line="480" w:lineRule="exact"/>
        <w:ind w:left="780" w:firstLine="0"/>
        <w:rPr>
          <w:rFonts w:ascii="Times New Roman" w:eastAsia="Times New Roman" w:hAnsi="Times New Roman" w:cs="Times New Roman"/>
          <w:b/>
          <w:bCs/>
          <w:color w:val="000000"/>
          <w:kern w:val="0"/>
          <w:sz w:val="28"/>
          <w:szCs w:val="28"/>
          <w:lang w:val="uk-UA" w:eastAsia="uk-UA" w:bidi="uk-UA"/>
        </w:rPr>
      </w:pPr>
      <w:hyperlink w:anchor="bookmark12" w:tooltip="Current Document">
        <w:r w:rsidRPr="005F36C6">
          <w:rPr>
            <w:rFonts w:ascii="Times New Roman" w:eastAsia="Times New Roman" w:hAnsi="Times New Roman" w:cs="Times New Roman"/>
            <w:b/>
            <w:bCs/>
            <w:color w:val="000000"/>
            <w:kern w:val="0"/>
            <w:sz w:val="28"/>
            <w:szCs w:val="28"/>
            <w:lang w:val="uk-UA" w:eastAsia="uk-UA" w:bidi="uk-UA"/>
          </w:rPr>
          <w:t>менеджерів туризму</w:t>
        </w:r>
        <w:r w:rsidRPr="005F36C6">
          <w:rPr>
            <w:rFonts w:ascii="Times New Roman" w:eastAsia="Times New Roman" w:hAnsi="Times New Roman" w:cs="Times New Roman"/>
            <w:b/>
            <w:bCs/>
            <w:color w:val="000000"/>
            <w:kern w:val="0"/>
            <w:sz w:val="28"/>
            <w:szCs w:val="28"/>
            <w:lang w:val="uk-UA" w:eastAsia="uk-UA" w:bidi="uk-UA"/>
          </w:rPr>
          <w:tab/>
          <w:t xml:space="preserve"> 18</w:t>
        </w:r>
      </w:hyperlink>
    </w:p>
    <w:p w:rsidR="005F36C6" w:rsidRPr="005F36C6" w:rsidRDefault="005F36C6" w:rsidP="005F36C6">
      <w:pPr>
        <w:numPr>
          <w:ilvl w:val="0"/>
          <w:numId w:val="23"/>
        </w:numPr>
        <w:tabs>
          <w:tab w:val="clear" w:pos="709"/>
          <w:tab w:val="left" w:pos="671"/>
        </w:tabs>
        <w:suppressAutoHyphens w:val="0"/>
        <w:spacing w:after="0" w:line="480" w:lineRule="exact"/>
        <w:ind w:firstLine="0"/>
        <w:jc w:val="left"/>
        <w:rPr>
          <w:rFonts w:ascii="Times New Roman" w:eastAsia="Times New Roman" w:hAnsi="Times New Roman" w:cs="Times New Roman"/>
          <w:b/>
          <w:bCs/>
          <w:color w:val="000000"/>
          <w:kern w:val="0"/>
          <w:sz w:val="28"/>
          <w:szCs w:val="28"/>
          <w:lang w:val="uk-UA" w:eastAsia="uk-UA" w:bidi="uk-UA"/>
        </w:rPr>
      </w:pPr>
      <w:r w:rsidRPr="005F36C6">
        <w:rPr>
          <w:rFonts w:ascii="Times New Roman" w:eastAsia="Times New Roman" w:hAnsi="Times New Roman" w:cs="Times New Roman"/>
          <w:b/>
          <w:bCs/>
          <w:color w:val="000000"/>
          <w:kern w:val="0"/>
          <w:sz w:val="28"/>
          <w:szCs w:val="28"/>
          <w:lang w:val="uk-UA" w:eastAsia="uk-UA" w:bidi="uk-UA"/>
        </w:rPr>
        <w:t>Зміст і структура готовності майбутніх менеджерів туризму до</w:t>
      </w:r>
    </w:p>
    <w:p w:rsidR="005F36C6" w:rsidRPr="005F36C6" w:rsidRDefault="005F36C6" w:rsidP="005F36C6">
      <w:pPr>
        <w:tabs>
          <w:tab w:val="clear" w:pos="709"/>
          <w:tab w:val="center" w:leader="dot" w:pos="9632"/>
        </w:tabs>
        <w:suppressAutoHyphens w:val="0"/>
        <w:spacing w:after="0" w:line="480" w:lineRule="exact"/>
        <w:ind w:left="780" w:firstLine="0"/>
        <w:rPr>
          <w:rFonts w:ascii="Times New Roman" w:eastAsia="Times New Roman" w:hAnsi="Times New Roman" w:cs="Times New Roman"/>
          <w:b/>
          <w:bCs/>
          <w:color w:val="000000"/>
          <w:kern w:val="0"/>
          <w:sz w:val="28"/>
          <w:szCs w:val="28"/>
          <w:lang w:val="uk-UA" w:eastAsia="uk-UA" w:bidi="uk-UA"/>
        </w:rPr>
      </w:pPr>
      <w:r w:rsidRPr="005F36C6">
        <w:rPr>
          <w:rFonts w:ascii="Times New Roman" w:eastAsia="Times New Roman" w:hAnsi="Times New Roman" w:cs="Times New Roman"/>
          <w:b/>
          <w:bCs/>
          <w:color w:val="000000"/>
          <w:kern w:val="0"/>
          <w:sz w:val="28"/>
          <w:szCs w:val="28"/>
          <w:lang w:val="uk-UA" w:eastAsia="uk-UA" w:bidi="uk-UA"/>
        </w:rPr>
        <w:t>реалізації інвестиційних проектів</w:t>
      </w:r>
      <w:r w:rsidRPr="005F36C6">
        <w:rPr>
          <w:rFonts w:ascii="Times New Roman" w:eastAsia="Times New Roman" w:hAnsi="Times New Roman" w:cs="Times New Roman"/>
          <w:b/>
          <w:bCs/>
          <w:color w:val="000000"/>
          <w:kern w:val="0"/>
          <w:sz w:val="28"/>
          <w:szCs w:val="28"/>
          <w:lang w:val="uk-UA" w:eastAsia="uk-UA" w:bidi="uk-UA"/>
        </w:rPr>
        <w:tab/>
        <w:t xml:space="preserve"> 29</w:t>
      </w:r>
    </w:p>
    <w:p w:rsidR="005F36C6" w:rsidRPr="005F36C6" w:rsidRDefault="005F36C6" w:rsidP="005F36C6">
      <w:pPr>
        <w:numPr>
          <w:ilvl w:val="0"/>
          <w:numId w:val="23"/>
        </w:numPr>
        <w:tabs>
          <w:tab w:val="clear" w:pos="709"/>
          <w:tab w:val="left" w:pos="671"/>
        </w:tabs>
        <w:suppressAutoHyphens w:val="0"/>
        <w:spacing w:after="0" w:line="480" w:lineRule="exact"/>
        <w:ind w:firstLine="0"/>
        <w:jc w:val="left"/>
        <w:rPr>
          <w:rFonts w:ascii="Times New Roman" w:eastAsia="Times New Roman" w:hAnsi="Times New Roman" w:cs="Times New Roman"/>
          <w:b/>
          <w:bCs/>
          <w:color w:val="000000"/>
          <w:kern w:val="0"/>
          <w:sz w:val="28"/>
          <w:szCs w:val="28"/>
          <w:lang w:val="uk-UA" w:eastAsia="uk-UA" w:bidi="uk-UA"/>
        </w:rPr>
      </w:pPr>
      <w:r w:rsidRPr="005F36C6">
        <w:rPr>
          <w:rFonts w:ascii="Times New Roman" w:eastAsia="Times New Roman" w:hAnsi="Times New Roman" w:cs="Times New Roman"/>
          <w:b/>
          <w:bCs/>
          <w:color w:val="000000"/>
          <w:kern w:val="0"/>
          <w:sz w:val="28"/>
          <w:szCs w:val="28"/>
          <w:lang w:val="uk-UA" w:eastAsia="uk-UA" w:bidi="uk-UA"/>
        </w:rPr>
        <w:t>Загальна характеристика процесу алгоритмізації інвестиційного</w:t>
      </w:r>
    </w:p>
    <w:p w:rsidR="005F36C6" w:rsidRPr="005F36C6" w:rsidRDefault="005F36C6" w:rsidP="005F36C6">
      <w:pPr>
        <w:tabs>
          <w:tab w:val="clear" w:pos="709"/>
          <w:tab w:val="center" w:leader="dot" w:pos="9632"/>
        </w:tabs>
        <w:suppressAutoHyphens w:val="0"/>
        <w:spacing w:after="0" w:line="480" w:lineRule="exact"/>
        <w:ind w:left="780" w:firstLine="0"/>
        <w:rPr>
          <w:rFonts w:ascii="Times New Roman" w:eastAsia="Times New Roman" w:hAnsi="Times New Roman" w:cs="Times New Roman"/>
          <w:b/>
          <w:bCs/>
          <w:color w:val="000000"/>
          <w:kern w:val="0"/>
          <w:sz w:val="28"/>
          <w:szCs w:val="28"/>
          <w:lang w:val="uk-UA" w:eastAsia="uk-UA" w:bidi="uk-UA"/>
        </w:rPr>
      </w:pPr>
      <w:r w:rsidRPr="005F36C6">
        <w:rPr>
          <w:rFonts w:ascii="Times New Roman" w:eastAsia="Times New Roman" w:hAnsi="Times New Roman" w:cs="Times New Roman"/>
          <w:b/>
          <w:bCs/>
          <w:color w:val="000000"/>
          <w:kern w:val="0"/>
          <w:sz w:val="28"/>
          <w:szCs w:val="28"/>
          <w:lang w:val="uk-UA" w:eastAsia="uk-UA" w:bidi="uk-UA"/>
        </w:rPr>
        <w:t>проектування в туризмі</w:t>
      </w:r>
      <w:r w:rsidRPr="005F36C6">
        <w:rPr>
          <w:rFonts w:ascii="Times New Roman" w:eastAsia="Times New Roman" w:hAnsi="Times New Roman" w:cs="Times New Roman"/>
          <w:b/>
          <w:bCs/>
          <w:color w:val="000000"/>
          <w:kern w:val="0"/>
          <w:sz w:val="28"/>
          <w:szCs w:val="28"/>
          <w:lang w:val="uk-UA" w:eastAsia="uk-UA" w:bidi="uk-UA"/>
        </w:rPr>
        <w:tab/>
        <w:t xml:space="preserve"> 47</w:t>
      </w:r>
    </w:p>
    <w:p w:rsidR="005F36C6" w:rsidRPr="005F36C6" w:rsidRDefault="005F36C6" w:rsidP="005F36C6">
      <w:pPr>
        <w:tabs>
          <w:tab w:val="clear" w:pos="709"/>
          <w:tab w:val="center" w:leader="dot" w:pos="9632"/>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5F36C6">
        <w:rPr>
          <w:rFonts w:ascii="Times New Roman" w:eastAsia="Times New Roman" w:hAnsi="Times New Roman" w:cs="Times New Roman"/>
          <w:b/>
          <w:bCs/>
          <w:color w:val="000000"/>
          <w:kern w:val="0"/>
          <w:sz w:val="28"/>
          <w:szCs w:val="28"/>
          <w:lang w:val="uk-UA" w:eastAsia="uk-UA" w:bidi="uk-UA"/>
        </w:rPr>
        <w:t>Висновки до першого розділу</w:t>
      </w:r>
      <w:r w:rsidRPr="005F36C6">
        <w:rPr>
          <w:rFonts w:ascii="Times New Roman" w:eastAsia="Times New Roman" w:hAnsi="Times New Roman" w:cs="Times New Roman"/>
          <w:b/>
          <w:bCs/>
          <w:color w:val="000000"/>
          <w:kern w:val="0"/>
          <w:sz w:val="28"/>
          <w:szCs w:val="28"/>
          <w:lang w:val="uk-UA" w:eastAsia="uk-UA" w:bidi="uk-UA"/>
        </w:rPr>
        <w:tab/>
        <w:t xml:space="preserve"> 55</w:t>
      </w:r>
    </w:p>
    <w:p w:rsidR="005F36C6" w:rsidRPr="005F36C6" w:rsidRDefault="005F36C6" w:rsidP="005F36C6">
      <w:pPr>
        <w:tabs>
          <w:tab w:val="clear" w:pos="709"/>
          <w:tab w:val="center" w:leader="dot" w:pos="9632"/>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5F36C6">
        <w:rPr>
          <w:rFonts w:ascii="Times New Roman" w:eastAsia="Times New Roman" w:hAnsi="Times New Roman" w:cs="Times New Roman"/>
          <w:b/>
          <w:bCs/>
          <w:color w:val="000000"/>
          <w:kern w:val="0"/>
          <w:sz w:val="28"/>
          <w:szCs w:val="28"/>
          <w:lang w:val="uk-UA" w:eastAsia="uk-UA" w:bidi="uk-UA"/>
        </w:rPr>
        <w:t>Список використаних джерел до першого розділу</w:t>
      </w:r>
      <w:r w:rsidRPr="005F36C6">
        <w:rPr>
          <w:rFonts w:ascii="Times New Roman" w:eastAsia="Times New Roman" w:hAnsi="Times New Roman" w:cs="Times New Roman"/>
          <w:b/>
          <w:bCs/>
          <w:color w:val="000000"/>
          <w:kern w:val="0"/>
          <w:sz w:val="28"/>
          <w:szCs w:val="28"/>
          <w:lang w:val="uk-UA" w:eastAsia="uk-UA" w:bidi="uk-UA"/>
        </w:rPr>
        <w:tab/>
        <w:t xml:space="preserve"> 57</w:t>
      </w:r>
    </w:p>
    <w:p w:rsidR="005F36C6" w:rsidRPr="005F36C6" w:rsidRDefault="005F36C6" w:rsidP="005F36C6">
      <w:pPr>
        <w:tabs>
          <w:tab w:val="clear" w:pos="709"/>
          <w:tab w:val="right" w:leader="dot" w:pos="9131"/>
        </w:tabs>
        <w:suppressAutoHyphens w:val="0"/>
        <w:spacing w:after="0" w:line="480" w:lineRule="exact"/>
        <w:ind w:right="700" w:firstLine="0"/>
        <w:rPr>
          <w:rFonts w:ascii="Times New Roman" w:eastAsia="Times New Roman" w:hAnsi="Times New Roman" w:cs="Times New Roman"/>
          <w:b/>
          <w:bCs/>
          <w:color w:val="000000"/>
          <w:kern w:val="0"/>
          <w:sz w:val="28"/>
          <w:szCs w:val="28"/>
          <w:lang w:val="uk-UA" w:eastAsia="uk-UA" w:bidi="uk-UA"/>
        </w:rPr>
      </w:pPr>
      <w:hyperlink w:anchor="bookmark14" w:tooltip="Current Document">
        <w:r w:rsidRPr="005F36C6">
          <w:rPr>
            <w:rFonts w:ascii="Times New Roman" w:eastAsia="Times New Roman" w:hAnsi="Times New Roman" w:cs="Times New Roman"/>
            <w:b/>
            <w:bCs/>
            <w:color w:val="000000"/>
            <w:kern w:val="0"/>
            <w:sz w:val="28"/>
            <w:szCs w:val="28"/>
            <w:lang w:val="uk-UA" w:eastAsia="uk-UA" w:bidi="uk-UA"/>
          </w:rPr>
          <w:t>РОЗДІЛ 2. ОРГАНІЗАЦІЙНО-МЕТОДИЧНІ АСПЕКТИ ПІДГОТОВКИ МАЙБУТНІХ МЕНЕДЖЕРІВ ТУРИЗМУ ДО РЕАЛІЗАЦІЇ ІНВЕСТИЦІЙНИХ ПРОЕКТІВ</w:t>
        </w:r>
        <w:r w:rsidRPr="005F36C6">
          <w:rPr>
            <w:rFonts w:ascii="Times New Roman" w:eastAsia="Times New Roman" w:hAnsi="Times New Roman" w:cs="Times New Roman"/>
            <w:b/>
            <w:bCs/>
            <w:color w:val="000000"/>
            <w:kern w:val="0"/>
            <w:sz w:val="28"/>
            <w:szCs w:val="28"/>
            <w:lang w:val="uk-UA" w:eastAsia="uk-UA" w:bidi="uk-UA"/>
          </w:rPr>
          <w:tab/>
          <w:t xml:space="preserve"> 65</w:t>
        </w:r>
      </w:hyperlink>
    </w:p>
    <w:p w:rsidR="005F36C6" w:rsidRPr="005F36C6" w:rsidRDefault="005F36C6" w:rsidP="005F36C6">
      <w:pPr>
        <w:numPr>
          <w:ilvl w:val="0"/>
          <w:numId w:val="24"/>
        </w:numPr>
        <w:tabs>
          <w:tab w:val="clear" w:pos="709"/>
          <w:tab w:val="left" w:pos="671"/>
        </w:tabs>
        <w:suppressAutoHyphens w:val="0"/>
        <w:spacing w:after="0" w:line="480" w:lineRule="exact"/>
        <w:ind w:firstLine="0"/>
        <w:jc w:val="left"/>
        <w:rPr>
          <w:rFonts w:ascii="Times New Roman" w:eastAsia="Times New Roman" w:hAnsi="Times New Roman" w:cs="Times New Roman"/>
          <w:b/>
          <w:bCs/>
          <w:color w:val="000000"/>
          <w:kern w:val="0"/>
          <w:sz w:val="28"/>
          <w:szCs w:val="28"/>
          <w:lang w:val="uk-UA" w:eastAsia="uk-UA" w:bidi="uk-UA"/>
        </w:rPr>
      </w:pPr>
      <w:r w:rsidRPr="005F36C6">
        <w:rPr>
          <w:rFonts w:ascii="Times New Roman" w:eastAsia="Times New Roman" w:hAnsi="Times New Roman" w:cs="Times New Roman"/>
          <w:b/>
          <w:bCs/>
          <w:color w:val="000000"/>
          <w:kern w:val="0"/>
          <w:sz w:val="28"/>
          <w:szCs w:val="28"/>
          <w:lang w:val="uk-UA" w:eastAsia="uk-UA" w:bidi="uk-UA"/>
        </w:rPr>
        <w:t>Організаційно-педагогічні умови формування готовності майбутніх</w:t>
      </w:r>
    </w:p>
    <w:p w:rsidR="005F36C6" w:rsidRPr="005F36C6" w:rsidRDefault="005F36C6" w:rsidP="005F36C6">
      <w:pPr>
        <w:tabs>
          <w:tab w:val="clear" w:pos="709"/>
          <w:tab w:val="left" w:leader="dot" w:pos="9078"/>
        </w:tabs>
        <w:suppressAutoHyphens w:val="0"/>
        <w:spacing w:after="0" w:line="480" w:lineRule="exact"/>
        <w:ind w:left="640" w:firstLine="0"/>
        <w:rPr>
          <w:rFonts w:ascii="Times New Roman" w:eastAsia="Times New Roman" w:hAnsi="Times New Roman" w:cs="Times New Roman"/>
          <w:b/>
          <w:bCs/>
          <w:color w:val="000000"/>
          <w:kern w:val="0"/>
          <w:sz w:val="28"/>
          <w:szCs w:val="28"/>
          <w:lang w:val="uk-UA" w:eastAsia="uk-UA" w:bidi="uk-UA"/>
        </w:rPr>
      </w:pPr>
      <w:r w:rsidRPr="005F36C6">
        <w:rPr>
          <w:rFonts w:ascii="Times New Roman" w:eastAsia="Times New Roman" w:hAnsi="Times New Roman" w:cs="Times New Roman"/>
          <w:b/>
          <w:bCs/>
          <w:color w:val="000000"/>
          <w:kern w:val="0"/>
          <w:sz w:val="28"/>
          <w:szCs w:val="28"/>
          <w:lang w:val="uk-UA" w:eastAsia="uk-UA" w:bidi="uk-UA"/>
        </w:rPr>
        <w:t>менеджерів туризму до реалізації інвестиційних проектів</w:t>
      </w:r>
      <w:r w:rsidRPr="005F36C6">
        <w:rPr>
          <w:rFonts w:ascii="Times New Roman" w:eastAsia="Times New Roman" w:hAnsi="Times New Roman" w:cs="Times New Roman"/>
          <w:b/>
          <w:bCs/>
          <w:color w:val="000000"/>
          <w:kern w:val="0"/>
          <w:sz w:val="28"/>
          <w:szCs w:val="28"/>
          <w:lang w:val="uk-UA" w:eastAsia="uk-UA" w:bidi="uk-UA"/>
        </w:rPr>
        <w:tab/>
        <w:t xml:space="preserve"> ^ ^</w:t>
      </w:r>
    </w:p>
    <w:p w:rsidR="005F36C6" w:rsidRPr="005F36C6" w:rsidRDefault="005F36C6" w:rsidP="005F36C6">
      <w:pPr>
        <w:numPr>
          <w:ilvl w:val="0"/>
          <w:numId w:val="24"/>
        </w:numPr>
        <w:tabs>
          <w:tab w:val="clear" w:pos="709"/>
          <w:tab w:val="left" w:pos="671"/>
        </w:tabs>
        <w:suppressAutoHyphens w:val="0"/>
        <w:spacing w:after="0" w:line="480" w:lineRule="exact"/>
        <w:ind w:firstLine="0"/>
        <w:jc w:val="left"/>
        <w:rPr>
          <w:rFonts w:ascii="Times New Roman" w:eastAsia="Times New Roman" w:hAnsi="Times New Roman" w:cs="Times New Roman"/>
          <w:b/>
          <w:bCs/>
          <w:color w:val="000000"/>
          <w:kern w:val="0"/>
          <w:sz w:val="28"/>
          <w:szCs w:val="28"/>
          <w:lang w:val="uk-UA" w:eastAsia="uk-UA" w:bidi="uk-UA"/>
        </w:rPr>
      </w:pPr>
      <w:r w:rsidRPr="005F36C6">
        <w:rPr>
          <w:rFonts w:ascii="Times New Roman" w:eastAsia="Times New Roman" w:hAnsi="Times New Roman" w:cs="Times New Roman"/>
          <w:b/>
          <w:bCs/>
          <w:color w:val="000000"/>
          <w:kern w:val="0"/>
          <w:sz w:val="28"/>
          <w:szCs w:val="28"/>
          <w:lang w:val="uk-UA" w:eastAsia="uk-UA" w:bidi="uk-UA"/>
        </w:rPr>
        <w:t>Критерії та показники готовності майбутніх менеджерів туризму до</w:t>
      </w:r>
    </w:p>
    <w:p w:rsidR="005F36C6" w:rsidRPr="005F36C6" w:rsidRDefault="005F36C6" w:rsidP="005F36C6">
      <w:pPr>
        <w:tabs>
          <w:tab w:val="clear" w:pos="709"/>
          <w:tab w:val="center" w:leader="dot" w:pos="9632"/>
        </w:tabs>
        <w:suppressAutoHyphens w:val="0"/>
        <w:spacing w:after="0" w:line="480" w:lineRule="exact"/>
        <w:ind w:left="640" w:firstLine="0"/>
        <w:rPr>
          <w:rFonts w:ascii="Times New Roman" w:eastAsia="Times New Roman" w:hAnsi="Times New Roman" w:cs="Times New Roman"/>
          <w:b/>
          <w:bCs/>
          <w:color w:val="000000"/>
          <w:kern w:val="0"/>
          <w:sz w:val="28"/>
          <w:szCs w:val="28"/>
          <w:lang w:val="uk-UA" w:eastAsia="uk-UA" w:bidi="uk-UA"/>
        </w:rPr>
      </w:pPr>
      <w:hyperlink w:anchor="bookmark16" w:tooltip="Current Document">
        <w:r w:rsidRPr="005F36C6">
          <w:rPr>
            <w:rFonts w:ascii="Times New Roman" w:eastAsia="Times New Roman" w:hAnsi="Times New Roman" w:cs="Times New Roman"/>
            <w:b/>
            <w:bCs/>
            <w:color w:val="000000"/>
            <w:kern w:val="0"/>
            <w:sz w:val="28"/>
            <w:szCs w:val="28"/>
            <w:lang w:val="uk-UA" w:eastAsia="uk-UA" w:bidi="uk-UA"/>
          </w:rPr>
          <w:t>реалізації інвестиційних проектів</w:t>
        </w:r>
        <w:r w:rsidRPr="005F36C6">
          <w:rPr>
            <w:rFonts w:ascii="Times New Roman" w:eastAsia="Times New Roman" w:hAnsi="Times New Roman" w:cs="Times New Roman"/>
            <w:b/>
            <w:bCs/>
            <w:color w:val="000000"/>
            <w:kern w:val="0"/>
            <w:sz w:val="28"/>
            <w:szCs w:val="28"/>
            <w:lang w:val="uk-UA" w:eastAsia="uk-UA" w:bidi="uk-UA"/>
          </w:rPr>
          <w:tab/>
          <w:t xml:space="preserve"> ^</w:t>
        </w:r>
      </w:hyperlink>
    </w:p>
    <w:p w:rsidR="005F36C6" w:rsidRPr="005F36C6" w:rsidRDefault="005F36C6" w:rsidP="005F36C6">
      <w:pPr>
        <w:numPr>
          <w:ilvl w:val="0"/>
          <w:numId w:val="24"/>
        </w:numPr>
        <w:tabs>
          <w:tab w:val="clear" w:pos="709"/>
          <w:tab w:val="left" w:pos="671"/>
        </w:tabs>
        <w:suppressAutoHyphens w:val="0"/>
        <w:spacing w:after="0" w:line="480" w:lineRule="exact"/>
        <w:ind w:firstLine="0"/>
        <w:jc w:val="left"/>
        <w:rPr>
          <w:rFonts w:ascii="Times New Roman" w:eastAsia="Times New Roman" w:hAnsi="Times New Roman" w:cs="Times New Roman"/>
          <w:b/>
          <w:bCs/>
          <w:color w:val="000000"/>
          <w:kern w:val="0"/>
          <w:sz w:val="28"/>
          <w:szCs w:val="28"/>
          <w:lang w:val="uk-UA" w:eastAsia="uk-UA" w:bidi="uk-UA"/>
        </w:rPr>
      </w:pPr>
      <w:r w:rsidRPr="005F36C6">
        <w:rPr>
          <w:rFonts w:ascii="Times New Roman" w:eastAsia="Times New Roman" w:hAnsi="Times New Roman" w:cs="Times New Roman"/>
          <w:b/>
          <w:bCs/>
          <w:color w:val="000000"/>
          <w:kern w:val="0"/>
          <w:sz w:val="28"/>
          <w:szCs w:val="28"/>
          <w:lang w:val="uk-UA" w:eastAsia="uk-UA" w:bidi="uk-UA"/>
        </w:rPr>
        <w:t>Структурно-функціональна модель підготовки майбутніх менеджерів</w:t>
      </w:r>
    </w:p>
    <w:p w:rsidR="005F36C6" w:rsidRPr="005F36C6" w:rsidRDefault="005F36C6" w:rsidP="005F36C6">
      <w:pPr>
        <w:tabs>
          <w:tab w:val="clear" w:pos="709"/>
          <w:tab w:val="center" w:leader="dot" w:pos="9632"/>
        </w:tabs>
        <w:suppressAutoHyphens w:val="0"/>
        <w:spacing w:after="0" w:line="280" w:lineRule="exact"/>
        <w:ind w:left="640" w:firstLine="0"/>
        <w:rPr>
          <w:rFonts w:ascii="Times New Roman" w:eastAsia="Times New Roman" w:hAnsi="Times New Roman" w:cs="Times New Roman"/>
          <w:b/>
          <w:bCs/>
          <w:color w:val="000000"/>
          <w:kern w:val="0"/>
          <w:sz w:val="28"/>
          <w:szCs w:val="28"/>
          <w:lang w:val="uk-UA" w:eastAsia="uk-UA" w:bidi="uk-UA"/>
        </w:rPr>
      </w:pPr>
      <w:r w:rsidRPr="005F36C6">
        <w:rPr>
          <w:rFonts w:ascii="Times New Roman" w:eastAsia="Times New Roman" w:hAnsi="Times New Roman" w:cs="Times New Roman"/>
          <w:b/>
          <w:bCs/>
          <w:color w:val="000000"/>
          <w:kern w:val="0"/>
          <w:sz w:val="28"/>
          <w:szCs w:val="28"/>
          <w:vertAlign w:val="superscript"/>
          <w:lang w:val="uk-UA" w:eastAsia="uk-UA" w:bidi="uk-UA"/>
        </w:rPr>
        <w:t>т</w:t>
      </w:r>
      <w:r w:rsidRPr="005F36C6">
        <w:rPr>
          <w:rFonts w:ascii="Times New Roman" w:eastAsia="Times New Roman" w:hAnsi="Times New Roman" w:cs="Times New Roman"/>
          <w:b/>
          <w:bCs/>
          <w:color w:val="000000"/>
          <w:kern w:val="0"/>
          <w:sz w:val="28"/>
          <w:szCs w:val="28"/>
          <w:lang w:val="uk-UA" w:eastAsia="uk-UA" w:bidi="uk-UA"/>
        </w:rPr>
        <w:t>ур</w:t>
      </w:r>
      <w:r w:rsidRPr="005F36C6">
        <w:rPr>
          <w:rFonts w:ascii="Times New Roman" w:eastAsia="Times New Roman" w:hAnsi="Times New Roman" w:cs="Times New Roman"/>
          <w:b/>
          <w:bCs/>
          <w:color w:val="000000"/>
          <w:kern w:val="0"/>
          <w:sz w:val="28"/>
          <w:szCs w:val="28"/>
          <w:vertAlign w:val="superscript"/>
          <w:lang w:val="uk-UA" w:eastAsia="uk-UA" w:bidi="uk-UA"/>
        </w:rPr>
        <w:t>изм</w:t>
      </w:r>
      <w:r w:rsidRPr="005F36C6">
        <w:rPr>
          <w:rFonts w:ascii="Times New Roman" w:eastAsia="Times New Roman" w:hAnsi="Times New Roman" w:cs="Times New Roman"/>
          <w:b/>
          <w:bCs/>
          <w:color w:val="000000"/>
          <w:kern w:val="0"/>
          <w:sz w:val="28"/>
          <w:szCs w:val="28"/>
          <w:lang w:val="uk-UA" w:eastAsia="uk-UA" w:bidi="uk-UA"/>
        </w:rPr>
        <w:t>у</w:t>
      </w:r>
      <w:r w:rsidRPr="005F36C6">
        <w:rPr>
          <w:rFonts w:ascii="Times New Roman" w:eastAsia="Times New Roman" w:hAnsi="Times New Roman" w:cs="Times New Roman"/>
          <w:b/>
          <w:bCs/>
          <w:color w:val="000000"/>
          <w:kern w:val="0"/>
          <w:sz w:val="28"/>
          <w:szCs w:val="28"/>
          <w:lang w:val="uk-UA" w:eastAsia="uk-UA" w:bidi="uk-UA"/>
        </w:rPr>
        <w:tab/>
        <w:t xml:space="preserve"> </w:t>
      </w:r>
      <w:r w:rsidRPr="005F36C6">
        <w:rPr>
          <w:rFonts w:ascii="Times New Roman" w:eastAsia="Times New Roman" w:hAnsi="Times New Roman" w:cs="Times New Roman"/>
          <w:b/>
          <w:bCs/>
          <w:color w:val="000000"/>
          <w:kern w:val="0"/>
          <w:sz w:val="28"/>
          <w:szCs w:val="28"/>
          <w:vertAlign w:val="subscript"/>
          <w:lang w:val="uk-UA" w:eastAsia="uk-UA" w:bidi="uk-UA"/>
        </w:rPr>
        <w:t>102</w:t>
      </w:r>
    </w:p>
    <w:p w:rsidR="005F36C6" w:rsidRPr="005F36C6" w:rsidRDefault="005F36C6" w:rsidP="005F36C6">
      <w:pPr>
        <w:tabs>
          <w:tab w:val="clear" w:pos="709"/>
          <w:tab w:val="right" w:leader="dot" w:pos="9778"/>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21" w:tooltip="Current Document">
        <w:r w:rsidRPr="005F36C6">
          <w:rPr>
            <w:rFonts w:ascii="Times New Roman" w:eastAsia="Times New Roman" w:hAnsi="Times New Roman" w:cs="Times New Roman"/>
            <w:b/>
            <w:bCs/>
            <w:color w:val="000000"/>
            <w:kern w:val="0"/>
            <w:sz w:val="28"/>
            <w:szCs w:val="28"/>
            <w:lang w:val="uk-UA" w:eastAsia="uk-UA" w:bidi="uk-UA"/>
          </w:rPr>
          <w:t>Висновки до другого розділу</w:t>
        </w:r>
        <w:r w:rsidRPr="005F36C6">
          <w:rPr>
            <w:rFonts w:ascii="Times New Roman" w:eastAsia="Times New Roman" w:hAnsi="Times New Roman" w:cs="Times New Roman"/>
            <w:b/>
            <w:bCs/>
            <w:color w:val="000000"/>
            <w:kern w:val="0"/>
            <w:sz w:val="28"/>
            <w:szCs w:val="28"/>
            <w:lang w:val="uk-UA" w:eastAsia="uk-UA" w:bidi="uk-UA"/>
          </w:rPr>
          <w:tab/>
          <w:t xml:space="preserve"> 112</w:t>
        </w:r>
      </w:hyperlink>
    </w:p>
    <w:p w:rsidR="005F36C6" w:rsidRPr="005F36C6" w:rsidRDefault="005F36C6" w:rsidP="005F36C6">
      <w:pPr>
        <w:tabs>
          <w:tab w:val="clear" w:pos="709"/>
          <w:tab w:val="center" w:leader="dot" w:pos="9632"/>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22" w:tooltip="Current Document">
        <w:r w:rsidRPr="005F36C6">
          <w:rPr>
            <w:rFonts w:ascii="Times New Roman" w:eastAsia="Times New Roman" w:hAnsi="Times New Roman" w:cs="Times New Roman"/>
            <w:b/>
            <w:bCs/>
            <w:color w:val="000000"/>
            <w:kern w:val="0"/>
            <w:sz w:val="28"/>
            <w:szCs w:val="28"/>
            <w:lang w:val="uk-UA" w:eastAsia="uk-UA" w:bidi="uk-UA"/>
          </w:rPr>
          <w:t>Список використаних джерел до другого розділу</w:t>
        </w:r>
        <w:r w:rsidRPr="005F36C6">
          <w:rPr>
            <w:rFonts w:ascii="Times New Roman" w:eastAsia="Times New Roman" w:hAnsi="Times New Roman" w:cs="Times New Roman"/>
            <w:b/>
            <w:bCs/>
            <w:color w:val="000000"/>
            <w:kern w:val="0"/>
            <w:sz w:val="28"/>
            <w:szCs w:val="28"/>
            <w:lang w:val="uk-UA" w:eastAsia="uk-UA" w:bidi="uk-UA"/>
          </w:rPr>
          <w:tab/>
          <w:t xml:space="preserve"> 115</w:t>
        </w:r>
      </w:hyperlink>
    </w:p>
    <w:p w:rsidR="005F36C6" w:rsidRPr="005F36C6" w:rsidRDefault="005F36C6" w:rsidP="005F36C6">
      <w:pPr>
        <w:tabs>
          <w:tab w:val="clear" w:pos="709"/>
          <w:tab w:val="right" w:leader="dot" w:pos="9131"/>
        </w:tabs>
        <w:suppressAutoHyphens w:val="0"/>
        <w:spacing w:after="0" w:line="480" w:lineRule="exact"/>
        <w:ind w:right="700" w:firstLine="0"/>
        <w:rPr>
          <w:rFonts w:ascii="Times New Roman" w:eastAsia="Times New Roman" w:hAnsi="Times New Roman" w:cs="Times New Roman"/>
          <w:b/>
          <w:bCs/>
          <w:color w:val="000000"/>
          <w:kern w:val="0"/>
          <w:sz w:val="28"/>
          <w:szCs w:val="28"/>
          <w:lang w:val="uk-UA" w:eastAsia="uk-UA" w:bidi="uk-UA"/>
        </w:rPr>
      </w:pPr>
      <w:hyperlink w:anchor="bookmark24" w:tooltip="Current Document">
        <w:r w:rsidRPr="005F36C6">
          <w:rPr>
            <w:rFonts w:ascii="Times New Roman" w:eastAsia="Times New Roman" w:hAnsi="Times New Roman" w:cs="Times New Roman"/>
            <w:b/>
            <w:bCs/>
            <w:color w:val="000000"/>
            <w:kern w:val="0"/>
            <w:sz w:val="28"/>
            <w:szCs w:val="28"/>
            <w:lang w:val="uk-UA" w:eastAsia="uk-UA" w:bidi="uk-UA"/>
          </w:rPr>
          <w:t>РОЗДІЛ 3. ДОСЛІДНО-ЕКСПЕРИМЕНТАЛЬНА РОБОТА З ФОРМУВАННЯ ГОТОВНОСТІ МАЙБУТНІХ МЕНЕДЖЕРІВ ТУРИЗМУ ДО РЕАЛІЗАЦІЇ ІНВЕСТИЦІЙНИХ ПРОЕКТІВ</w:t>
        </w:r>
        <w:r w:rsidRPr="005F36C6">
          <w:rPr>
            <w:rFonts w:ascii="Times New Roman" w:eastAsia="Times New Roman" w:hAnsi="Times New Roman" w:cs="Times New Roman"/>
            <w:b/>
            <w:bCs/>
            <w:color w:val="000000"/>
            <w:kern w:val="0"/>
            <w:sz w:val="28"/>
            <w:szCs w:val="28"/>
            <w:lang w:val="uk-UA" w:eastAsia="uk-UA" w:bidi="uk-UA"/>
          </w:rPr>
          <w:tab/>
          <w:t xml:space="preserve"> 123</w:t>
        </w:r>
      </w:hyperlink>
    </w:p>
    <w:p w:rsidR="005F36C6" w:rsidRPr="005F36C6" w:rsidRDefault="005F36C6" w:rsidP="005F36C6">
      <w:pPr>
        <w:numPr>
          <w:ilvl w:val="1"/>
          <w:numId w:val="24"/>
        </w:numPr>
        <w:tabs>
          <w:tab w:val="clear" w:pos="709"/>
          <w:tab w:val="left" w:pos="671"/>
        </w:tabs>
        <w:suppressAutoHyphens w:val="0"/>
        <w:spacing w:after="0" w:line="480" w:lineRule="exact"/>
        <w:ind w:firstLine="0"/>
        <w:jc w:val="left"/>
        <w:rPr>
          <w:rFonts w:ascii="Times New Roman" w:eastAsia="Times New Roman" w:hAnsi="Times New Roman" w:cs="Times New Roman"/>
          <w:b/>
          <w:bCs/>
          <w:color w:val="000000"/>
          <w:kern w:val="0"/>
          <w:sz w:val="28"/>
          <w:szCs w:val="28"/>
          <w:lang w:val="uk-UA" w:eastAsia="uk-UA" w:bidi="uk-UA"/>
        </w:rPr>
      </w:pPr>
      <w:r w:rsidRPr="005F36C6">
        <w:rPr>
          <w:rFonts w:ascii="Times New Roman" w:eastAsia="Times New Roman" w:hAnsi="Times New Roman" w:cs="Times New Roman"/>
          <w:b/>
          <w:bCs/>
          <w:color w:val="000000"/>
          <w:kern w:val="0"/>
          <w:sz w:val="28"/>
          <w:szCs w:val="28"/>
          <w:lang w:val="uk-UA" w:eastAsia="uk-UA" w:bidi="uk-UA"/>
        </w:rPr>
        <w:t>Експериментальна технологія підготовки майбутніх менеджерів</w:t>
      </w:r>
    </w:p>
    <w:p w:rsidR="005F36C6" w:rsidRPr="005F36C6" w:rsidRDefault="005F36C6" w:rsidP="005F36C6">
      <w:pPr>
        <w:tabs>
          <w:tab w:val="clear" w:pos="709"/>
          <w:tab w:val="center" w:leader="dot" w:pos="9632"/>
        </w:tabs>
        <w:suppressAutoHyphens w:val="0"/>
        <w:spacing w:after="0" w:line="480" w:lineRule="exact"/>
        <w:ind w:left="780" w:firstLine="0"/>
        <w:rPr>
          <w:rFonts w:ascii="Times New Roman" w:eastAsia="Times New Roman" w:hAnsi="Times New Roman" w:cs="Times New Roman"/>
          <w:b/>
          <w:bCs/>
          <w:color w:val="000000"/>
          <w:kern w:val="0"/>
          <w:sz w:val="28"/>
          <w:szCs w:val="28"/>
          <w:lang w:val="uk-UA" w:eastAsia="uk-UA" w:bidi="uk-UA"/>
        </w:rPr>
      </w:pPr>
      <w:r w:rsidRPr="005F36C6">
        <w:rPr>
          <w:rFonts w:ascii="Times New Roman" w:eastAsia="Times New Roman" w:hAnsi="Times New Roman" w:cs="Times New Roman"/>
          <w:b/>
          <w:bCs/>
          <w:color w:val="000000"/>
          <w:kern w:val="0"/>
          <w:sz w:val="28"/>
          <w:szCs w:val="28"/>
          <w:lang w:val="uk-UA" w:eastAsia="uk-UA" w:bidi="uk-UA"/>
        </w:rPr>
        <w:t>туризму до реалізації інвестиційних проектів</w:t>
      </w:r>
      <w:r w:rsidRPr="005F36C6">
        <w:rPr>
          <w:rFonts w:ascii="Times New Roman" w:eastAsia="Times New Roman" w:hAnsi="Times New Roman" w:cs="Times New Roman"/>
          <w:b/>
          <w:bCs/>
          <w:color w:val="000000"/>
          <w:kern w:val="0"/>
          <w:sz w:val="28"/>
          <w:szCs w:val="28"/>
          <w:lang w:val="uk-UA" w:eastAsia="uk-UA" w:bidi="uk-UA"/>
        </w:rPr>
        <w:tab/>
        <w:t xml:space="preserve"> 123</w:t>
      </w:r>
      <w:r w:rsidRPr="005F36C6">
        <w:rPr>
          <w:rFonts w:ascii="Times New Roman" w:eastAsia="Times New Roman" w:hAnsi="Times New Roman" w:cs="Times New Roman"/>
          <w:b/>
          <w:bCs/>
          <w:color w:val="000000"/>
          <w:kern w:val="0"/>
          <w:sz w:val="28"/>
          <w:szCs w:val="28"/>
          <w:lang w:val="uk-UA" w:eastAsia="uk-UA" w:bidi="uk-UA"/>
        </w:rPr>
        <w:fldChar w:fldCharType="end"/>
      </w:r>
    </w:p>
    <w:p w:rsidR="005F36C6" w:rsidRPr="005F36C6" w:rsidRDefault="005F36C6" w:rsidP="005F36C6">
      <w:pPr>
        <w:numPr>
          <w:ilvl w:val="1"/>
          <w:numId w:val="24"/>
        </w:numPr>
        <w:tabs>
          <w:tab w:val="clear" w:pos="709"/>
          <w:tab w:val="left" w:pos="671"/>
        </w:tabs>
        <w:suppressAutoHyphens w:val="0"/>
        <w:spacing w:after="0" w:line="480" w:lineRule="exact"/>
        <w:ind w:firstLine="0"/>
        <w:jc w:val="left"/>
        <w:rPr>
          <w:rFonts w:ascii="Times New Roman" w:eastAsia="Times New Roman" w:hAnsi="Times New Roman" w:cs="Times New Roman"/>
          <w:b/>
          <w:bCs/>
          <w:color w:val="000000"/>
          <w:kern w:val="0"/>
          <w:sz w:val="28"/>
          <w:szCs w:val="28"/>
          <w:lang w:val="uk-UA" w:eastAsia="uk-UA" w:bidi="uk-UA"/>
        </w:rPr>
      </w:pPr>
      <w:r w:rsidRPr="005F36C6">
        <w:rPr>
          <w:rFonts w:ascii="Times New Roman" w:eastAsia="Times New Roman" w:hAnsi="Times New Roman" w:cs="Times New Roman"/>
          <w:b/>
          <w:bCs/>
          <w:color w:val="000000"/>
          <w:kern w:val="0"/>
          <w:sz w:val="28"/>
          <w:szCs w:val="28"/>
          <w:lang w:val="uk-UA" w:eastAsia="uk-UA" w:bidi="uk-UA"/>
        </w:rPr>
        <w:t>Аналіз та оцінка впливу експериментальної технології на рівень</w:t>
      </w:r>
    </w:p>
    <w:p w:rsidR="005F36C6" w:rsidRPr="005F36C6" w:rsidRDefault="005F36C6" w:rsidP="005F36C6">
      <w:pPr>
        <w:tabs>
          <w:tab w:val="clear" w:pos="709"/>
        </w:tabs>
        <w:suppressAutoHyphens w:val="0"/>
        <w:spacing w:after="0" w:line="280" w:lineRule="exact"/>
        <w:ind w:left="860" w:firstLine="0"/>
        <w:rPr>
          <w:rFonts w:ascii="Times New Roman" w:eastAsia="Times New Roman" w:hAnsi="Times New Roman" w:cs="Times New Roman"/>
          <w:b/>
          <w:bCs/>
          <w:color w:val="000000"/>
          <w:kern w:val="0"/>
          <w:sz w:val="28"/>
          <w:szCs w:val="28"/>
          <w:lang w:val="uk-UA" w:eastAsia="uk-UA" w:bidi="uk-UA"/>
        </w:rPr>
      </w:pPr>
      <w:r w:rsidRPr="005F36C6">
        <w:rPr>
          <w:rFonts w:ascii="Times New Roman" w:eastAsia="Times New Roman" w:hAnsi="Times New Roman" w:cs="Times New Roman"/>
          <w:b/>
          <w:bCs/>
          <w:color w:val="000000"/>
          <w:kern w:val="0"/>
          <w:sz w:val="28"/>
          <w:szCs w:val="28"/>
          <w:lang w:val="uk-UA" w:eastAsia="uk-UA" w:bidi="uk-UA"/>
        </w:rPr>
        <w:t>готовності майбутніх менеджерів туризму до реалізації</w:t>
      </w:r>
    </w:p>
    <w:p w:rsidR="005F36C6" w:rsidRPr="005F36C6" w:rsidRDefault="005F36C6" w:rsidP="005F36C6">
      <w:pPr>
        <w:tabs>
          <w:tab w:val="clear" w:pos="709"/>
        </w:tabs>
        <w:suppressAutoHyphens w:val="0"/>
        <w:spacing w:after="0" w:line="280" w:lineRule="exact"/>
        <w:ind w:firstLine="0"/>
        <w:jc w:val="right"/>
        <w:rPr>
          <w:rFonts w:ascii="Times New Roman" w:eastAsia="Times New Roman" w:hAnsi="Times New Roman" w:cs="Times New Roman"/>
          <w:b/>
          <w:bCs/>
          <w:color w:val="000000"/>
          <w:kern w:val="0"/>
          <w:sz w:val="28"/>
          <w:szCs w:val="28"/>
          <w:lang w:val="uk-UA" w:eastAsia="uk-UA" w:bidi="uk-UA"/>
        </w:rPr>
      </w:pPr>
      <w:r w:rsidRPr="005F36C6">
        <w:rPr>
          <w:rFonts w:ascii="Times New Roman" w:eastAsia="Times New Roman" w:hAnsi="Times New Roman" w:cs="Times New Roman"/>
          <w:b/>
          <w:bCs/>
          <w:color w:val="000000"/>
          <w:kern w:val="0"/>
          <w:sz w:val="28"/>
          <w:szCs w:val="28"/>
          <w:lang w:val="uk-UA" w:eastAsia="uk-UA" w:bidi="uk-UA"/>
        </w:rPr>
        <w:t>147</w:t>
      </w:r>
    </w:p>
    <w:p w:rsidR="005F36C6" w:rsidRPr="005F36C6" w:rsidRDefault="005F36C6" w:rsidP="005F36C6">
      <w:pPr>
        <w:tabs>
          <w:tab w:val="clear" w:pos="709"/>
          <w:tab w:val="left" w:leader="dot" w:pos="9145"/>
        </w:tabs>
        <w:suppressAutoHyphens w:val="0"/>
        <w:spacing w:after="0" w:line="480" w:lineRule="exact"/>
        <w:ind w:left="860" w:firstLine="0"/>
        <w:rPr>
          <w:rFonts w:ascii="Times New Roman" w:eastAsia="Times New Roman" w:hAnsi="Times New Roman" w:cs="Times New Roman"/>
          <w:b/>
          <w:bCs/>
          <w:color w:val="000000"/>
          <w:kern w:val="0"/>
          <w:sz w:val="28"/>
          <w:szCs w:val="28"/>
          <w:lang w:val="uk-UA" w:eastAsia="uk-UA" w:bidi="uk-UA"/>
        </w:rPr>
      </w:pPr>
      <w:r w:rsidRPr="005F36C6">
        <w:rPr>
          <w:rFonts w:ascii="Times New Roman" w:eastAsia="Times New Roman" w:hAnsi="Times New Roman" w:cs="Times New Roman"/>
          <w:b/>
          <w:bCs/>
          <w:color w:val="000000"/>
          <w:kern w:val="0"/>
          <w:sz w:val="28"/>
          <w:szCs w:val="28"/>
          <w:lang w:val="uk-UA" w:eastAsia="uk-UA" w:bidi="uk-UA"/>
        </w:rPr>
        <w:t>інвестиційних проектів</w:t>
      </w:r>
      <w:r w:rsidRPr="005F36C6">
        <w:rPr>
          <w:rFonts w:ascii="Times New Roman" w:eastAsia="Times New Roman" w:hAnsi="Times New Roman" w:cs="Times New Roman"/>
          <w:b/>
          <w:bCs/>
          <w:color w:val="000000"/>
          <w:kern w:val="0"/>
          <w:sz w:val="28"/>
          <w:szCs w:val="28"/>
          <w:lang w:val="uk-UA" w:eastAsia="uk-UA" w:bidi="uk-UA"/>
        </w:rPr>
        <w:tab/>
      </w:r>
    </w:p>
    <w:p w:rsidR="005F36C6" w:rsidRPr="005F36C6" w:rsidRDefault="005F36C6" w:rsidP="005F36C6">
      <w:pPr>
        <w:tabs>
          <w:tab w:val="clear" w:pos="709"/>
          <w:tab w:val="right" w:leader="dot" w:pos="9791"/>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5F36C6">
        <w:rPr>
          <w:rFonts w:ascii="Times New Roman" w:eastAsia="Times New Roman" w:hAnsi="Times New Roman" w:cs="Times New Roman"/>
          <w:b/>
          <w:bCs/>
          <w:color w:val="000000"/>
          <w:kern w:val="0"/>
          <w:sz w:val="28"/>
          <w:szCs w:val="28"/>
          <w:lang w:val="uk-UA" w:eastAsia="uk-UA" w:bidi="uk-UA"/>
        </w:rPr>
        <w:fldChar w:fldCharType="begin"/>
      </w:r>
      <w:r w:rsidRPr="005F36C6">
        <w:rPr>
          <w:rFonts w:ascii="Times New Roman" w:eastAsia="Times New Roman" w:hAnsi="Times New Roman" w:cs="Times New Roman"/>
          <w:b/>
          <w:bCs/>
          <w:color w:val="000000"/>
          <w:kern w:val="0"/>
          <w:sz w:val="28"/>
          <w:szCs w:val="28"/>
          <w:lang w:val="uk-UA" w:eastAsia="uk-UA" w:bidi="uk-UA"/>
        </w:rPr>
        <w:instrText xml:space="preserve"> TOC \o "1-5" \h \z </w:instrText>
      </w:r>
      <w:r w:rsidRPr="005F36C6">
        <w:rPr>
          <w:rFonts w:ascii="Times New Roman" w:eastAsia="Times New Roman" w:hAnsi="Times New Roman" w:cs="Times New Roman"/>
          <w:b/>
          <w:bCs/>
          <w:color w:val="000000"/>
          <w:kern w:val="0"/>
          <w:sz w:val="28"/>
          <w:szCs w:val="28"/>
          <w:lang w:val="uk-UA" w:eastAsia="uk-UA" w:bidi="uk-UA"/>
        </w:rPr>
        <w:fldChar w:fldCharType="separate"/>
      </w:r>
      <w:hyperlink w:anchor="bookmark32" w:tooltip="Current Document">
        <w:r w:rsidRPr="005F36C6">
          <w:rPr>
            <w:rFonts w:ascii="Times New Roman" w:eastAsia="Times New Roman" w:hAnsi="Times New Roman" w:cs="Times New Roman"/>
            <w:b/>
            <w:bCs/>
            <w:color w:val="000000"/>
            <w:kern w:val="0"/>
            <w:sz w:val="28"/>
            <w:szCs w:val="28"/>
            <w:lang w:val="uk-UA" w:eastAsia="uk-UA" w:bidi="uk-UA"/>
          </w:rPr>
          <w:t>Висновки до третього розділу</w:t>
        </w:r>
        <w:r w:rsidRPr="005F36C6">
          <w:rPr>
            <w:rFonts w:ascii="Times New Roman" w:eastAsia="Times New Roman" w:hAnsi="Times New Roman" w:cs="Times New Roman"/>
            <w:b/>
            <w:bCs/>
            <w:color w:val="000000"/>
            <w:kern w:val="0"/>
            <w:sz w:val="28"/>
            <w:szCs w:val="28"/>
            <w:lang w:val="uk-UA" w:eastAsia="uk-UA" w:bidi="uk-UA"/>
          </w:rPr>
          <w:tab/>
          <w:t xml:space="preserve"> 160</w:t>
        </w:r>
      </w:hyperlink>
    </w:p>
    <w:p w:rsidR="005F36C6" w:rsidRPr="005F36C6" w:rsidRDefault="005F36C6" w:rsidP="005F36C6">
      <w:pPr>
        <w:tabs>
          <w:tab w:val="clear" w:pos="709"/>
          <w:tab w:val="right" w:leader="dot" w:pos="9791"/>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33" w:tooltip="Current Document">
        <w:r w:rsidRPr="005F36C6">
          <w:rPr>
            <w:rFonts w:ascii="Times New Roman" w:eastAsia="Times New Roman" w:hAnsi="Times New Roman" w:cs="Times New Roman"/>
            <w:b/>
            <w:bCs/>
            <w:color w:val="000000"/>
            <w:kern w:val="0"/>
            <w:sz w:val="28"/>
            <w:szCs w:val="28"/>
            <w:lang w:val="uk-UA" w:eastAsia="uk-UA" w:bidi="uk-UA"/>
          </w:rPr>
          <w:t>Список використаних джерел до третього розділу</w:t>
        </w:r>
        <w:r w:rsidRPr="005F36C6">
          <w:rPr>
            <w:rFonts w:ascii="Times New Roman" w:eastAsia="Times New Roman" w:hAnsi="Times New Roman" w:cs="Times New Roman"/>
            <w:b/>
            <w:bCs/>
            <w:color w:val="000000"/>
            <w:kern w:val="0"/>
            <w:sz w:val="28"/>
            <w:szCs w:val="28"/>
            <w:lang w:val="uk-UA" w:eastAsia="uk-UA" w:bidi="uk-UA"/>
          </w:rPr>
          <w:tab/>
          <w:t xml:space="preserve"> 162</w:t>
        </w:r>
      </w:hyperlink>
    </w:p>
    <w:p w:rsidR="005F36C6" w:rsidRPr="005F36C6" w:rsidRDefault="005F36C6" w:rsidP="005F36C6">
      <w:pPr>
        <w:tabs>
          <w:tab w:val="clear" w:pos="709"/>
          <w:tab w:val="right" w:leader="dot" w:pos="9791"/>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34" w:tooltip="Current Document">
        <w:r w:rsidRPr="005F36C6">
          <w:rPr>
            <w:rFonts w:ascii="Times New Roman" w:eastAsia="Times New Roman" w:hAnsi="Times New Roman" w:cs="Times New Roman"/>
            <w:b/>
            <w:bCs/>
            <w:color w:val="000000"/>
            <w:kern w:val="0"/>
            <w:sz w:val="28"/>
            <w:szCs w:val="28"/>
            <w:lang w:val="uk-UA" w:eastAsia="uk-UA" w:bidi="uk-UA"/>
          </w:rPr>
          <w:t>ВИСНОВКИ</w:t>
        </w:r>
        <w:r w:rsidRPr="005F36C6">
          <w:rPr>
            <w:rFonts w:ascii="Times New Roman" w:eastAsia="Times New Roman" w:hAnsi="Times New Roman" w:cs="Times New Roman"/>
            <w:b/>
            <w:bCs/>
            <w:color w:val="000000"/>
            <w:kern w:val="0"/>
            <w:sz w:val="28"/>
            <w:szCs w:val="28"/>
            <w:lang w:val="uk-UA" w:eastAsia="uk-UA" w:bidi="uk-UA"/>
          </w:rPr>
          <w:tab/>
          <w:t xml:space="preserve"> 168</w:t>
        </w:r>
      </w:hyperlink>
    </w:p>
    <w:p w:rsidR="005F36C6" w:rsidRPr="005F36C6" w:rsidRDefault="005F36C6" w:rsidP="005F36C6">
      <w:pPr>
        <w:tabs>
          <w:tab w:val="clear" w:pos="709"/>
          <w:tab w:val="right" w:leader="dot" w:pos="9791"/>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sectPr w:rsidR="005F36C6" w:rsidRPr="005F36C6" w:rsidSect="005F36C6">
          <w:headerReference w:type="even" r:id="rId9"/>
          <w:headerReference w:type="default" r:id="rId10"/>
          <w:type w:val="continuous"/>
          <w:pgSz w:w="11900" w:h="16840"/>
          <w:pgMar w:top="979" w:right="748" w:bottom="690" w:left="1278" w:header="0" w:footer="3" w:gutter="0"/>
          <w:cols w:space="720"/>
          <w:noEndnote/>
          <w:docGrid w:linePitch="360"/>
        </w:sectPr>
      </w:pPr>
      <w:hyperlink w:anchor="bookmark35" w:tooltip="Current Document">
        <w:r w:rsidRPr="005F36C6">
          <w:rPr>
            <w:rFonts w:ascii="Times New Roman" w:eastAsia="Times New Roman" w:hAnsi="Times New Roman" w:cs="Times New Roman"/>
            <w:b/>
            <w:bCs/>
            <w:color w:val="000000"/>
            <w:kern w:val="0"/>
            <w:sz w:val="28"/>
            <w:szCs w:val="28"/>
            <w:lang w:val="uk-UA" w:eastAsia="uk-UA" w:bidi="uk-UA"/>
          </w:rPr>
          <w:t>ДОДАТКИ</w:t>
        </w:r>
        <w:r w:rsidRPr="005F36C6">
          <w:rPr>
            <w:rFonts w:ascii="Times New Roman" w:eastAsia="Times New Roman" w:hAnsi="Times New Roman" w:cs="Times New Roman"/>
            <w:b/>
            <w:bCs/>
            <w:color w:val="000000"/>
            <w:kern w:val="0"/>
            <w:sz w:val="28"/>
            <w:szCs w:val="28"/>
            <w:lang w:val="uk-UA" w:eastAsia="uk-UA" w:bidi="uk-UA"/>
          </w:rPr>
          <w:tab/>
          <w:t xml:space="preserve"> 172</w:t>
        </w:r>
      </w:hyperlink>
      <w:r w:rsidRPr="005F36C6">
        <w:rPr>
          <w:rFonts w:ascii="Times New Roman" w:eastAsia="Times New Roman" w:hAnsi="Times New Roman" w:cs="Times New Roman"/>
          <w:b/>
          <w:bCs/>
          <w:color w:val="000000"/>
          <w:kern w:val="0"/>
          <w:sz w:val="28"/>
          <w:szCs w:val="28"/>
          <w:lang w:val="uk-UA" w:eastAsia="uk-UA" w:bidi="uk-UA"/>
        </w:rPr>
        <w:fldChar w:fldCharType="end"/>
      </w:r>
    </w:p>
    <w:p w:rsidR="005F36C6" w:rsidRPr="005F36C6" w:rsidRDefault="005F36C6" w:rsidP="005F36C6">
      <w:pPr>
        <w:keepNext/>
        <w:keepLines/>
        <w:tabs>
          <w:tab w:val="clear" w:pos="709"/>
        </w:tabs>
        <w:suppressAutoHyphens w:val="0"/>
        <w:spacing w:after="177" w:line="280" w:lineRule="exact"/>
        <w:ind w:left="240" w:firstLine="0"/>
        <w:jc w:val="center"/>
        <w:outlineLvl w:val="1"/>
        <w:rPr>
          <w:rFonts w:ascii="Times New Roman" w:eastAsia="Times New Roman" w:hAnsi="Times New Roman" w:cs="Times New Roman"/>
          <w:b/>
          <w:bCs/>
          <w:color w:val="000000"/>
          <w:kern w:val="0"/>
          <w:sz w:val="28"/>
          <w:szCs w:val="28"/>
          <w:lang w:val="uk-UA" w:eastAsia="uk-UA" w:bidi="uk-UA"/>
        </w:rPr>
      </w:pPr>
      <w:bookmarkStart w:id="4" w:name="bookmark10"/>
      <w:r w:rsidRPr="005F36C6">
        <w:rPr>
          <w:rFonts w:ascii="Times New Roman" w:eastAsia="Times New Roman" w:hAnsi="Times New Roman" w:cs="Times New Roman"/>
          <w:b/>
          <w:bCs/>
          <w:color w:val="000000"/>
          <w:kern w:val="0"/>
          <w:sz w:val="28"/>
          <w:szCs w:val="28"/>
          <w:lang w:val="uk-UA" w:eastAsia="uk-UA" w:bidi="uk-UA"/>
        </w:rPr>
        <w:t>ВСТУП</w:t>
      </w:r>
      <w:bookmarkEnd w:id="4"/>
    </w:p>
    <w:p w:rsidR="005F36C6" w:rsidRPr="005F36C6" w:rsidRDefault="005F36C6" w:rsidP="005F36C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b/>
          <w:bCs/>
          <w:color w:val="000000"/>
          <w:kern w:val="0"/>
          <w:sz w:val="28"/>
          <w:szCs w:val="28"/>
          <w:lang w:val="uk-UA" w:eastAsia="uk-UA" w:bidi="uk-UA"/>
        </w:rPr>
        <w:t xml:space="preserve">Актуальність теми. </w:t>
      </w:r>
      <w:r w:rsidRPr="005F36C6">
        <w:rPr>
          <w:rFonts w:ascii="Times New Roman" w:eastAsia="Times New Roman" w:hAnsi="Times New Roman" w:cs="Times New Roman"/>
          <w:color w:val="000000"/>
          <w:kern w:val="0"/>
          <w:sz w:val="28"/>
          <w:szCs w:val="28"/>
          <w:lang w:val="uk-UA" w:eastAsia="uk-UA" w:bidi="uk-UA"/>
        </w:rPr>
        <w:t xml:space="preserve">Інтернаціоналізація освіти як закономірне явище сучасного розвитку суспільства та орієнтир освітньої політики в країнах Європейського Співтовариства зумовили новий комплекс вимог до формування професійної компетентності майбутніх менеджерів туризму з боку суспільства, що зазнає трансформації, туристичних фірм, діяльність яких модернізується, а також туристичного контингенту, котрий якісно змінюється. У зв’язку з впровадженням Європейської кредитно-трансферної системи освіти в Україні </w:t>
      </w:r>
      <w:r w:rsidRPr="005F36C6">
        <w:rPr>
          <w:rFonts w:ascii="Times New Roman" w:eastAsia="Times New Roman" w:hAnsi="Times New Roman" w:cs="Times New Roman"/>
          <w:color w:val="000000"/>
          <w:kern w:val="0"/>
          <w:sz w:val="28"/>
          <w:szCs w:val="28"/>
          <w:lang w:val="uk-UA" w:eastAsia="en-US" w:bidi="en-US"/>
        </w:rPr>
        <w:t>(</w:t>
      </w:r>
      <w:r w:rsidRPr="005F36C6">
        <w:rPr>
          <w:rFonts w:ascii="Times New Roman" w:eastAsia="Times New Roman" w:hAnsi="Times New Roman" w:cs="Times New Roman"/>
          <w:color w:val="000000"/>
          <w:kern w:val="0"/>
          <w:sz w:val="28"/>
          <w:szCs w:val="28"/>
          <w:lang w:val="en-US" w:eastAsia="en-US" w:bidi="en-US"/>
        </w:rPr>
        <w:t>ECTS</w:t>
      </w:r>
      <w:r w:rsidRPr="005F36C6">
        <w:rPr>
          <w:rFonts w:ascii="Times New Roman" w:eastAsia="Times New Roman" w:hAnsi="Times New Roman" w:cs="Times New Roman"/>
          <w:color w:val="000000"/>
          <w:kern w:val="0"/>
          <w:sz w:val="28"/>
          <w:szCs w:val="28"/>
          <w:lang w:val="uk-UA" w:eastAsia="en-US" w:bidi="en-US"/>
        </w:rPr>
        <w:t xml:space="preserve">) </w:t>
      </w:r>
      <w:r w:rsidRPr="005F36C6">
        <w:rPr>
          <w:rFonts w:ascii="Times New Roman" w:eastAsia="Times New Roman" w:hAnsi="Times New Roman" w:cs="Times New Roman"/>
          <w:color w:val="000000"/>
          <w:kern w:val="0"/>
          <w:sz w:val="28"/>
          <w:szCs w:val="28"/>
          <w:lang w:val="uk-UA" w:eastAsia="uk-UA" w:bidi="uk-UA"/>
        </w:rPr>
        <w:t xml:space="preserve">та освітніх послуг програм МВА </w:t>
      </w:r>
      <w:r w:rsidRPr="005F36C6">
        <w:rPr>
          <w:rFonts w:ascii="Times New Roman" w:eastAsia="Times New Roman" w:hAnsi="Times New Roman" w:cs="Times New Roman"/>
          <w:color w:val="000000"/>
          <w:kern w:val="0"/>
          <w:sz w:val="28"/>
          <w:szCs w:val="28"/>
          <w:lang w:val="uk-UA" w:eastAsia="en-US" w:bidi="en-US"/>
        </w:rPr>
        <w:t>(</w:t>
      </w:r>
      <w:r w:rsidRPr="005F36C6">
        <w:rPr>
          <w:rFonts w:ascii="Times New Roman" w:eastAsia="Times New Roman" w:hAnsi="Times New Roman" w:cs="Times New Roman"/>
          <w:color w:val="000000"/>
          <w:kern w:val="0"/>
          <w:sz w:val="28"/>
          <w:szCs w:val="28"/>
          <w:lang w:val="en-US" w:eastAsia="en-US" w:bidi="en-US"/>
        </w:rPr>
        <w:t>Management</w:t>
      </w:r>
      <w:r w:rsidRPr="005F36C6">
        <w:rPr>
          <w:rFonts w:ascii="Times New Roman" w:eastAsia="Times New Roman" w:hAnsi="Times New Roman" w:cs="Times New Roman"/>
          <w:color w:val="000000"/>
          <w:kern w:val="0"/>
          <w:sz w:val="28"/>
          <w:szCs w:val="28"/>
          <w:lang w:val="uk-UA" w:eastAsia="en-US" w:bidi="en-US"/>
        </w:rPr>
        <w:t xml:space="preserve"> </w:t>
      </w:r>
      <w:r w:rsidRPr="005F36C6">
        <w:rPr>
          <w:rFonts w:ascii="Times New Roman" w:eastAsia="Times New Roman" w:hAnsi="Times New Roman" w:cs="Times New Roman"/>
          <w:color w:val="000000"/>
          <w:kern w:val="0"/>
          <w:sz w:val="28"/>
          <w:szCs w:val="28"/>
          <w:lang w:val="en-US" w:eastAsia="en-US" w:bidi="en-US"/>
        </w:rPr>
        <w:t>of</w:t>
      </w:r>
      <w:r w:rsidRPr="005F36C6">
        <w:rPr>
          <w:rFonts w:ascii="Times New Roman" w:eastAsia="Times New Roman" w:hAnsi="Times New Roman" w:cs="Times New Roman"/>
          <w:color w:val="000000"/>
          <w:kern w:val="0"/>
          <w:sz w:val="28"/>
          <w:szCs w:val="28"/>
          <w:lang w:val="uk-UA" w:eastAsia="en-US" w:bidi="en-US"/>
        </w:rPr>
        <w:t xml:space="preserve"> </w:t>
      </w:r>
      <w:r w:rsidRPr="005F36C6">
        <w:rPr>
          <w:rFonts w:ascii="Times New Roman" w:eastAsia="Times New Roman" w:hAnsi="Times New Roman" w:cs="Times New Roman"/>
          <w:color w:val="000000"/>
          <w:kern w:val="0"/>
          <w:sz w:val="28"/>
          <w:szCs w:val="28"/>
          <w:lang w:val="en-US" w:eastAsia="en-US" w:bidi="en-US"/>
        </w:rPr>
        <w:t>Business</w:t>
      </w:r>
      <w:r w:rsidRPr="005F36C6">
        <w:rPr>
          <w:rFonts w:ascii="Times New Roman" w:eastAsia="Times New Roman" w:hAnsi="Times New Roman" w:cs="Times New Roman"/>
          <w:color w:val="000000"/>
          <w:kern w:val="0"/>
          <w:sz w:val="28"/>
          <w:szCs w:val="28"/>
          <w:lang w:val="uk-UA" w:eastAsia="en-US" w:bidi="en-US"/>
        </w:rPr>
        <w:t xml:space="preserve"> </w:t>
      </w:r>
      <w:r w:rsidRPr="005F36C6">
        <w:rPr>
          <w:rFonts w:ascii="Times New Roman" w:eastAsia="Times New Roman" w:hAnsi="Times New Roman" w:cs="Times New Roman"/>
          <w:color w:val="000000"/>
          <w:kern w:val="0"/>
          <w:sz w:val="28"/>
          <w:szCs w:val="28"/>
          <w:lang w:val="en-US" w:eastAsia="en-US" w:bidi="en-US"/>
        </w:rPr>
        <w:t>Administration</w:t>
      </w:r>
      <w:r w:rsidRPr="005F36C6">
        <w:rPr>
          <w:rFonts w:ascii="Times New Roman" w:eastAsia="Times New Roman" w:hAnsi="Times New Roman" w:cs="Times New Roman"/>
          <w:color w:val="000000"/>
          <w:kern w:val="0"/>
          <w:sz w:val="28"/>
          <w:szCs w:val="28"/>
          <w:lang w:val="uk-UA" w:eastAsia="en-US" w:bidi="en-US"/>
        </w:rPr>
        <w:t xml:space="preserve">) </w:t>
      </w:r>
      <w:r w:rsidRPr="005F36C6">
        <w:rPr>
          <w:rFonts w:ascii="Times New Roman" w:eastAsia="Times New Roman" w:hAnsi="Times New Roman" w:cs="Times New Roman"/>
          <w:color w:val="000000"/>
          <w:kern w:val="0"/>
          <w:sz w:val="28"/>
          <w:szCs w:val="28"/>
          <w:lang w:val="uk-UA" w:eastAsia="uk-UA" w:bidi="uk-UA"/>
        </w:rPr>
        <w:t>виникла необхідність удосконалення процесу підготовки фахівців туристичного профілю.</w:t>
      </w:r>
    </w:p>
    <w:p w:rsidR="005F36C6" w:rsidRPr="005F36C6" w:rsidRDefault="005F36C6" w:rsidP="005F36C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 xml:space="preserve">Формування регіональних туристичних комплексів в Україні насамперед залежить від інвестиційного забезпечення, яке повинно спрямовуватися на раціональне поєднання туристсько-рекреаційних ресурсів, становлення </w:t>
      </w:r>
      <w:r w:rsidRPr="005F36C6">
        <w:rPr>
          <w:rFonts w:ascii="Times New Roman" w:eastAsia="Times New Roman" w:hAnsi="Times New Roman" w:cs="Times New Roman"/>
          <w:color w:val="000000"/>
          <w:kern w:val="0"/>
          <w:sz w:val="28"/>
          <w:szCs w:val="28"/>
          <w:lang w:eastAsia="ru-RU" w:bidi="ru-RU"/>
        </w:rPr>
        <w:t xml:space="preserve">малого </w:t>
      </w:r>
      <w:r w:rsidRPr="005F36C6">
        <w:rPr>
          <w:rFonts w:ascii="Times New Roman" w:eastAsia="Times New Roman" w:hAnsi="Times New Roman" w:cs="Times New Roman"/>
          <w:color w:val="000000"/>
          <w:kern w:val="0"/>
          <w:sz w:val="28"/>
          <w:szCs w:val="28"/>
          <w:lang w:val="uk-UA" w:eastAsia="uk-UA" w:bidi="uk-UA"/>
        </w:rPr>
        <w:t>туристичного підприємництва, розбудову туристичної інфраструктури, розвиток краєзнавства, шкільного і молодіжного туризму.</w:t>
      </w:r>
    </w:p>
    <w:p w:rsidR="005F36C6" w:rsidRPr="005F36C6" w:rsidRDefault="005F36C6" w:rsidP="005F36C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 xml:space="preserve">Успішна реалізація окреслених завдань значною мірою залежить від обґрунтованих інвестиційних рішень на рівні окремих підприємств, галузей, регіонів. Особливої актуальності набуває питання розвитку та оцінки інвестиційної привабливості окремих туристичних об’єктів і видів туристичної діяльності, яке повинні виконувати кваліфіковані фахівці. </w:t>
      </w:r>
      <w:r w:rsidRPr="005F36C6">
        <w:rPr>
          <w:rFonts w:ascii="Times New Roman" w:eastAsia="Times New Roman" w:hAnsi="Times New Roman" w:cs="Times New Roman"/>
          <w:color w:val="000000"/>
          <w:kern w:val="0"/>
          <w:sz w:val="28"/>
          <w:szCs w:val="28"/>
          <w:lang w:val="uk-UA" w:eastAsia="ru-RU" w:bidi="ru-RU"/>
        </w:rPr>
        <w:t xml:space="preserve">Одним </w:t>
      </w:r>
      <w:r w:rsidRPr="005F36C6">
        <w:rPr>
          <w:rFonts w:ascii="Times New Roman" w:eastAsia="Times New Roman" w:hAnsi="Times New Roman" w:cs="Times New Roman"/>
          <w:color w:val="000000"/>
          <w:kern w:val="0"/>
          <w:sz w:val="28"/>
          <w:szCs w:val="28"/>
          <w:lang w:val="uk-UA" w:eastAsia="uk-UA" w:bidi="uk-UA"/>
        </w:rPr>
        <w:t>із шляхів його вирішення, на нашу думку, є вдосконалення процесу формування готовності майбутніх фахівців сфери туризму до реалізації інвестиційних проектів, що сприятиме популяризації та розвитку туризму в Україні.</w:t>
      </w:r>
    </w:p>
    <w:p w:rsidR="005F36C6" w:rsidRPr="005F36C6" w:rsidRDefault="005F36C6" w:rsidP="005F36C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Як свідчить практика, професійним менеджерам туризму бракує знань і навичок щодо підготовки, прийняття та реалізації рішень стосовно ефективного використання регіональних туристичних ресурсів у проектній інвестиційній діяльності. При цьому, враховуючи наявність різних джерел фінансування, різноцільових проектів та програм, виникає необхідність в отриманні майбутніми менеджерами туризму інвестиційних знань з туристичного менеджменту. Відповідно стає актуальною підготовка фахівців сфери туризму, здатних на професійному рівні розробляти інвестиційні проекти на основі залучення ресурсів (фінансових, інвестиційних, туристичних, трудових). Зокрема, майбутнім менеджерам туризму доцільно враховувати потенціал шкільної (позашкільної) туристсько-краєзнавчої роботи як ресурсу для створення внутрішнього туристичного продукту і розвитку самодіяльного туризму, який поєднує різні форми екскурсійної діяльності та стає основною для становлення професійного туризму як галузі економіки.</w:t>
      </w:r>
    </w:p>
    <w:p w:rsidR="005F36C6" w:rsidRPr="005F36C6" w:rsidRDefault="005F36C6" w:rsidP="005F36C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 xml:space="preserve">На основі аналізу наукового доробку вітчизняних і зарубіжних учених з’ясовано, що проблема формування готовності до професійної діяльності науковцями розглядалася в різних аспектах: філософському (В. </w:t>
      </w:r>
      <w:r w:rsidRPr="005F36C6">
        <w:rPr>
          <w:rFonts w:ascii="Times New Roman" w:eastAsia="Times New Roman" w:hAnsi="Times New Roman" w:cs="Times New Roman"/>
          <w:color w:val="000000"/>
          <w:kern w:val="0"/>
          <w:sz w:val="28"/>
          <w:szCs w:val="28"/>
          <w:lang w:val="uk-UA" w:eastAsia="ru-RU" w:bidi="ru-RU"/>
        </w:rPr>
        <w:t xml:space="preserve">Андрущенко, </w:t>
      </w:r>
      <w:r w:rsidRPr="005F36C6">
        <w:rPr>
          <w:rFonts w:ascii="Times New Roman" w:eastAsia="Times New Roman" w:hAnsi="Times New Roman" w:cs="Times New Roman"/>
          <w:color w:val="000000"/>
          <w:kern w:val="0"/>
          <w:sz w:val="28"/>
          <w:szCs w:val="28"/>
          <w:lang w:val="uk-UA" w:eastAsia="uk-UA" w:bidi="uk-UA"/>
        </w:rPr>
        <w:t xml:space="preserve">І. Бех, І. </w:t>
      </w:r>
      <w:r w:rsidRPr="005F36C6">
        <w:rPr>
          <w:rFonts w:ascii="Times New Roman" w:eastAsia="Times New Roman" w:hAnsi="Times New Roman" w:cs="Times New Roman"/>
          <w:color w:val="000000"/>
          <w:kern w:val="0"/>
          <w:sz w:val="28"/>
          <w:szCs w:val="28"/>
          <w:lang w:val="uk-UA" w:eastAsia="ru-RU" w:bidi="ru-RU"/>
        </w:rPr>
        <w:t xml:space="preserve">Зязюн, </w:t>
      </w:r>
      <w:r w:rsidRPr="005F36C6">
        <w:rPr>
          <w:rFonts w:ascii="Times New Roman" w:eastAsia="Times New Roman" w:hAnsi="Times New Roman" w:cs="Times New Roman"/>
          <w:color w:val="000000"/>
          <w:kern w:val="0"/>
          <w:sz w:val="28"/>
          <w:szCs w:val="28"/>
          <w:lang w:val="uk-UA" w:eastAsia="uk-UA" w:bidi="uk-UA"/>
        </w:rPr>
        <w:t xml:space="preserve">В. </w:t>
      </w:r>
      <w:r w:rsidRPr="005F36C6">
        <w:rPr>
          <w:rFonts w:ascii="Times New Roman" w:eastAsia="Times New Roman" w:hAnsi="Times New Roman" w:cs="Times New Roman"/>
          <w:color w:val="000000"/>
          <w:kern w:val="0"/>
          <w:sz w:val="28"/>
          <w:szCs w:val="28"/>
          <w:lang w:val="uk-UA" w:eastAsia="ru-RU" w:bidi="ru-RU"/>
        </w:rPr>
        <w:t xml:space="preserve">Кремень </w:t>
      </w:r>
      <w:r w:rsidRPr="005F36C6">
        <w:rPr>
          <w:rFonts w:ascii="Times New Roman" w:eastAsia="Times New Roman" w:hAnsi="Times New Roman" w:cs="Times New Roman"/>
          <w:color w:val="000000"/>
          <w:kern w:val="0"/>
          <w:sz w:val="28"/>
          <w:szCs w:val="28"/>
          <w:lang w:val="uk-UA" w:eastAsia="uk-UA" w:bidi="uk-UA"/>
        </w:rPr>
        <w:t xml:space="preserve">та ін.); психологічному </w:t>
      </w:r>
      <w:r w:rsidRPr="005F36C6">
        <w:rPr>
          <w:rFonts w:ascii="Times New Roman" w:eastAsia="Times New Roman" w:hAnsi="Times New Roman" w:cs="Times New Roman"/>
          <w:color w:val="000000"/>
          <w:kern w:val="0"/>
          <w:sz w:val="28"/>
          <w:szCs w:val="28"/>
          <w:lang w:val="uk-UA" w:eastAsia="ru-RU" w:bidi="ru-RU"/>
        </w:rPr>
        <w:t xml:space="preserve">(Г. Балл, </w:t>
      </w:r>
      <w:r w:rsidRPr="005F36C6">
        <w:rPr>
          <w:rFonts w:ascii="Times New Roman" w:eastAsia="Times New Roman" w:hAnsi="Times New Roman" w:cs="Times New Roman"/>
          <w:color w:val="000000"/>
          <w:kern w:val="0"/>
          <w:sz w:val="28"/>
          <w:szCs w:val="28"/>
          <w:lang w:val="uk-UA" w:eastAsia="uk-UA" w:bidi="uk-UA"/>
        </w:rPr>
        <w:t>В. Моляко, В. Рибалка та ін.); професійно-педагогічному (В. Бондар, Л. Вовк, О. Падалка, Ю. Шапран та ін.); технологічному (Ю. Бабанський, В. Загвязінський, В. Краєвський та ін.).</w:t>
      </w:r>
    </w:p>
    <w:p w:rsidR="005F36C6" w:rsidRPr="005F36C6" w:rsidRDefault="005F36C6" w:rsidP="005F36C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 xml:space="preserve">Методологічні та загальнотеоретичні аспекти інвестиційного </w:t>
      </w:r>
      <w:r w:rsidRPr="005F36C6">
        <w:rPr>
          <w:rFonts w:ascii="Times New Roman" w:eastAsia="Times New Roman" w:hAnsi="Times New Roman" w:cs="Times New Roman"/>
          <w:color w:val="000000"/>
          <w:kern w:val="0"/>
          <w:sz w:val="28"/>
          <w:szCs w:val="28"/>
          <w:lang w:val="uk-UA" w:eastAsia="ru-RU" w:bidi="ru-RU"/>
        </w:rPr>
        <w:t xml:space="preserve">менеджменту </w:t>
      </w:r>
      <w:r w:rsidRPr="005F36C6">
        <w:rPr>
          <w:rFonts w:ascii="Times New Roman" w:eastAsia="Times New Roman" w:hAnsi="Times New Roman" w:cs="Times New Roman"/>
          <w:color w:val="000000"/>
          <w:kern w:val="0"/>
          <w:sz w:val="28"/>
          <w:szCs w:val="28"/>
          <w:lang w:val="uk-UA" w:eastAsia="uk-UA" w:bidi="uk-UA"/>
        </w:rPr>
        <w:t xml:space="preserve">досліджували такі українські й іноземні фахівці, як І. </w:t>
      </w:r>
      <w:r w:rsidRPr="005F36C6">
        <w:rPr>
          <w:rFonts w:ascii="Times New Roman" w:eastAsia="Times New Roman" w:hAnsi="Times New Roman" w:cs="Times New Roman"/>
          <w:color w:val="000000"/>
          <w:kern w:val="0"/>
          <w:sz w:val="28"/>
          <w:szCs w:val="28"/>
          <w:lang w:val="uk-UA" w:eastAsia="ru-RU" w:bidi="ru-RU"/>
        </w:rPr>
        <w:t xml:space="preserve">Бланк, </w:t>
      </w:r>
      <w:r w:rsidRPr="005F36C6">
        <w:rPr>
          <w:rFonts w:ascii="Times New Roman" w:eastAsia="Times New Roman" w:hAnsi="Times New Roman" w:cs="Times New Roman"/>
          <w:color w:val="000000"/>
          <w:kern w:val="0"/>
          <w:sz w:val="28"/>
          <w:szCs w:val="28"/>
          <w:lang w:val="uk-UA" w:eastAsia="uk-UA" w:bidi="uk-UA"/>
        </w:rPr>
        <w:t xml:space="preserve">В. Гриньова, В. Коюда, Т. Лепейко, С. Погасій, М. </w:t>
      </w:r>
      <w:r w:rsidRPr="005F36C6">
        <w:rPr>
          <w:rFonts w:ascii="Times New Roman" w:eastAsia="Times New Roman" w:hAnsi="Times New Roman" w:cs="Times New Roman"/>
          <w:color w:val="000000"/>
          <w:kern w:val="0"/>
          <w:sz w:val="28"/>
          <w:szCs w:val="28"/>
          <w:lang w:val="uk-UA" w:eastAsia="ru-RU" w:bidi="ru-RU"/>
        </w:rPr>
        <w:t xml:space="preserve">Ушакова </w:t>
      </w:r>
      <w:r w:rsidRPr="005F36C6">
        <w:rPr>
          <w:rFonts w:ascii="Times New Roman" w:eastAsia="Times New Roman" w:hAnsi="Times New Roman" w:cs="Times New Roman"/>
          <w:color w:val="000000"/>
          <w:kern w:val="0"/>
          <w:sz w:val="28"/>
          <w:szCs w:val="28"/>
          <w:lang w:val="uk-UA" w:eastAsia="uk-UA" w:bidi="uk-UA"/>
        </w:rPr>
        <w:t xml:space="preserve">та інші. Разом з тим, аналіз досліджень із проблем професійної підготовки менеджерів туризму </w:t>
      </w:r>
      <w:r w:rsidRPr="005F36C6">
        <w:rPr>
          <w:rFonts w:ascii="Times New Roman" w:eastAsia="Times New Roman" w:hAnsi="Times New Roman" w:cs="Times New Roman"/>
          <w:color w:val="000000"/>
          <w:kern w:val="0"/>
          <w:sz w:val="28"/>
          <w:szCs w:val="28"/>
          <w:lang w:eastAsia="ru-RU" w:bidi="ru-RU"/>
        </w:rPr>
        <w:t xml:space="preserve">показав, </w:t>
      </w:r>
      <w:r w:rsidRPr="005F36C6">
        <w:rPr>
          <w:rFonts w:ascii="Times New Roman" w:eastAsia="Times New Roman" w:hAnsi="Times New Roman" w:cs="Times New Roman"/>
          <w:color w:val="000000"/>
          <w:kern w:val="0"/>
          <w:sz w:val="28"/>
          <w:szCs w:val="28"/>
          <w:lang w:val="uk-UA" w:eastAsia="uk-UA" w:bidi="uk-UA"/>
        </w:rPr>
        <w:t>що коло інтересів науковців обмежується переважно стандартом вузькопрофільного становлення особистості. Таким чином, проблема формування готовності фахівця сфери туризму до створення інноваційно- інвестиційних проектів не була предметом окремого дослідження й на сьогодні залишається не розв’язаною в педагогічній теорії і практиці.</w:t>
      </w:r>
    </w:p>
    <w:p w:rsidR="005F36C6" w:rsidRPr="005F36C6" w:rsidRDefault="005F36C6" w:rsidP="005F36C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Практичний досвід формування готовності майбутніх менеджерів туризму до інвестиційного проектування виокремлює низку суперечностей між: потребами туристичної галузі у фахівцях, які здатні ефективно здійснювати інвестиційне проектування, і професійним рівнем їхньої готовності до цього виду діяльності; накопиченими теоретичними знаннями й галузевим досвідом інвестування та реальним їхнім використанням у практиці підготовки майбутніх менеджерів туризму до цієї діяльності; вимогами туристичного</w:t>
      </w:r>
    </w:p>
    <w:p w:rsidR="005F36C6" w:rsidRPr="005F36C6" w:rsidRDefault="005F36C6" w:rsidP="005F36C6">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ru-RU" w:bidi="ru-RU"/>
        </w:rPr>
        <w:t xml:space="preserve">ринку </w:t>
      </w:r>
      <w:r w:rsidRPr="005F36C6">
        <w:rPr>
          <w:rFonts w:ascii="Times New Roman" w:eastAsia="Times New Roman" w:hAnsi="Times New Roman" w:cs="Times New Roman"/>
          <w:color w:val="000000"/>
          <w:kern w:val="0"/>
          <w:sz w:val="28"/>
          <w:szCs w:val="28"/>
          <w:lang w:val="uk-UA" w:eastAsia="uk-UA" w:bidi="uk-UA"/>
        </w:rPr>
        <w:t>щодо професійної готовності фахівців до інвестиційного проектування і нерозробленістю технології підготовки майбутніх менеджерів туризму до реалізації інвестиційних проектів.</w:t>
      </w:r>
    </w:p>
    <w:p w:rsidR="005F36C6" w:rsidRPr="005F36C6" w:rsidRDefault="005F36C6" w:rsidP="005F36C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Актуальність означеної проблеми, недостатній рівень її теоретичної і практичної розробленості та виявлені суперечності зумовили вибір теми дисертаційної роботи: «</w:t>
      </w:r>
      <w:r w:rsidRPr="005F36C6">
        <w:rPr>
          <w:rFonts w:ascii="Times New Roman" w:eastAsia="Times New Roman" w:hAnsi="Times New Roman" w:cs="Times New Roman"/>
          <w:b/>
          <w:bCs/>
          <w:color w:val="000000"/>
          <w:kern w:val="0"/>
          <w:sz w:val="28"/>
          <w:szCs w:val="28"/>
          <w:lang w:val="uk-UA" w:eastAsia="uk-UA" w:bidi="uk-UA"/>
        </w:rPr>
        <w:t>Формування готовності майбутніх менеджерів туризму до реалізації інвестиційних проектів у професійній діяльності».</w:t>
      </w:r>
    </w:p>
    <w:p w:rsidR="005F36C6" w:rsidRPr="005F36C6" w:rsidRDefault="005F36C6" w:rsidP="005F36C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b/>
          <w:bCs/>
          <w:color w:val="000000"/>
          <w:kern w:val="0"/>
          <w:sz w:val="28"/>
          <w:szCs w:val="28"/>
          <w:lang w:val="uk-UA" w:eastAsia="uk-UA" w:bidi="uk-UA"/>
        </w:rPr>
        <w:t xml:space="preserve">Зв’язок роботи з науковими програмами, планами, темами. </w:t>
      </w:r>
      <w:r w:rsidRPr="005F36C6">
        <w:rPr>
          <w:rFonts w:ascii="Times New Roman" w:eastAsia="Times New Roman" w:hAnsi="Times New Roman" w:cs="Times New Roman"/>
          <w:color w:val="000000"/>
          <w:kern w:val="0"/>
          <w:sz w:val="28"/>
          <w:szCs w:val="28"/>
          <w:lang w:val="uk-UA" w:eastAsia="uk-UA" w:bidi="uk-UA"/>
        </w:rPr>
        <w:t xml:space="preserve">Дисертаційне дослідження виконано відповідно до тематичного плану науково- дослідної роботи у рамках комплексної програми НПУ імені М.П. Драгоманова «Розробка наукових основ туристсько-географічного краєзнавства та підготовки фахівців для сфери туризму у вищих педагогічних навчальних </w:t>
      </w:r>
      <w:r w:rsidRPr="005F36C6">
        <w:rPr>
          <w:rFonts w:ascii="Times New Roman" w:eastAsia="Times New Roman" w:hAnsi="Times New Roman" w:cs="Times New Roman"/>
          <w:color w:val="000000"/>
          <w:kern w:val="0"/>
          <w:sz w:val="28"/>
          <w:szCs w:val="28"/>
          <w:lang w:val="uk-UA" w:eastAsia="ru-RU" w:bidi="ru-RU"/>
        </w:rPr>
        <w:t xml:space="preserve">закладах </w:t>
      </w:r>
      <w:r w:rsidRPr="005F36C6">
        <w:rPr>
          <w:rFonts w:ascii="Times New Roman" w:eastAsia="Times New Roman" w:hAnsi="Times New Roman" w:cs="Times New Roman"/>
          <w:color w:val="000000"/>
          <w:kern w:val="0"/>
          <w:sz w:val="28"/>
          <w:szCs w:val="28"/>
          <w:lang w:val="uk-UA" w:eastAsia="uk-UA" w:bidi="uk-UA"/>
        </w:rPr>
        <w:t xml:space="preserve">(державний реєстраційний номер </w:t>
      </w:r>
      <w:r w:rsidRPr="005F36C6">
        <w:rPr>
          <w:rFonts w:ascii="Times New Roman" w:eastAsia="Times New Roman" w:hAnsi="Times New Roman" w:cs="Times New Roman"/>
          <w:color w:val="000000"/>
          <w:kern w:val="0"/>
          <w:sz w:val="28"/>
          <w:szCs w:val="28"/>
          <w:lang w:val="uk-UA" w:eastAsia="en-US" w:bidi="en-US"/>
        </w:rPr>
        <w:t>0106</w:t>
      </w:r>
      <w:r w:rsidRPr="005F36C6">
        <w:rPr>
          <w:rFonts w:ascii="Times New Roman" w:eastAsia="Times New Roman" w:hAnsi="Times New Roman" w:cs="Times New Roman"/>
          <w:color w:val="000000"/>
          <w:kern w:val="0"/>
          <w:sz w:val="28"/>
          <w:szCs w:val="28"/>
          <w:lang w:val="en-US" w:eastAsia="en-US" w:bidi="en-US"/>
        </w:rPr>
        <w:t>U</w:t>
      </w:r>
      <w:r w:rsidRPr="005F36C6">
        <w:rPr>
          <w:rFonts w:ascii="Times New Roman" w:eastAsia="Times New Roman" w:hAnsi="Times New Roman" w:cs="Times New Roman"/>
          <w:color w:val="000000"/>
          <w:kern w:val="0"/>
          <w:sz w:val="28"/>
          <w:szCs w:val="28"/>
          <w:lang w:val="uk-UA" w:eastAsia="en-US" w:bidi="en-US"/>
        </w:rPr>
        <w:t xml:space="preserve">000905) </w:t>
      </w:r>
      <w:r w:rsidRPr="005F36C6">
        <w:rPr>
          <w:rFonts w:ascii="Times New Roman" w:eastAsia="Times New Roman" w:hAnsi="Times New Roman" w:cs="Times New Roman"/>
          <w:color w:val="000000"/>
          <w:kern w:val="0"/>
          <w:sz w:val="28"/>
          <w:szCs w:val="28"/>
          <w:lang w:val="uk-UA" w:eastAsia="uk-UA" w:bidi="uk-UA"/>
        </w:rPr>
        <w:t>та відповідно до тематичного плану наукових досліджень кафедри туризму НПУ імені М.П. Драгоманова «Підготовка фахівця для сфери туризму в умовах педагогічного університету» (протокол № 4 від 23 грудня 2015 року).</w:t>
      </w:r>
    </w:p>
    <w:p w:rsidR="005F36C6" w:rsidRPr="005F36C6" w:rsidRDefault="005F36C6" w:rsidP="005F36C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Тему дисертаційної роботи затверджено Вченою радою Національного педагогічного університету імені М. П. Драгоманова (протокол № 4 від 29 листопада 2012 року) та узгоджено в бюро Міжвідомчої ради з координації наукових досліджень з педагогічних і психологічних наук в Україні (протокол № 4 від 26 травня 2015 року).</w:t>
      </w:r>
    </w:p>
    <w:p w:rsidR="005F36C6" w:rsidRPr="005F36C6" w:rsidRDefault="005F36C6" w:rsidP="005F36C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b/>
          <w:bCs/>
          <w:color w:val="000000"/>
          <w:kern w:val="0"/>
          <w:sz w:val="28"/>
          <w:szCs w:val="28"/>
          <w:lang w:val="uk-UA" w:eastAsia="uk-UA" w:bidi="uk-UA"/>
        </w:rPr>
        <w:t xml:space="preserve">Мета дослідження </w:t>
      </w:r>
      <w:r w:rsidRPr="005F36C6">
        <w:rPr>
          <w:rFonts w:ascii="Times New Roman" w:eastAsia="Times New Roman" w:hAnsi="Times New Roman" w:cs="Times New Roman"/>
          <w:color w:val="000000"/>
          <w:kern w:val="0"/>
          <w:sz w:val="28"/>
          <w:szCs w:val="28"/>
          <w:lang w:val="uk-UA" w:eastAsia="uk-UA" w:bidi="uk-UA"/>
        </w:rPr>
        <w:t>полягає у розробці, теоретичному обґрунтуванні та експериментальній перевірці моделі і технології підготовки майбутніх фахівців сфери туризму до реалізації інвестиційних проектів.</w:t>
      </w:r>
    </w:p>
    <w:p w:rsidR="005F36C6" w:rsidRPr="005F36C6" w:rsidRDefault="005F36C6" w:rsidP="005F36C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 xml:space="preserve">Відповідно до мети визначено такі </w:t>
      </w:r>
      <w:r w:rsidRPr="005F36C6">
        <w:rPr>
          <w:rFonts w:ascii="Times New Roman" w:eastAsia="Times New Roman" w:hAnsi="Times New Roman" w:cs="Times New Roman"/>
          <w:b/>
          <w:bCs/>
          <w:color w:val="000000"/>
          <w:kern w:val="0"/>
          <w:sz w:val="28"/>
          <w:szCs w:val="28"/>
          <w:lang w:val="uk-UA" w:eastAsia="uk-UA" w:bidi="uk-UA"/>
        </w:rPr>
        <w:t>завдання дослідження:</w:t>
      </w:r>
    </w:p>
    <w:p w:rsidR="005F36C6" w:rsidRPr="005F36C6" w:rsidRDefault="005F36C6" w:rsidP="005F36C6">
      <w:pPr>
        <w:numPr>
          <w:ilvl w:val="0"/>
          <w:numId w:val="25"/>
        </w:numPr>
        <w:tabs>
          <w:tab w:val="clear" w:pos="709"/>
          <w:tab w:val="left" w:pos="734"/>
        </w:tabs>
        <w:suppressAutoHyphens w:val="0"/>
        <w:spacing w:after="0" w:line="480" w:lineRule="exact"/>
        <w:ind w:left="740" w:hanging="340"/>
        <w:jc w:val="left"/>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Проаналізувати стан розробки досліджуваної проблеми в теорії і практиці професійної підготовки майбутніх менеджерів туризму.</w:t>
      </w:r>
    </w:p>
    <w:p w:rsidR="005F36C6" w:rsidRPr="005F36C6" w:rsidRDefault="005F36C6" w:rsidP="005F36C6">
      <w:pPr>
        <w:numPr>
          <w:ilvl w:val="0"/>
          <w:numId w:val="25"/>
        </w:numPr>
        <w:tabs>
          <w:tab w:val="clear" w:pos="709"/>
          <w:tab w:val="left" w:pos="734"/>
        </w:tabs>
        <w:suppressAutoHyphens w:val="0"/>
        <w:spacing w:after="0" w:line="480" w:lineRule="exact"/>
        <w:ind w:left="740" w:hanging="340"/>
        <w:jc w:val="left"/>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Теоретично обґрунтувати структурні компоненти готовності та визначити критерії, показники та рівні сформованості готовності фахівців сфери туризму до реалізації інвестиційних проектів.</w:t>
      </w:r>
    </w:p>
    <w:p w:rsidR="005F36C6" w:rsidRPr="005F36C6" w:rsidRDefault="005F36C6" w:rsidP="005F36C6">
      <w:pPr>
        <w:numPr>
          <w:ilvl w:val="0"/>
          <w:numId w:val="25"/>
        </w:numPr>
        <w:tabs>
          <w:tab w:val="clear" w:pos="709"/>
          <w:tab w:val="left" w:pos="743"/>
        </w:tabs>
        <w:suppressAutoHyphens w:val="0"/>
        <w:spacing w:after="0" w:line="480" w:lineRule="exact"/>
        <w:ind w:left="760" w:firstLine="0"/>
        <w:jc w:val="left"/>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Розробити алгоритм інвестиційного проектування у професійній діяльності майбутніх менеджерів туризму.</w:t>
      </w:r>
    </w:p>
    <w:p w:rsidR="005F36C6" w:rsidRPr="005F36C6" w:rsidRDefault="005F36C6" w:rsidP="005F36C6">
      <w:pPr>
        <w:numPr>
          <w:ilvl w:val="0"/>
          <w:numId w:val="25"/>
        </w:numPr>
        <w:tabs>
          <w:tab w:val="clear" w:pos="709"/>
          <w:tab w:val="left" w:pos="743"/>
        </w:tabs>
        <w:suppressAutoHyphens w:val="0"/>
        <w:spacing w:after="0" w:line="480" w:lineRule="exact"/>
        <w:ind w:left="760" w:firstLine="0"/>
        <w:jc w:val="left"/>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Науково обґрунтувати та експериментально перевірити модель і технологію підготовки майбутніх менеджерів туризму до реалізації інвестиційних проектів.</w:t>
      </w:r>
    </w:p>
    <w:p w:rsidR="005F36C6" w:rsidRPr="005F36C6" w:rsidRDefault="005F36C6" w:rsidP="005F36C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b/>
          <w:bCs/>
          <w:color w:val="000000"/>
          <w:kern w:val="0"/>
          <w:sz w:val="28"/>
          <w:szCs w:val="28"/>
          <w:lang w:val="uk-UA" w:eastAsia="uk-UA" w:bidi="uk-UA"/>
        </w:rPr>
        <w:t xml:space="preserve">Об’ єкт дослідження </w:t>
      </w:r>
      <w:r w:rsidRPr="005F36C6">
        <w:rPr>
          <w:rFonts w:ascii="Times New Roman" w:eastAsia="Times New Roman" w:hAnsi="Times New Roman" w:cs="Times New Roman"/>
          <w:color w:val="000000"/>
          <w:kern w:val="0"/>
          <w:sz w:val="28"/>
          <w:szCs w:val="28"/>
          <w:lang w:val="uk-UA" w:eastAsia="uk-UA" w:bidi="uk-UA"/>
        </w:rPr>
        <w:t>— професійна підготовка майбутніх менеджерів туризму в умовах педагогічного університету.</w:t>
      </w:r>
    </w:p>
    <w:p w:rsidR="005F36C6" w:rsidRPr="005F36C6" w:rsidRDefault="005F36C6" w:rsidP="005F36C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b/>
          <w:bCs/>
          <w:color w:val="000000"/>
          <w:kern w:val="0"/>
          <w:sz w:val="28"/>
          <w:szCs w:val="28"/>
          <w:lang w:val="uk-UA" w:eastAsia="uk-UA" w:bidi="uk-UA"/>
        </w:rPr>
        <w:t xml:space="preserve">Предмет дослідження </w:t>
      </w:r>
      <w:r w:rsidRPr="005F36C6">
        <w:rPr>
          <w:rFonts w:ascii="Times New Roman" w:eastAsia="Times New Roman" w:hAnsi="Times New Roman" w:cs="Times New Roman"/>
          <w:color w:val="000000"/>
          <w:kern w:val="0"/>
          <w:sz w:val="28"/>
          <w:szCs w:val="28"/>
          <w:lang w:val="uk-UA" w:eastAsia="uk-UA" w:bidi="uk-UA"/>
        </w:rPr>
        <w:t>— технологія підготовки майбутніх фахівців сфери туризму до реалізації інвестиційних проектів.</w:t>
      </w:r>
    </w:p>
    <w:p w:rsidR="005F36C6" w:rsidRPr="005F36C6" w:rsidRDefault="005F36C6" w:rsidP="005F36C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 xml:space="preserve">Для вирішення поставлених завдань на різних етапах наукового пошуку використовувався комплекс взаємопов’язаних </w:t>
      </w:r>
      <w:r w:rsidRPr="005F36C6">
        <w:rPr>
          <w:rFonts w:ascii="Times New Roman" w:eastAsia="Times New Roman" w:hAnsi="Times New Roman" w:cs="Times New Roman"/>
          <w:b/>
          <w:bCs/>
          <w:color w:val="000000"/>
          <w:kern w:val="0"/>
          <w:sz w:val="28"/>
          <w:szCs w:val="28"/>
          <w:lang w:val="uk-UA" w:eastAsia="uk-UA" w:bidi="uk-UA"/>
        </w:rPr>
        <w:t>методів дослідження</w:t>
      </w:r>
      <w:r w:rsidRPr="005F36C6">
        <w:rPr>
          <w:rFonts w:ascii="Times New Roman" w:eastAsia="Times New Roman" w:hAnsi="Times New Roman" w:cs="Times New Roman"/>
          <w:color w:val="000000"/>
          <w:kern w:val="0"/>
          <w:sz w:val="28"/>
          <w:szCs w:val="28"/>
          <w:lang w:val="uk-UA" w:eastAsia="uk-UA" w:bidi="uk-UA"/>
        </w:rPr>
        <w:t xml:space="preserve">: </w:t>
      </w:r>
      <w:r w:rsidRPr="005F36C6">
        <w:rPr>
          <w:rFonts w:ascii="Times New Roman" w:eastAsia="Times New Roman" w:hAnsi="Times New Roman" w:cs="Times New Roman"/>
          <w:i/>
          <w:iCs/>
          <w:color w:val="000000"/>
          <w:kern w:val="0"/>
          <w:sz w:val="28"/>
          <w:szCs w:val="28"/>
          <w:lang w:val="uk-UA" w:eastAsia="uk-UA" w:bidi="uk-UA"/>
        </w:rPr>
        <w:t>теоретичні</w:t>
      </w:r>
      <w:r w:rsidRPr="005F36C6">
        <w:rPr>
          <w:rFonts w:ascii="Times New Roman" w:eastAsia="Times New Roman" w:hAnsi="Times New Roman" w:cs="Times New Roman"/>
          <w:color w:val="000000"/>
          <w:kern w:val="0"/>
          <w:sz w:val="28"/>
          <w:szCs w:val="28"/>
          <w:lang w:val="uk-UA" w:eastAsia="uk-UA" w:bidi="uk-UA"/>
        </w:rPr>
        <w:t xml:space="preserve"> (аналіз, систематизація й порівняння положень науково- педагогічної літератури) — для розкриття стану розробленості досліджуваної проблеми, визначення поняттєво-категоріального апарату дисертаційної роботи і з’ясування сутності та структури діяльності менеджерів туризму з інвестиційного проектування; </w:t>
      </w:r>
      <w:r w:rsidRPr="005F36C6">
        <w:rPr>
          <w:rFonts w:ascii="Times New Roman" w:eastAsia="Times New Roman" w:hAnsi="Times New Roman" w:cs="Times New Roman"/>
          <w:i/>
          <w:iCs/>
          <w:color w:val="000000"/>
          <w:kern w:val="0"/>
          <w:sz w:val="28"/>
          <w:szCs w:val="28"/>
          <w:lang w:val="uk-UA" w:eastAsia="uk-UA" w:bidi="uk-UA"/>
        </w:rPr>
        <w:t>узагальнення й систематизація</w:t>
      </w:r>
      <w:r w:rsidRPr="005F36C6">
        <w:rPr>
          <w:rFonts w:ascii="Times New Roman" w:eastAsia="Times New Roman" w:hAnsi="Times New Roman" w:cs="Times New Roman"/>
          <w:color w:val="000000"/>
          <w:kern w:val="0"/>
          <w:sz w:val="28"/>
          <w:szCs w:val="28"/>
          <w:lang w:val="uk-UA" w:eastAsia="uk-UA" w:bidi="uk-UA"/>
        </w:rPr>
        <w:t xml:space="preserve"> теоретичних аспектів дослідження — для обґрунтування технології підготовки майбутніх менеджерів туризму до реалізації інвестиційних проектів; </w:t>
      </w:r>
      <w:r w:rsidRPr="005F36C6">
        <w:rPr>
          <w:rFonts w:ascii="Times New Roman" w:eastAsia="Times New Roman" w:hAnsi="Times New Roman" w:cs="Times New Roman"/>
          <w:i/>
          <w:iCs/>
          <w:color w:val="000000"/>
          <w:kern w:val="0"/>
          <w:sz w:val="28"/>
          <w:szCs w:val="28"/>
          <w:lang w:val="uk-UA" w:eastAsia="uk-UA" w:bidi="uk-UA"/>
        </w:rPr>
        <w:t xml:space="preserve">емпіричні: </w:t>
      </w:r>
      <w:r w:rsidRPr="005F36C6">
        <w:rPr>
          <w:rFonts w:ascii="Times New Roman" w:eastAsia="Times New Roman" w:hAnsi="Times New Roman" w:cs="Times New Roman"/>
          <w:color w:val="000000"/>
          <w:kern w:val="0"/>
          <w:sz w:val="28"/>
          <w:szCs w:val="28"/>
          <w:lang w:val="uk-UA" w:eastAsia="uk-UA" w:bidi="uk-UA"/>
        </w:rPr>
        <w:t xml:space="preserve">(анкетування, тестування, експертне оцінювання) — для діагностування рівня сформованості студентів як майбутніх фахівців з інвестиційного </w:t>
      </w:r>
      <w:r w:rsidRPr="005F36C6">
        <w:rPr>
          <w:rFonts w:ascii="Times New Roman" w:eastAsia="Times New Roman" w:hAnsi="Times New Roman" w:cs="Times New Roman"/>
          <w:color w:val="000000"/>
          <w:kern w:val="0"/>
          <w:sz w:val="28"/>
          <w:szCs w:val="28"/>
          <w:lang w:val="uk-UA" w:eastAsia="ru-RU" w:bidi="ru-RU"/>
        </w:rPr>
        <w:t xml:space="preserve">менеджменту; </w:t>
      </w:r>
      <w:r w:rsidRPr="005F36C6">
        <w:rPr>
          <w:rFonts w:ascii="Times New Roman" w:eastAsia="Times New Roman" w:hAnsi="Times New Roman" w:cs="Times New Roman"/>
          <w:i/>
          <w:iCs/>
          <w:color w:val="000000"/>
          <w:kern w:val="0"/>
          <w:sz w:val="28"/>
          <w:szCs w:val="28"/>
          <w:lang w:val="uk-UA" w:eastAsia="uk-UA" w:bidi="uk-UA"/>
        </w:rPr>
        <w:t>педагогічного експерименту</w:t>
      </w:r>
      <w:r w:rsidRPr="005F36C6">
        <w:rPr>
          <w:rFonts w:ascii="Times New Roman" w:eastAsia="Times New Roman" w:hAnsi="Times New Roman" w:cs="Times New Roman"/>
          <w:color w:val="000000"/>
          <w:kern w:val="0"/>
          <w:sz w:val="28"/>
          <w:szCs w:val="28"/>
          <w:lang w:val="uk-UA" w:eastAsia="uk-UA" w:bidi="uk-UA"/>
        </w:rPr>
        <w:t xml:space="preserve"> — з метою перевірки ефективності розробленої технології підготовки майбутніх менеджерів туризму до реалізації інвестиційних проектів; </w:t>
      </w:r>
      <w:r w:rsidRPr="005F36C6">
        <w:rPr>
          <w:rFonts w:ascii="Times New Roman" w:eastAsia="Times New Roman" w:hAnsi="Times New Roman" w:cs="Times New Roman"/>
          <w:i/>
          <w:iCs/>
          <w:color w:val="000000"/>
          <w:kern w:val="0"/>
          <w:sz w:val="28"/>
          <w:szCs w:val="28"/>
          <w:lang w:val="uk-UA" w:eastAsia="uk-UA" w:bidi="uk-UA"/>
        </w:rPr>
        <w:t>графічні</w:t>
      </w:r>
      <w:r w:rsidRPr="005F36C6">
        <w:rPr>
          <w:rFonts w:ascii="Times New Roman" w:eastAsia="Times New Roman" w:hAnsi="Times New Roman" w:cs="Times New Roman"/>
          <w:color w:val="000000"/>
          <w:kern w:val="0"/>
          <w:sz w:val="28"/>
          <w:szCs w:val="28"/>
          <w:lang w:val="uk-UA" w:eastAsia="uk-UA" w:bidi="uk-UA"/>
        </w:rPr>
        <w:t xml:space="preserve"> — оформлення результатів дослідження у вигляді таблиць, рисунків, діаграм; </w:t>
      </w:r>
      <w:r w:rsidRPr="005F36C6">
        <w:rPr>
          <w:rFonts w:ascii="Times New Roman" w:eastAsia="Times New Roman" w:hAnsi="Times New Roman" w:cs="Times New Roman"/>
          <w:i/>
          <w:iCs/>
          <w:color w:val="000000"/>
          <w:kern w:val="0"/>
          <w:sz w:val="28"/>
          <w:szCs w:val="28"/>
          <w:lang w:val="uk-UA" w:eastAsia="uk-UA" w:bidi="uk-UA"/>
        </w:rPr>
        <w:t>математичної статистики</w:t>
      </w:r>
      <w:r w:rsidRPr="005F36C6">
        <w:rPr>
          <w:rFonts w:ascii="Times New Roman" w:eastAsia="Times New Roman" w:hAnsi="Times New Roman" w:cs="Times New Roman"/>
          <w:color w:val="000000"/>
          <w:kern w:val="0"/>
          <w:sz w:val="28"/>
          <w:szCs w:val="28"/>
          <w:lang w:val="uk-UA" w:eastAsia="uk-UA" w:bidi="uk-UA"/>
        </w:rPr>
        <w:t xml:space="preserve"> — для визначення статистичної значущості отриманих у процесі експерименту результатів.</w:t>
      </w:r>
    </w:p>
    <w:p w:rsidR="005F36C6" w:rsidRPr="005F36C6" w:rsidRDefault="005F36C6" w:rsidP="005F36C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b/>
          <w:bCs/>
          <w:color w:val="000000"/>
          <w:kern w:val="0"/>
          <w:sz w:val="28"/>
          <w:szCs w:val="28"/>
          <w:lang w:val="uk-UA" w:eastAsia="uk-UA" w:bidi="uk-UA"/>
        </w:rPr>
        <w:t xml:space="preserve">Методологічну і теоретичну основу дослідження </w:t>
      </w:r>
      <w:r w:rsidRPr="005F36C6">
        <w:rPr>
          <w:rFonts w:ascii="Times New Roman" w:eastAsia="Times New Roman" w:hAnsi="Times New Roman" w:cs="Times New Roman"/>
          <w:color w:val="000000"/>
          <w:kern w:val="0"/>
          <w:sz w:val="28"/>
          <w:szCs w:val="28"/>
          <w:lang w:val="uk-UA" w:eastAsia="uk-UA" w:bidi="uk-UA"/>
        </w:rPr>
        <w:t>становлять фундаментальні положення у сфері професійної освіти, основні підходи до підготовки фахівців у вищій школі, педагогічні концепції впливу освітнього середовища на становлення та розвиток особистості, концептуальні положення</w:t>
      </w:r>
    </w:p>
    <w:p w:rsidR="005F36C6" w:rsidRPr="005F36C6" w:rsidRDefault="005F36C6" w:rsidP="005F36C6">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туристичної освіти та професійної підготовки фахівців для сфери туризму, прикладні аспекти інвестиційного менеджменту.</w:t>
      </w:r>
    </w:p>
    <w:p w:rsidR="005F36C6" w:rsidRPr="005F36C6" w:rsidRDefault="005F36C6" w:rsidP="005F36C6">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b/>
          <w:bCs/>
          <w:color w:val="000000"/>
          <w:kern w:val="0"/>
          <w:sz w:val="28"/>
          <w:szCs w:val="28"/>
          <w:lang w:val="uk-UA" w:eastAsia="uk-UA" w:bidi="uk-UA"/>
        </w:rPr>
        <w:t xml:space="preserve">Експериментальна база дослідження. </w:t>
      </w:r>
      <w:r w:rsidRPr="005F36C6">
        <w:rPr>
          <w:rFonts w:ascii="Times New Roman" w:eastAsia="Times New Roman" w:hAnsi="Times New Roman" w:cs="Times New Roman"/>
          <w:color w:val="000000"/>
          <w:kern w:val="0"/>
          <w:sz w:val="28"/>
          <w:szCs w:val="28"/>
          <w:lang w:val="uk-UA" w:eastAsia="uk-UA" w:bidi="uk-UA"/>
        </w:rPr>
        <w:t>Дослідно-експериментальна робота проводилася на базі Національного педагогічного університету імені М. П. Драгоманова впродовж 2011-2016 рр. На різних етапах експерименту взяли участь 386 студентів, 15 викладачів ВНЗ, 64 представники фірм туроператорів і туристичних агенцій.</w:t>
      </w:r>
    </w:p>
    <w:p w:rsidR="005F36C6" w:rsidRPr="005F36C6" w:rsidRDefault="005F36C6" w:rsidP="005F36C6">
      <w:pPr>
        <w:tabs>
          <w:tab w:val="clear" w:pos="709"/>
        </w:tabs>
        <w:suppressAutoHyphens w:val="0"/>
        <w:spacing w:after="0" w:line="480" w:lineRule="exact"/>
        <w:ind w:firstLine="780"/>
        <w:rPr>
          <w:rFonts w:ascii="Times New Roman" w:eastAsia="Times New Roman" w:hAnsi="Times New Roman" w:cs="Times New Roman"/>
          <w:b/>
          <w:bCs/>
          <w:color w:val="000000"/>
          <w:kern w:val="0"/>
          <w:sz w:val="28"/>
          <w:szCs w:val="28"/>
          <w:lang w:val="uk-UA" w:eastAsia="uk-UA" w:bidi="uk-UA"/>
        </w:rPr>
      </w:pPr>
      <w:r w:rsidRPr="005F36C6">
        <w:rPr>
          <w:rFonts w:ascii="Times New Roman" w:eastAsia="Times New Roman" w:hAnsi="Times New Roman" w:cs="Times New Roman"/>
          <w:b/>
          <w:bCs/>
          <w:color w:val="000000"/>
          <w:kern w:val="0"/>
          <w:sz w:val="28"/>
          <w:szCs w:val="28"/>
          <w:lang w:val="uk-UA" w:eastAsia="uk-UA" w:bidi="uk-UA"/>
        </w:rPr>
        <w:t xml:space="preserve">Наукова новизна дослідження </w:t>
      </w:r>
      <w:r w:rsidRPr="005F36C6">
        <w:rPr>
          <w:rFonts w:ascii="Times New Roman" w:eastAsia="Times New Roman" w:hAnsi="Times New Roman" w:cs="Times New Roman"/>
          <w:color w:val="000000"/>
          <w:kern w:val="0"/>
          <w:sz w:val="28"/>
          <w:szCs w:val="28"/>
          <w:lang w:val="uk-UA" w:eastAsia="uk-UA" w:bidi="uk-UA"/>
        </w:rPr>
        <w:t>полягає в тому, що:</w:t>
      </w:r>
    </w:p>
    <w:p w:rsidR="005F36C6" w:rsidRPr="005F36C6" w:rsidRDefault="005F36C6" w:rsidP="005F36C6">
      <w:pPr>
        <w:numPr>
          <w:ilvl w:val="0"/>
          <w:numId w:val="26"/>
        </w:numPr>
        <w:tabs>
          <w:tab w:val="clear" w:pos="709"/>
          <w:tab w:val="left" w:pos="793"/>
        </w:tabs>
        <w:suppressAutoHyphens w:val="0"/>
        <w:spacing w:after="0" w:line="480" w:lineRule="exact"/>
        <w:ind w:firstLine="600"/>
        <w:jc w:val="left"/>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i/>
          <w:iCs/>
          <w:color w:val="000000"/>
          <w:kern w:val="0"/>
          <w:sz w:val="28"/>
          <w:szCs w:val="28"/>
          <w:lang w:val="uk-UA" w:eastAsia="uk-UA" w:bidi="uk-UA"/>
        </w:rPr>
        <w:t>вперше</w:t>
      </w:r>
      <w:r w:rsidRPr="005F36C6">
        <w:rPr>
          <w:rFonts w:ascii="Times New Roman" w:eastAsia="Times New Roman" w:hAnsi="Times New Roman" w:cs="Times New Roman"/>
          <w:color w:val="000000"/>
          <w:kern w:val="0"/>
          <w:sz w:val="28"/>
          <w:szCs w:val="28"/>
          <w:lang w:val="uk-UA" w:eastAsia="uk-UA" w:bidi="uk-UA"/>
        </w:rPr>
        <w:t xml:space="preserve"> проаналізовано стан розробленості проблеми формування готовності майбутніх менеджерів туризму до реалізації інвестиційних проектів; </w:t>
      </w:r>
      <w:r w:rsidRPr="005F36C6">
        <w:rPr>
          <w:rFonts w:ascii="Times New Roman" w:eastAsia="Times New Roman" w:hAnsi="Times New Roman" w:cs="Times New Roman"/>
          <w:i/>
          <w:iCs/>
          <w:color w:val="000000"/>
          <w:kern w:val="0"/>
          <w:sz w:val="28"/>
          <w:szCs w:val="28"/>
          <w:lang w:val="uk-UA" w:eastAsia="uk-UA" w:bidi="uk-UA"/>
        </w:rPr>
        <w:t>розроблено</w:t>
      </w:r>
      <w:r w:rsidRPr="005F36C6">
        <w:rPr>
          <w:rFonts w:ascii="Times New Roman" w:eastAsia="Times New Roman" w:hAnsi="Times New Roman" w:cs="Times New Roman"/>
          <w:color w:val="000000"/>
          <w:kern w:val="0"/>
          <w:sz w:val="28"/>
          <w:szCs w:val="28"/>
          <w:lang w:val="uk-UA" w:eastAsia="uk-UA" w:bidi="uk-UA"/>
        </w:rPr>
        <w:t xml:space="preserve"> алгоритм інвестиційного проектування в професійній діяльності менеджерів туризму, модель поетапної підготовки фахівців сфери туризму до інвестиційного проектування та відповідну технологію, яка включає розробку спецкурсу «Інвестиційний менеджмент в туризмі», контрольно-діагностичного комплексу (карта самооцінки, анкети, тестові, перевірні, творчі проектні завдання), плану індивідуально-групової роботи;</w:t>
      </w:r>
    </w:p>
    <w:p w:rsidR="005F36C6" w:rsidRPr="005F36C6" w:rsidRDefault="005F36C6" w:rsidP="005F36C6">
      <w:pPr>
        <w:numPr>
          <w:ilvl w:val="0"/>
          <w:numId w:val="26"/>
        </w:numPr>
        <w:tabs>
          <w:tab w:val="clear" w:pos="709"/>
          <w:tab w:val="left" w:pos="759"/>
        </w:tabs>
        <w:suppressAutoHyphens w:val="0"/>
        <w:spacing w:after="0" w:line="480" w:lineRule="exact"/>
        <w:ind w:firstLine="600"/>
        <w:jc w:val="left"/>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i/>
          <w:iCs/>
          <w:color w:val="000000"/>
          <w:kern w:val="0"/>
          <w:sz w:val="28"/>
          <w:szCs w:val="28"/>
          <w:lang w:val="uk-UA" w:eastAsia="uk-UA" w:bidi="uk-UA"/>
        </w:rPr>
        <w:t>уточнено</w:t>
      </w:r>
      <w:r w:rsidRPr="005F36C6">
        <w:rPr>
          <w:rFonts w:ascii="Times New Roman" w:eastAsia="Times New Roman" w:hAnsi="Times New Roman" w:cs="Times New Roman"/>
          <w:color w:val="000000"/>
          <w:kern w:val="0"/>
          <w:sz w:val="28"/>
          <w:szCs w:val="28"/>
          <w:lang w:val="uk-UA" w:eastAsia="uk-UA" w:bidi="uk-UA"/>
        </w:rPr>
        <w:t xml:space="preserve"> сутність і зміст основних понять дослідження: «професійна підготовка менеджерів туризму», «інвестиційна підготовка», «алгоритм інвестиційного проектування», «готовність майбутніх менеджерів туризму до реалізації інвестиційних проектів»;</w:t>
      </w:r>
    </w:p>
    <w:p w:rsidR="005F36C6" w:rsidRPr="005F36C6" w:rsidRDefault="005F36C6" w:rsidP="005F36C6">
      <w:pPr>
        <w:numPr>
          <w:ilvl w:val="0"/>
          <w:numId w:val="26"/>
        </w:numPr>
        <w:tabs>
          <w:tab w:val="clear" w:pos="709"/>
          <w:tab w:val="left" w:pos="759"/>
        </w:tabs>
        <w:suppressAutoHyphens w:val="0"/>
        <w:spacing w:after="0" w:line="480" w:lineRule="exact"/>
        <w:ind w:firstLine="600"/>
        <w:jc w:val="left"/>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i/>
          <w:iCs/>
          <w:color w:val="000000"/>
          <w:kern w:val="0"/>
          <w:sz w:val="28"/>
          <w:szCs w:val="28"/>
          <w:lang w:val="uk-UA" w:eastAsia="uk-UA" w:bidi="uk-UA"/>
        </w:rPr>
        <w:t>визначені</w:t>
      </w:r>
      <w:r w:rsidRPr="005F36C6">
        <w:rPr>
          <w:rFonts w:ascii="Times New Roman" w:eastAsia="Times New Roman" w:hAnsi="Times New Roman" w:cs="Times New Roman"/>
          <w:color w:val="000000"/>
          <w:kern w:val="0"/>
          <w:sz w:val="28"/>
          <w:szCs w:val="28"/>
          <w:lang w:val="uk-UA" w:eastAsia="uk-UA" w:bidi="uk-UA"/>
        </w:rPr>
        <w:t xml:space="preserve"> компоненти, критерії, показники та рівні сформованості готовності у майбутніх менеджерів туризму до реалізації інвестиційних проектів;</w:t>
      </w:r>
    </w:p>
    <w:p w:rsidR="005F36C6" w:rsidRPr="005F36C6" w:rsidRDefault="005F36C6" w:rsidP="005F36C6">
      <w:pPr>
        <w:numPr>
          <w:ilvl w:val="0"/>
          <w:numId w:val="26"/>
        </w:numPr>
        <w:tabs>
          <w:tab w:val="clear" w:pos="709"/>
          <w:tab w:val="left" w:pos="764"/>
        </w:tabs>
        <w:suppressAutoHyphens w:val="0"/>
        <w:spacing w:after="0" w:line="480" w:lineRule="exact"/>
        <w:ind w:firstLine="600"/>
        <w:jc w:val="left"/>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i/>
          <w:iCs/>
          <w:color w:val="000000"/>
          <w:kern w:val="0"/>
          <w:sz w:val="28"/>
          <w:szCs w:val="28"/>
          <w:lang w:val="uk-UA" w:eastAsia="uk-UA" w:bidi="uk-UA"/>
        </w:rPr>
        <w:t>удосконалено</w:t>
      </w:r>
      <w:r w:rsidRPr="005F36C6">
        <w:rPr>
          <w:rFonts w:ascii="Times New Roman" w:eastAsia="Times New Roman" w:hAnsi="Times New Roman" w:cs="Times New Roman"/>
          <w:color w:val="000000"/>
          <w:kern w:val="0"/>
          <w:sz w:val="28"/>
          <w:szCs w:val="28"/>
          <w:lang w:val="uk-UA" w:eastAsia="uk-UA" w:bidi="uk-UA"/>
        </w:rPr>
        <w:t xml:space="preserve"> форми та методи професійної підготовки фахівців сфери туризму до інвестиційного проектування на основі аналізу та узагальнення вимог до їх професійної підготовки;</w:t>
      </w:r>
    </w:p>
    <w:p w:rsidR="005F36C6" w:rsidRPr="005F36C6" w:rsidRDefault="005F36C6" w:rsidP="005F36C6">
      <w:pPr>
        <w:numPr>
          <w:ilvl w:val="0"/>
          <w:numId w:val="26"/>
        </w:numPr>
        <w:tabs>
          <w:tab w:val="clear" w:pos="709"/>
          <w:tab w:val="left" w:pos="759"/>
        </w:tabs>
        <w:suppressAutoHyphens w:val="0"/>
        <w:spacing w:after="0" w:line="480" w:lineRule="exact"/>
        <w:ind w:firstLine="600"/>
        <w:jc w:val="left"/>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i/>
          <w:iCs/>
          <w:color w:val="000000"/>
          <w:kern w:val="0"/>
          <w:sz w:val="28"/>
          <w:szCs w:val="28"/>
          <w:lang w:val="uk-UA" w:eastAsia="uk-UA" w:bidi="uk-UA"/>
        </w:rPr>
        <w:t>подальшого розвитку набули</w:t>
      </w:r>
      <w:r w:rsidRPr="005F36C6">
        <w:rPr>
          <w:rFonts w:ascii="Times New Roman" w:eastAsia="Times New Roman" w:hAnsi="Times New Roman" w:cs="Times New Roman"/>
          <w:color w:val="000000"/>
          <w:kern w:val="0"/>
          <w:sz w:val="28"/>
          <w:szCs w:val="28"/>
          <w:lang w:val="uk-UA" w:eastAsia="uk-UA" w:bidi="uk-UA"/>
        </w:rPr>
        <w:t xml:space="preserve"> наукові уявлення про зміст і структуру підготовки майбутніх менеджерів туризму до інвестиційного проектування у процесі фахової підготовки.</w:t>
      </w:r>
    </w:p>
    <w:p w:rsidR="005F36C6" w:rsidRPr="005F36C6" w:rsidRDefault="005F36C6" w:rsidP="005F36C6">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b/>
          <w:bCs/>
          <w:color w:val="000000"/>
          <w:kern w:val="0"/>
          <w:sz w:val="28"/>
          <w:szCs w:val="28"/>
          <w:lang w:val="uk-UA" w:eastAsia="uk-UA" w:bidi="uk-UA"/>
        </w:rPr>
        <w:t xml:space="preserve">Результати дослідження впроваджено </w:t>
      </w:r>
      <w:r w:rsidRPr="005F36C6">
        <w:rPr>
          <w:rFonts w:ascii="Times New Roman" w:eastAsia="Times New Roman" w:hAnsi="Times New Roman" w:cs="Times New Roman"/>
          <w:color w:val="000000"/>
          <w:kern w:val="0"/>
          <w:sz w:val="28"/>
          <w:szCs w:val="28"/>
          <w:lang w:val="uk-UA" w:eastAsia="uk-UA" w:bidi="uk-UA"/>
        </w:rPr>
        <w:t>в навчальний процес Національного педагогічного університету імені М. П. Драгоманова (довідки №</w:t>
      </w:r>
    </w:p>
    <w:p w:rsidR="005F36C6" w:rsidRPr="005F36C6" w:rsidRDefault="005F36C6" w:rsidP="005F36C6">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ru-RU" w:bidi="ru-RU"/>
        </w:rPr>
        <w:t xml:space="preserve">102 </w:t>
      </w:r>
      <w:r w:rsidRPr="005F36C6">
        <w:rPr>
          <w:rFonts w:ascii="Times New Roman" w:eastAsia="Times New Roman" w:hAnsi="Times New Roman" w:cs="Times New Roman"/>
          <w:color w:val="000000"/>
          <w:kern w:val="0"/>
          <w:sz w:val="28"/>
          <w:szCs w:val="28"/>
          <w:lang w:val="uk-UA" w:eastAsia="uk-UA" w:bidi="uk-UA"/>
        </w:rPr>
        <w:t>від 25.09.2013 р. та № 213 від 24.03.2017р.), Переяслав-Хмельницького державного педагогічного університету імені Г.Сковороди (довідка № 352 від 11.04.2017р.) та використано в природоохоронній діяльності Національного природного парку «Синевир» (довідка № 6 від 17.05.2013 р.).</w:t>
      </w:r>
    </w:p>
    <w:p w:rsidR="005F36C6" w:rsidRPr="005F36C6" w:rsidRDefault="005F36C6" w:rsidP="005F36C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b/>
          <w:bCs/>
          <w:color w:val="000000"/>
          <w:kern w:val="0"/>
          <w:sz w:val="28"/>
          <w:szCs w:val="28"/>
          <w:lang w:val="uk-UA" w:eastAsia="uk-UA" w:bidi="uk-UA"/>
        </w:rPr>
        <w:t xml:space="preserve">Практичне значення результатів дослідження </w:t>
      </w:r>
      <w:r w:rsidRPr="005F36C6">
        <w:rPr>
          <w:rFonts w:ascii="Times New Roman" w:eastAsia="Times New Roman" w:hAnsi="Times New Roman" w:cs="Times New Roman"/>
          <w:color w:val="000000"/>
          <w:kern w:val="0"/>
          <w:sz w:val="28"/>
          <w:szCs w:val="28"/>
          <w:lang w:val="uk-UA" w:eastAsia="uk-UA" w:bidi="uk-UA"/>
        </w:rPr>
        <w:t>полягає у тому, що розроблено та впроваджено у процес фахової підготовки майбутніх менеджерів туризму: модель підготовки фахівців сфери туризму до реалізації інвестиційних проектів та відповідну технологію; оновлений зміст освітньо-кваліфікаційної характеристики бакалавра зі спеціальності «Туризм»; навчальну програму авторського спецкурсу «Інвестиційний менеджмент в туризмі»; алгоритм інвестиційного проектування; методичні рекомендації з виробничої практики.</w:t>
      </w:r>
    </w:p>
    <w:p w:rsidR="005F36C6" w:rsidRPr="005F36C6" w:rsidRDefault="005F36C6" w:rsidP="005F36C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Результати дослідження можуть бути використані для оновлення змісту й підвищення ефективності професійної підготовки майбутніх менеджерів туризму у вищих навчальних закладах, самоосвітній діяльності студентів, у процесі перепідготовки та підвищення кваліфікації фахівців туристичної сфери.</w:t>
      </w:r>
    </w:p>
    <w:p w:rsidR="005F36C6" w:rsidRPr="005F36C6" w:rsidRDefault="005F36C6" w:rsidP="005F36C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b/>
          <w:bCs/>
          <w:color w:val="000000"/>
          <w:kern w:val="0"/>
          <w:sz w:val="28"/>
          <w:szCs w:val="28"/>
          <w:lang w:val="uk-UA" w:eastAsia="uk-UA" w:bidi="uk-UA"/>
        </w:rPr>
        <w:t>Особистий внесок здобувача</w:t>
      </w:r>
      <w:r w:rsidRPr="005F36C6">
        <w:rPr>
          <w:rFonts w:ascii="Times New Roman" w:eastAsia="Times New Roman" w:hAnsi="Times New Roman" w:cs="Times New Roman"/>
          <w:color w:val="000000"/>
          <w:kern w:val="0"/>
          <w:sz w:val="28"/>
          <w:szCs w:val="28"/>
          <w:lang w:val="uk-UA" w:eastAsia="uk-UA" w:bidi="uk-UA"/>
        </w:rPr>
        <w:t xml:space="preserve">. Наукові результати дисертаційного дослідження, ідеї та положення, які є результатом досліджень здобувача вказані в авторефераті у переліку основних публікацій. У спільних публікаціях </w:t>
      </w:r>
      <w:r w:rsidRPr="005F36C6">
        <w:rPr>
          <w:rFonts w:ascii="Times New Roman" w:eastAsia="Times New Roman" w:hAnsi="Times New Roman" w:cs="Times New Roman"/>
          <w:color w:val="000000"/>
          <w:kern w:val="0"/>
          <w:sz w:val="28"/>
          <w:szCs w:val="28"/>
          <w:lang w:val="uk-UA" w:eastAsia="ru-RU" w:bidi="ru-RU"/>
        </w:rPr>
        <w:t xml:space="preserve">автором: </w:t>
      </w:r>
      <w:r w:rsidRPr="005F36C6">
        <w:rPr>
          <w:rFonts w:ascii="Times New Roman" w:eastAsia="Times New Roman" w:hAnsi="Times New Roman" w:cs="Times New Roman"/>
          <w:color w:val="000000"/>
          <w:kern w:val="0"/>
          <w:sz w:val="28"/>
          <w:szCs w:val="28"/>
          <w:lang w:val="uk-UA" w:eastAsia="uk-UA" w:bidi="uk-UA"/>
        </w:rPr>
        <w:t>розроблено практичні рекомендації щодо інвестиційної привабливості Свалявського району [5]; проаналізовано систему управління інвестиційної політики в Україні [6]; визначено переваги формування інвестиційного туристичного ринку гірського регіону [13]; систематизовано основні шляхи поліпшення розвитку туристичних підприємств [17] та вцілому туристичної індустрії в Україні [16].</w:t>
      </w:r>
    </w:p>
    <w:p w:rsidR="005F36C6" w:rsidRPr="005F36C6" w:rsidRDefault="005F36C6" w:rsidP="005F36C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b/>
          <w:bCs/>
          <w:color w:val="000000"/>
          <w:kern w:val="0"/>
          <w:sz w:val="28"/>
          <w:szCs w:val="28"/>
          <w:lang w:val="uk-UA" w:eastAsia="uk-UA" w:bidi="uk-UA"/>
        </w:rPr>
        <w:t xml:space="preserve">Апробація результатів дослідження. </w:t>
      </w:r>
      <w:r w:rsidRPr="005F36C6">
        <w:rPr>
          <w:rFonts w:ascii="Times New Roman" w:eastAsia="Times New Roman" w:hAnsi="Times New Roman" w:cs="Times New Roman"/>
          <w:color w:val="000000"/>
          <w:kern w:val="0"/>
          <w:sz w:val="28"/>
          <w:szCs w:val="28"/>
          <w:lang w:val="uk-UA" w:eastAsia="uk-UA" w:bidi="uk-UA"/>
        </w:rPr>
        <w:t xml:space="preserve">Основні результати та теоретичні положення дисертаційного дослідження висвітлено та обговорено на науково- практичних конференціях різних рівнів: </w:t>
      </w:r>
      <w:r w:rsidRPr="005F36C6">
        <w:rPr>
          <w:rFonts w:ascii="Times New Roman" w:eastAsia="Times New Roman" w:hAnsi="Times New Roman" w:cs="Times New Roman"/>
          <w:i/>
          <w:iCs/>
          <w:color w:val="000000"/>
          <w:kern w:val="0"/>
          <w:sz w:val="28"/>
          <w:szCs w:val="28"/>
          <w:lang w:val="uk-UA" w:eastAsia="uk-UA" w:bidi="uk-UA"/>
        </w:rPr>
        <w:t>міжнародних</w:t>
      </w:r>
      <w:r w:rsidRPr="005F36C6">
        <w:rPr>
          <w:rFonts w:ascii="Times New Roman" w:eastAsia="Times New Roman" w:hAnsi="Times New Roman" w:cs="Times New Roman"/>
          <w:color w:val="000000"/>
          <w:kern w:val="0"/>
          <w:sz w:val="28"/>
          <w:szCs w:val="28"/>
          <w:lang w:val="uk-UA" w:eastAsia="uk-UA" w:bidi="uk-UA"/>
        </w:rPr>
        <w:t xml:space="preserve"> науково-практичних конференціях: «Економічний і соціальний аналіз південного Кавказу» (Грузія, 2014 р.); «Туризм і краєзнавство» (Переяслав-Хмельницький, 2012-2017 рр.); «Розвиток етнотуризму: проблеми та перспективи» (Львів, 2012 р.); «Актуальні наукові дослідження в сучасному світі» (Переяслав-Хмельницький, 2017);</w:t>
      </w:r>
    </w:p>
    <w:p w:rsidR="005F36C6" w:rsidRPr="005F36C6" w:rsidRDefault="005F36C6" w:rsidP="005F36C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i/>
          <w:iCs/>
          <w:color w:val="000000"/>
          <w:kern w:val="0"/>
          <w:sz w:val="28"/>
          <w:szCs w:val="28"/>
          <w:lang w:val="uk-UA" w:eastAsia="uk-UA" w:bidi="uk-UA"/>
        </w:rPr>
        <w:t>всеукраїнських</w:t>
      </w:r>
      <w:r w:rsidRPr="005F36C6">
        <w:rPr>
          <w:rFonts w:ascii="Times New Roman" w:eastAsia="Times New Roman" w:hAnsi="Times New Roman" w:cs="Times New Roman"/>
          <w:color w:val="000000"/>
          <w:kern w:val="0"/>
          <w:sz w:val="28"/>
          <w:szCs w:val="28"/>
          <w:lang w:val="uk-UA" w:eastAsia="uk-UA" w:bidi="uk-UA"/>
        </w:rPr>
        <w:t xml:space="preserve">: «Культурний простір Житомирщини-Волині ХІХ-ХХ ст.» (Житомир 2012 р.); «Природниче краєзнавство Житомирщини-Волині: історія та сучасність» (Житомир, 2013 р.); </w:t>
      </w:r>
      <w:r w:rsidRPr="005F36C6">
        <w:rPr>
          <w:rFonts w:ascii="Times New Roman" w:eastAsia="Times New Roman" w:hAnsi="Times New Roman" w:cs="Times New Roman"/>
          <w:i/>
          <w:iCs/>
          <w:color w:val="000000"/>
          <w:kern w:val="0"/>
          <w:sz w:val="28"/>
          <w:szCs w:val="28"/>
          <w:lang w:val="uk-UA" w:eastAsia="uk-UA" w:bidi="uk-UA"/>
        </w:rPr>
        <w:t>науково-практичні конференції НПУ імені М. П. Драгоманова:</w:t>
      </w:r>
      <w:r w:rsidRPr="005F36C6">
        <w:rPr>
          <w:rFonts w:ascii="Times New Roman" w:eastAsia="Times New Roman" w:hAnsi="Times New Roman" w:cs="Times New Roman"/>
          <w:color w:val="000000"/>
          <w:kern w:val="0"/>
          <w:sz w:val="28"/>
          <w:szCs w:val="28"/>
          <w:lang w:val="uk-UA" w:eastAsia="uk-UA" w:bidi="uk-UA"/>
        </w:rPr>
        <w:t xml:space="preserve"> «Єдність навчання та наукових принципів — головний прин</w:t>
      </w:r>
      <w:r w:rsidRPr="005F36C6">
        <w:rPr>
          <w:rFonts w:ascii="Times New Roman" w:eastAsia="Times New Roman" w:hAnsi="Times New Roman" w:cs="Times New Roman"/>
          <w:color w:val="000000"/>
          <w:kern w:val="0"/>
          <w:sz w:val="28"/>
          <w:szCs w:val="28"/>
          <w:u w:val="single"/>
          <w:lang w:val="uk-UA" w:eastAsia="uk-UA" w:bidi="uk-UA"/>
        </w:rPr>
        <w:t>ц</w:t>
      </w:r>
      <w:r w:rsidRPr="005F36C6">
        <w:rPr>
          <w:rFonts w:ascii="Times New Roman" w:eastAsia="Times New Roman" w:hAnsi="Times New Roman" w:cs="Times New Roman"/>
          <w:color w:val="000000"/>
          <w:kern w:val="0"/>
          <w:sz w:val="28"/>
          <w:szCs w:val="28"/>
          <w:lang w:val="uk-UA" w:eastAsia="uk-UA" w:bidi="uk-UA"/>
        </w:rPr>
        <w:t>ип університету» (Київ, 2013 р.); «Проблеми та перспективи розвитку Науково-навчального центру „Синевир”» (Київ, 2014 р.); «Екологічні проблеми сучасності» (Київ, 2016); засіданнях кафедри туризму факультету природничо- географічної освіти та екології НПУ імені М. П. Драгоманова.</w:t>
      </w:r>
    </w:p>
    <w:p w:rsidR="005F36C6" w:rsidRPr="005F36C6" w:rsidRDefault="005F36C6" w:rsidP="005F36C6">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val="uk-UA" w:eastAsia="uk-UA" w:bidi="uk-UA"/>
        </w:rPr>
      </w:pPr>
      <w:r w:rsidRPr="005F36C6">
        <w:rPr>
          <w:rFonts w:ascii="Times New Roman" w:eastAsia="Times New Roman" w:hAnsi="Times New Roman" w:cs="Times New Roman"/>
          <w:b/>
          <w:bCs/>
          <w:color w:val="000000"/>
          <w:kern w:val="0"/>
          <w:sz w:val="28"/>
          <w:szCs w:val="28"/>
          <w:lang w:val="uk-UA" w:eastAsia="uk-UA" w:bidi="uk-UA"/>
        </w:rPr>
        <w:t xml:space="preserve">Публікації. </w:t>
      </w:r>
      <w:r w:rsidRPr="005F36C6">
        <w:rPr>
          <w:rFonts w:ascii="Times New Roman" w:eastAsia="Times New Roman" w:hAnsi="Times New Roman" w:cs="Times New Roman"/>
          <w:color w:val="000000"/>
          <w:kern w:val="0"/>
          <w:sz w:val="28"/>
          <w:szCs w:val="28"/>
          <w:lang w:val="uk-UA" w:eastAsia="uk-UA" w:bidi="uk-UA"/>
        </w:rPr>
        <w:t>Основні положення та результати дослідження висвітлено в 17 публікаціях, зокрема 7 статей опубліковано в наукових фахових виданнях України, 1 стаття - у зарубіжному науковому фаховому виданні, 9 статей - у збірниках матеріалів науково-практичних конференцій.</w:t>
      </w:r>
    </w:p>
    <w:p w:rsidR="005F36C6" w:rsidRDefault="005F36C6" w:rsidP="005F36C6">
      <w:pPr>
        <w:rPr>
          <w:rFonts w:ascii="Arial Unicode MS" w:eastAsia="Arial Unicode MS" w:hAnsi="Arial Unicode MS" w:cs="Arial Unicode MS"/>
          <w:color w:val="000000"/>
          <w:kern w:val="0"/>
          <w:sz w:val="24"/>
          <w:szCs w:val="24"/>
          <w:lang w:val="uk-UA" w:eastAsia="uk-UA" w:bidi="uk-UA"/>
        </w:rPr>
      </w:pPr>
      <w:r w:rsidRPr="005F36C6">
        <w:rPr>
          <w:rFonts w:ascii="Times New Roman" w:eastAsia="Arial Unicode MS" w:hAnsi="Times New Roman" w:cs="Times New Roman"/>
          <w:b/>
          <w:bCs/>
          <w:color w:val="000000"/>
          <w:kern w:val="0"/>
          <w:sz w:val="28"/>
          <w:szCs w:val="28"/>
          <w:lang w:val="uk-UA" w:eastAsia="uk-UA" w:bidi="uk-UA"/>
        </w:rPr>
        <w:t xml:space="preserve">Структура та обсяг дисертації. </w:t>
      </w:r>
      <w:r w:rsidRPr="005F36C6">
        <w:rPr>
          <w:rFonts w:ascii="Arial Unicode MS" w:eastAsia="Arial Unicode MS" w:hAnsi="Arial Unicode MS" w:cs="Arial Unicode MS"/>
          <w:color w:val="000000"/>
          <w:kern w:val="0"/>
          <w:sz w:val="24"/>
          <w:szCs w:val="24"/>
          <w:lang w:val="uk-UA" w:eastAsia="uk-UA" w:bidi="uk-UA"/>
        </w:rPr>
        <w:t>Дисертаційне дослідження складається зі вступу, трьох розділів і висновків до кожного з них, загальних висновків, списку використаних джерел (208 найменувань, з них 19 — іноземною мовою), 16 додатків на 57 сторінках. Робота містить 16 таблиць, 6 рисунків. Загальний обсяг дисертації — 228 сторінок.</w:t>
      </w:r>
    </w:p>
    <w:p w:rsidR="005F36C6" w:rsidRDefault="005F36C6" w:rsidP="005F36C6">
      <w:pPr>
        <w:rPr>
          <w:rFonts w:ascii="Arial Unicode MS" w:eastAsia="Arial Unicode MS" w:hAnsi="Arial Unicode MS" w:cs="Arial Unicode MS"/>
          <w:color w:val="000000"/>
          <w:kern w:val="0"/>
          <w:sz w:val="24"/>
          <w:szCs w:val="24"/>
          <w:lang w:val="uk-UA" w:eastAsia="uk-UA" w:bidi="uk-UA"/>
        </w:rPr>
      </w:pPr>
    </w:p>
    <w:p w:rsidR="005F36C6" w:rsidRDefault="005F36C6" w:rsidP="005F36C6">
      <w:pPr>
        <w:rPr>
          <w:rFonts w:ascii="Arial Unicode MS" w:eastAsia="Arial Unicode MS" w:hAnsi="Arial Unicode MS" w:cs="Arial Unicode MS"/>
          <w:color w:val="000000"/>
          <w:kern w:val="0"/>
          <w:sz w:val="24"/>
          <w:szCs w:val="24"/>
          <w:lang w:val="uk-UA" w:eastAsia="uk-UA" w:bidi="uk-UA"/>
        </w:rPr>
      </w:pPr>
    </w:p>
    <w:p w:rsidR="005F36C6" w:rsidRDefault="005F36C6" w:rsidP="005F36C6">
      <w:pPr>
        <w:rPr>
          <w:rFonts w:ascii="Arial Unicode MS" w:eastAsia="Arial Unicode MS" w:hAnsi="Arial Unicode MS" w:cs="Arial Unicode MS"/>
          <w:color w:val="000000"/>
          <w:kern w:val="0"/>
          <w:sz w:val="24"/>
          <w:szCs w:val="24"/>
          <w:lang w:val="uk-UA" w:eastAsia="uk-UA" w:bidi="uk-UA"/>
        </w:rPr>
      </w:pPr>
    </w:p>
    <w:p w:rsidR="005F36C6" w:rsidRDefault="005F36C6" w:rsidP="005F36C6">
      <w:pPr>
        <w:rPr>
          <w:rFonts w:ascii="Arial Unicode MS" w:eastAsia="Arial Unicode MS" w:hAnsi="Arial Unicode MS" w:cs="Arial Unicode MS"/>
          <w:color w:val="000000"/>
          <w:kern w:val="0"/>
          <w:sz w:val="24"/>
          <w:szCs w:val="24"/>
          <w:lang w:val="uk-UA" w:eastAsia="uk-UA" w:bidi="uk-UA"/>
        </w:rPr>
      </w:pPr>
    </w:p>
    <w:p w:rsidR="005F36C6" w:rsidRPr="005F36C6" w:rsidRDefault="005F36C6" w:rsidP="005F36C6">
      <w:pPr>
        <w:keepNext/>
        <w:keepLines/>
        <w:tabs>
          <w:tab w:val="clear" w:pos="709"/>
        </w:tabs>
        <w:suppressAutoHyphens w:val="0"/>
        <w:spacing w:after="302" w:line="280" w:lineRule="exact"/>
        <w:ind w:left="360" w:firstLine="0"/>
        <w:jc w:val="center"/>
        <w:outlineLvl w:val="1"/>
        <w:rPr>
          <w:rFonts w:ascii="Times New Roman" w:eastAsia="Times New Roman" w:hAnsi="Times New Roman" w:cs="Times New Roman"/>
          <w:kern w:val="0"/>
          <w:sz w:val="28"/>
          <w:szCs w:val="28"/>
          <w:lang w:val="uk-UA" w:eastAsia="uk-UA" w:bidi="uk-UA"/>
        </w:rPr>
      </w:pPr>
      <w:bookmarkStart w:id="5" w:name="bookmark34"/>
      <w:r w:rsidRPr="005F36C6">
        <w:rPr>
          <w:rFonts w:ascii="Times New Roman" w:eastAsia="Times New Roman" w:hAnsi="Times New Roman" w:cs="Times New Roman"/>
          <w:color w:val="000000"/>
          <w:kern w:val="0"/>
          <w:sz w:val="28"/>
          <w:szCs w:val="28"/>
          <w:lang w:val="uk-UA" w:eastAsia="uk-UA" w:bidi="uk-UA"/>
        </w:rPr>
        <w:t>ВИСНОВКИ</w:t>
      </w:r>
      <w:bookmarkEnd w:id="5"/>
    </w:p>
    <w:p w:rsidR="005F36C6" w:rsidRPr="005F36C6" w:rsidRDefault="005F36C6" w:rsidP="005F36C6">
      <w:pPr>
        <w:tabs>
          <w:tab w:val="clear" w:pos="709"/>
        </w:tabs>
        <w:suppressAutoHyphens w:val="0"/>
        <w:spacing w:after="0" w:line="480" w:lineRule="exact"/>
        <w:ind w:firstLine="600"/>
        <w:rPr>
          <w:rFonts w:ascii="Times New Roman" w:eastAsia="Times New Roman" w:hAnsi="Times New Roman" w:cs="Times New Roman"/>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У дисертації здійснено теоретичне узагальнення і авторське вирішення проблеми формування готовності майбутніх менеджерів туризму до реалізації інвестиційних проектів, що полягає в теоретичному обґрунтуванні та експериментальній перевірці ефективності запропонованої моделі і технології. Проведене дослідження й отримані результати щодо розв’язання визначеної проблеми визначили підстави для формування таких висновків:</w:t>
      </w:r>
    </w:p>
    <w:p w:rsidR="005F36C6" w:rsidRPr="005F36C6" w:rsidRDefault="005F36C6" w:rsidP="005F36C6">
      <w:pPr>
        <w:numPr>
          <w:ilvl w:val="0"/>
          <w:numId w:val="27"/>
        </w:numPr>
        <w:tabs>
          <w:tab w:val="clear" w:pos="709"/>
          <w:tab w:val="left" w:pos="903"/>
        </w:tabs>
        <w:suppressAutoHyphens w:val="0"/>
        <w:spacing w:after="0" w:line="480" w:lineRule="exact"/>
        <w:ind w:firstLine="600"/>
        <w:jc w:val="left"/>
        <w:rPr>
          <w:rFonts w:ascii="Times New Roman" w:eastAsia="Times New Roman" w:hAnsi="Times New Roman" w:cs="Times New Roman"/>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На основі вивчення теоретико-методологічних засад досліджуваної проблеми акцентовано увагу на тому, що реалізація реформи вищої педагогічної освіти спрямована на формування нової генерації фахівців у зростаючих потребах сучасного ринку праці. Відповідно система підготовки майбутніх менеджерів туризму повинна забезпечувати готовність до різноцільового інвестиційного проектування, спрямованого на розвиток перспективних видів туристичної діяльності. Встановлено, що реалізація інвестиційної складової у сучасній туристичній освіті потребує від майбутніх менеджерів туризму знань і вмінь щодо розроблення інвестиційних проектів, важливим чинником ефективності якого є сприятливе для професійної самореалізації майбутніх фахівців сфери туризму освітнє середовище. Виявлено комплекс невирішених проблем туристичної освіти, пов’язаних із готовністю фахівців до створення і реалізації інвестиційних проектів, зокрема, щодо цілей, змісту, технологій навчання. Обґрунтовано авторську позицію, що основою змісту підготовки майбутнього менеджера туризму має бути проектувальна діяльність як така, що дає змогу розкритися їхньому творчому потенціалу і втілитися в конкретному туристичному продукті. Підтверджено гіпотезу щодо актуалізації спільної основи підготовки педагогічних і туристських кадрів, коли менеджер туризму зацікавлений у формуванні внутрішнього туристичного продукту, а педагогічний фахівець — у профорієнтаційному спрямуванні позакласної і позашкільної роботи в туристичний напрям.</w:t>
      </w:r>
    </w:p>
    <w:p w:rsidR="005F36C6" w:rsidRPr="005F36C6" w:rsidRDefault="005F36C6" w:rsidP="005F36C6">
      <w:pPr>
        <w:tabs>
          <w:tab w:val="clear" w:pos="709"/>
        </w:tabs>
        <w:suppressAutoHyphens w:val="0"/>
        <w:spacing w:after="0" w:line="480" w:lineRule="exact"/>
        <w:ind w:firstLine="600"/>
        <w:rPr>
          <w:rFonts w:ascii="Times New Roman" w:eastAsia="Times New Roman" w:hAnsi="Times New Roman" w:cs="Times New Roman"/>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Уточнено зміст понять «професійна підготовка менеджерів туризму», «інвестиційна підготовка», «алгоритм інвестиційного проектування», «готовність</w:t>
      </w:r>
    </w:p>
    <w:p w:rsidR="005F36C6" w:rsidRPr="005F36C6" w:rsidRDefault="005F36C6" w:rsidP="005F36C6">
      <w:p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майбутніх менеджерів туризму до реалізації інвестиційних проектів». Зокрема, останнє нами розглядається як цілеспрямований вияв особистості, що забезпечує перехід від системи університетської підготовки в систему професійної діяльності на основі отримання відповідних знань та особистісно значущих якостей.</w:t>
      </w:r>
    </w:p>
    <w:p w:rsidR="005F36C6" w:rsidRPr="005F36C6" w:rsidRDefault="005F36C6" w:rsidP="005F36C6">
      <w:pPr>
        <w:numPr>
          <w:ilvl w:val="0"/>
          <w:numId w:val="27"/>
        </w:numPr>
        <w:tabs>
          <w:tab w:val="clear" w:pos="709"/>
          <w:tab w:val="left" w:pos="958"/>
          <w:tab w:val="left" w:pos="1656"/>
        </w:tabs>
        <w:suppressAutoHyphens w:val="0"/>
        <w:spacing w:after="0" w:line="480" w:lineRule="exact"/>
        <w:ind w:firstLine="600"/>
        <w:jc w:val="left"/>
        <w:rPr>
          <w:rFonts w:ascii="Times New Roman" w:eastAsia="Times New Roman" w:hAnsi="Times New Roman" w:cs="Times New Roman"/>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Теоретично обґрунтовано структурні компоненти готовності майбутніх менеджерів туризму до реалізації інвестиційних проектів у професійній діяльності:</w:t>
      </w:r>
      <w:r w:rsidRPr="005F36C6">
        <w:rPr>
          <w:rFonts w:ascii="Times New Roman" w:eastAsia="Times New Roman" w:hAnsi="Times New Roman" w:cs="Times New Roman"/>
          <w:color w:val="000000"/>
          <w:kern w:val="0"/>
          <w:sz w:val="28"/>
          <w:szCs w:val="28"/>
          <w:lang w:val="uk-UA" w:eastAsia="uk-UA" w:bidi="uk-UA"/>
        </w:rPr>
        <w:tab/>
        <w:t>мотиваційно-особистісний, який стимулює до здійснення</w:t>
      </w:r>
    </w:p>
    <w:p w:rsidR="005F36C6" w:rsidRPr="005F36C6" w:rsidRDefault="005F36C6" w:rsidP="005F36C6">
      <w:pPr>
        <w:tabs>
          <w:tab w:val="clear" w:pos="709"/>
        </w:tabs>
        <w:suppressAutoHyphens w:val="0"/>
        <w:spacing w:after="0" w:line="480" w:lineRule="exact"/>
        <w:ind w:firstLine="0"/>
        <w:rPr>
          <w:rFonts w:ascii="Times New Roman" w:eastAsia="Times New Roman" w:hAnsi="Times New Roman" w:cs="Times New Roman"/>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проектувальної діяльності; змістово-когнітивний, що передбачає оволодіння знаннями про основи інвестиційного менеджменту; діяльнісно-практичний, пов'язаний з використанням набутих умінь і навичок у професійній діяльності.</w:t>
      </w:r>
    </w:p>
    <w:p w:rsidR="005F36C6" w:rsidRPr="005F36C6" w:rsidRDefault="005F36C6" w:rsidP="005F36C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 xml:space="preserve">Визначено критерії (мотиваційний, когнітивний, процесуальний), показники та рівні (низький, середній та високий) сформованості готовності майбутніх менеджерів туризму до реалізації інвестиційних проектів. Установлено, що до показників мотиваційного критерію </w:t>
      </w:r>
      <w:r w:rsidRPr="005F36C6">
        <w:rPr>
          <w:rFonts w:ascii="Times New Roman" w:eastAsia="Times New Roman" w:hAnsi="Times New Roman" w:cs="Times New Roman"/>
          <w:color w:val="000000"/>
          <w:kern w:val="0"/>
          <w:sz w:val="28"/>
          <w:szCs w:val="28"/>
          <w:lang w:val="uk-UA" w:eastAsia="ru-RU" w:bidi="ru-RU"/>
        </w:rPr>
        <w:t xml:space="preserve">належать </w:t>
      </w:r>
      <w:r w:rsidRPr="005F36C6">
        <w:rPr>
          <w:rFonts w:ascii="Times New Roman" w:eastAsia="Times New Roman" w:hAnsi="Times New Roman" w:cs="Times New Roman"/>
          <w:color w:val="000000"/>
          <w:kern w:val="0"/>
          <w:sz w:val="28"/>
          <w:szCs w:val="28"/>
          <w:lang w:val="uk-UA" w:eastAsia="uk-UA" w:bidi="uk-UA"/>
        </w:rPr>
        <w:t>особистісне переконання щодо необхідності оволодіння знаннями й навичками з інвестиційного менеджменту; когнітивного — знання про алгоритм бізнес-проектування; процесуального — вміння обробляти та інтерпретувати з використанням базових знань дані, необхідні для здійснення проектної діяльності в туризмі.</w:t>
      </w:r>
    </w:p>
    <w:p w:rsidR="005F36C6" w:rsidRPr="005F36C6" w:rsidRDefault="005F36C6" w:rsidP="005F36C6">
      <w:pPr>
        <w:tabs>
          <w:tab w:val="clear" w:pos="709"/>
        </w:tabs>
        <w:suppressAutoHyphens w:val="0"/>
        <w:spacing w:after="0" w:line="480" w:lineRule="exact"/>
        <w:ind w:firstLine="600"/>
        <w:rPr>
          <w:rFonts w:ascii="Times New Roman" w:eastAsia="Times New Roman" w:hAnsi="Times New Roman" w:cs="Times New Roman"/>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На основі розроблених критеріїв, відповідних показників і рівнів визначено сучасний стан готовності студентів спеціальності «Туризм» до цього виду діяльності. Встановлено, що 40,13 % (ЕГ) та 44,40 % (КГ) студентів мають низький рівень готовності реалізації інвестиційних проектів. Відсоток студентів із середнім рівнем готовності в ЕГ становить 48,20 %, а в КГ — 43,21 %, і лише 12,58 % (ЕГ) та 10,81 % (КГ) студентів знаходяться на високому рівні сформованості готовності до зазначеного виду діяльності.</w:t>
      </w:r>
    </w:p>
    <w:p w:rsidR="005F36C6" w:rsidRPr="005F36C6" w:rsidRDefault="005F36C6" w:rsidP="005F36C6">
      <w:pPr>
        <w:numPr>
          <w:ilvl w:val="0"/>
          <w:numId w:val="27"/>
        </w:numPr>
        <w:tabs>
          <w:tab w:val="clear" w:pos="709"/>
          <w:tab w:val="left" w:pos="1042"/>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 xml:space="preserve">З’ясовано, що ефективність підготовки майбутніх фахівців сфери туризму до інвестиційної діяльності забезпечується використанням у навчальному процесі ВНЗ </w:t>
      </w:r>
      <w:r w:rsidRPr="005F36C6">
        <w:rPr>
          <w:rFonts w:ascii="Times New Roman" w:eastAsia="Times New Roman" w:hAnsi="Times New Roman" w:cs="Times New Roman"/>
          <w:color w:val="000000"/>
          <w:kern w:val="0"/>
          <w:sz w:val="28"/>
          <w:szCs w:val="28"/>
          <w:lang w:val="uk-UA" w:eastAsia="ru-RU" w:bidi="ru-RU"/>
        </w:rPr>
        <w:t xml:space="preserve">алгоритму </w:t>
      </w:r>
      <w:r w:rsidRPr="005F36C6">
        <w:rPr>
          <w:rFonts w:ascii="Times New Roman" w:eastAsia="Times New Roman" w:hAnsi="Times New Roman" w:cs="Times New Roman"/>
          <w:color w:val="000000"/>
          <w:kern w:val="0"/>
          <w:sz w:val="28"/>
          <w:szCs w:val="28"/>
          <w:lang w:val="uk-UA" w:eastAsia="uk-UA" w:bidi="uk-UA"/>
        </w:rPr>
        <w:t>інвестиційного проектування, що асоціюється з орієнтовною основою дій викладача, пов’язаною з етапами конкретного процесу навчання.</w:t>
      </w:r>
    </w:p>
    <w:p w:rsidR="005F36C6" w:rsidRPr="005F36C6" w:rsidRDefault="005F36C6" w:rsidP="005F36C6">
      <w:pPr>
        <w:tabs>
          <w:tab w:val="clear" w:pos="709"/>
        </w:tabs>
        <w:suppressAutoHyphens w:val="0"/>
        <w:spacing w:after="0" w:line="480" w:lineRule="exact"/>
        <w:ind w:firstLine="600"/>
        <w:rPr>
          <w:rFonts w:ascii="Times New Roman" w:eastAsia="Times New Roman" w:hAnsi="Times New Roman" w:cs="Times New Roman"/>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 xml:space="preserve">Визначено, що </w:t>
      </w:r>
      <w:r w:rsidRPr="005F36C6">
        <w:rPr>
          <w:rFonts w:ascii="Times New Roman" w:eastAsia="Times New Roman" w:hAnsi="Times New Roman" w:cs="Times New Roman"/>
          <w:color w:val="000000"/>
          <w:kern w:val="0"/>
          <w:sz w:val="28"/>
          <w:szCs w:val="28"/>
          <w:lang w:val="uk-UA" w:eastAsia="ru-RU" w:bidi="ru-RU"/>
        </w:rPr>
        <w:t xml:space="preserve">алгоритм </w:t>
      </w:r>
      <w:r w:rsidRPr="005F36C6">
        <w:rPr>
          <w:rFonts w:ascii="Times New Roman" w:eastAsia="Times New Roman" w:hAnsi="Times New Roman" w:cs="Times New Roman"/>
          <w:color w:val="000000"/>
          <w:kern w:val="0"/>
          <w:sz w:val="28"/>
          <w:szCs w:val="28"/>
          <w:lang w:val="uk-UA" w:eastAsia="uk-UA" w:bidi="uk-UA"/>
        </w:rPr>
        <w:t>охоплює такі етапи: збір та вивчення матеріалів щодо інвестиційних можливостей регіону; дослідження інфраструктури</w:t>
      </w:r>
    </w:p>
    <w:p w:rsidR="005F36C6" w:rsidRPr="005F36C6" w:rsidRDefault="005F36C6" w:rsidP="005F36C6">
      <w:p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регіону; аналіз маркетингового середовища; розробка інвестиційного проекту; складання його кошторису; реклама та реалізація нового проекту.</w:t>
      </w:r>
    </w:p>
    <w:p w:rsidR="005F36C6" w:rsidRPr="005F36C6" w:rsidRDefault="005F36C6" w:rsidP="005F36C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Навчання студентів виконувати вищезазначені дії у вказаній послідовності дозволить підготувати їх на професійному рівні до процесу інвестиційного проектування будь-якої складності. Підготовка за представленим алгоритмом, однак, не означає вузької спеціалізації у галузі туризму, а навпаки — надасть можливість майбутнім фахівцям цієї сфери легко адаптуватися до роботи в будь-якому туристичному регіоні нашої країни.</w:t>
      </w:r>
    </w:p>
    <w:p w:rsidR="005F36C6" w:rsidRPr="005F36C6" w:rsidRDefault="005F36C6" w:rsidP="005F36C6">
      <w:pPr>
        <w:numPr>
          <w:ilvl w:val="0"/>
          <w:numId w:val="27"/>
        </w:numPr>
        <w:tabs>
          <w:tab w:val="clear" w:pos="709"/>
          <w:tab w:val="left" w:pos="1099"/>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З урахуванням сучасних тенденцій розроблено модель підготовки майбутніх менеджерів туризму до реалізації інвестиційних проектів. Визначено її основні компоненти: цілемотиваційний (усвідомлення необхідності розробки інвестиційних проекти); змістовний (теоретичні знання щодо сутності інвестиційної діяльності в туристичній сфері та алгоритму інвестиційного проектування); операційно-діяльнісний (уміння оцінювати ефективність інвестиційних проектів, навички бізнес-проектування). Запропонована модель, що включає мету, наукові підходи і принципи, зміст, технологію й результат підготовки фахівців, забезпечує комплексний підхід до розв’язання досліджуваної проблеми та сприяє зростанню особистісного потенціалу суб’єктів навчально-педагогічного процесу. У ході експериментального дослідження встановлено, що в результаті реалізації компонентів моделі формується готовність майбутніх менеджерів туризму до реалізації інвестиційних проектів у професійній діяльності.</w:t>
      </w:r>
    </w:p>
    <w:p w:rsidR="005F36C6" w:rsidRPr="005F36C6" w:rsidRDefault="005F36C6" w:rsidP="005F36C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На основі цієї моделі розроблено відповідну технологію, що передбачала впровадження кількох етапів: діагностичного (розробка карти самооцінки, анкет, тестових та перевірних завдань); змістово-підготовчого (спецкурс «Інвестиційний менеджмент в туризмі»); індивідуально-групового (підготовка наукових публікацій викладача зі студентами, курсових і дипломних проектів); навчально- практичного (формування у студентів практичних умінь і навичок у процесі виробничої практики).</w:t>
      </w:r>
    </w:p>
    <w:p w:rsidR="005F36C6" w:rsidRPr="005F36C6" w:rsidRDefault="005F36C6" w:rsidP="005F36C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Аргументовано, що впровадження технології у процес професійної підготовки майбутніх фахівців сфери туризму сприяло зменшенню розриву між зростаючими потребами туристичного ринку та недостатньо розробленим навчально-методичним забезпеченням їх підготовки до реалізації інвестиційних проектів; активізації інтересів студентів за рахунок формування у них особистісної та професійної усвідомленості необхідності здійснення проектної діяльності; інтенсифікації навчального процесу на основі розробки алгоритму інвестиційного проектування.</w:t>
      </w:r>
    </w:p>
    <w:p w:rsidR="005F36C6" w:rsidRPr="005F36C6" w:rsidRDefault="005F36C6" w:rsidP="005F36C6">
      <w:pPr>
        <w:numPr>
          <w:ilvl w:val="0"/>
          <w:numId w:val="27"/>
        </w:numPr>
        <w:tabs>
          <w:tab w:val="clear" w:pos="709"/>
        </w:tabs>
        <w:suppressAutoHyphens w:val="0"/>
        <w:spacing w:after="0" w:line="480" w:lineRule="exact"/>
        <w:ind w:firstLine="400"/>
        <w:jc w:val="left"/>
        <w:rPr>
          <w:rFonts w:ascii="Times New Roman" w:eastAsia="Times New Roman" w:hAnsi="Times New Roman" w:cs="Times New Roman"/>
          <w:kern w:val="0"/>
          <w:sz w:val="28"/>
          <w:szCs w:val="28"/>
          <w:lang w:val="uk-UA" w:eastAsia="uk-UA" w:bidi="uk-UA"/>
        </w:rPr>
      </w:pPr>
      <w:r w:rsidRPr="005F36C6">
        <w:rPr>
          <w:rFonts w:ascii="Times New Roman" w:eastAsia="Times New Roman" w:hAnsi="Times New Roman" w:cs="Times New Roman"/>
          <w:color w:val="000000"/>
          <w:kern w:val="0"/>
          <w:sz w:val="28"/>
          <w:szCs w:val="28"/>
          <w:lang w:val="uk-UA" w:eastAsia="uk-UA" w:bidi="uk-UA"/>
        </w:rPr>
        <w:t>Результати дослідження підтверджують ефективність запропонованої моделі і технології підготовки фахівців сфери туризму до реалізації інвестиційних проектів і засвідчують позитивну динаміку сформованості рівнів готовності в студентів експериментальної групи порівняно з контрольною. Після проведення експерименту в ЕГ суттєво збільшилася кількість респондентів з високим рівнем готовності до реалізації інвестиційних проектів на 29,09 %, а кількість студентів з низьким рівнем зменшилася на 37,46 %, тоді як ці показники в КГ становили 6,76 % та 22,53 % відповідно.</w:t>
      </w:r>
    </w:p>
    <w:p w:rsidR="005F36C6" w:rsidRPr="005F36C6" w:rsidRDefault="005F36C6" w:rsidP="005F36C6">
      <w:pPr>
        <w:rPr>
          <w:lang w:val="uk-UA"/>
        </w:rPr>
      </w:pPr>
      <w:r w:rsidRPr="005F36C6">
        <w:rPr>
          <w:rFonts w:ascii="Arial Unicode MS" w:eastAsia="Arial Unicode MS" w:hAnsi="Arial Unicode MS" w:cs="Arial Unicode MS"/>
          <w:color w:val="000000"/>
          <w:kern w:val="0"/>
          <w:sz w:val="24"/>
          <w:szCs w:val="24"/>
          <w:lang w:val="uk-UA" w:eastAsia="uk-UA" w:bidi="uk-UA"/>
        </w:rPr>
        <w:t>Водночас слід зазначити, що отримані висновки та пропозиції не претендують на остаточне, вичерпне вирішення означеної проблеми. Перспективи подальших наукових пошуків полягають у теоретико - методичному забезпеченні інвестиційної підготовки у сфері туризму, а також у ґрунтовному дослідженні оптимізації змісту і засобів професійної підготовки майбутніх фахівців в умовах ступеневої освіти.</w:t>
      </w:r>
    </w:p>
    <w:sectPr w:rsidR="005F36C6" w:rsidRPr="005F36C6" w:rsidSect="003B4622">
      <w:headerReference w:type="even" r:id="rId11"/>
      <w:headerReference w:type="default" r:id="rId12"/>
      <w:footerReference w:type="even" r:id="rId13"/>
      <w:footerReference w:type="default" r:id="rId14"/>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5F36C6" w:rsidRPr="005F36C6">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6C6" w:rsidRDefault="005F36C6">
    <w:pPr>
      <w:rPr>
        <w:sz w:val="2"/>
        <w:szCs w:val="2"/>
      </w:rPr>
    </w:pPr>
    <w:r w:rsidRPr="00581FA9">
      <w:rPr>
        <w:sz w:val="24"/>
        <w:szCs w:val="24"/>
        <w:lang w:val="uk-UA" w:eastAsia="uk-UA" w:bidi="uk-UA"/>
      </w:rPr>
      <w:pict>
        <v:shapetype id="_x0000_t202" coordsize="21600,21600" o:spt="202" path="m,l,21600r21600,l21600,xe">
          <v:stroke joinstyle="miter"/>
          <v:path gradientshapeok="t" o:connecttype="rect"/>
        </v:shapetype>
        <v:shape id="_x0000_s609745" type="#_x0000_t202" style="position:absolute;left:0;text-align:left;margin-left:548pt;margin-top:37.3pt;width:11.05pt;height:7.9pt;z-index:-251614208;mso-wrap-style:none;mso-wrap-distance-left:5pt;mso-wrap-distance-right:5pt;mso-position-horizontal-relative:page;mso-position-vertical-relative:page" wrapcoords="0 0" filled="f" stroked="f">
          <v:textbox style="mso-fit-shape-to-text:t" inset="0,0,0,0">
            <w:txbxContent>
              <w:p w:rsidR="005F36C6" w:rsidRDefault="005F36C6">
                <w:pPr>
                  <w:spacing w:line="240" w:lineRule="auto"/>
                  <w:jc w:val="left"/>
                </w:pPr>
                <w:fldSimple w:instr=" PAGE \* MERGEFORMAT ">
                  <w:r w:rsidRPr="005F4042">
                    <w:rPr>
                      <w:rStyle w:val="afffff9"/>
                      <w:noProof/>
                    </w:rPr>
                    <w:t>18</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6C6" w:rsidRDefault="005F36C6">
    <w:pPr>
      <w:rPr>
        <w:sz w:val="2"/>
        <w:szCs w:val="2"/>
      </w:rPr>
    </w:pPr>
    <w:r w:rsidRPr="00581FA9">
      <w:rPr>
        <w:sz w:val="24"/>
        <w:szCs w:val="24"/>
        <w:lang w:val="uk-UA" w:eastAsia="uk-UA" w:bidi="uk-UA"/>
      </w:rPr>
      <w:pict>
        <v:shapetype id="_x0000_t202" coordsize="21600,21600" o:spt="202" path="m,l,21600r21600,l21600,xe">
          <v:stroke joinstyle="miter"/>
          <v:path gradientshapeok="t" o:connecttype="rect"/>
        </v:shapetype>
        <v:shape id="_x0000_s609746" type="#_x0000_t202" style="position:absolute;left:0;text-align:left;margin-left:548pt;margin-top:37.3pt;width:11.05pt;height:7.9pt;z-index:-251613184;mso-wrap-style:none;mso-wrap-distance-left:5pt;mso-wrap-distance-right:5pt;mso-position-horizontal-relative:page;mso-position-vertical-relative:page" wrapcoords="0 0" filled="f" stroked="f">
          <v:textbox style="mso-fit-shape-to-text:t" inset="0,0,0,0">
            <w:txbxContent>
              <w:p w:rsidR="005F36C6" w:rsidRDefault="005F36C6">
                <w:pPr>
                  <w:spacing w:line="240" w:lineRule="auto"/>
                  <w:jc w:val="left"/>
                </w:pPr>
                <w:fldSimple w:instr=" PAGE \* MERGEFORMAT ">
                  <w:r w:rsidRPr="005F36C6">
                    <w:rPr>
                      <w:rStyle w:val="afffff9"/>
                      <w:noProof/>
                    </w:rPr>
                    <w:t>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8EE429D"/>
    <w:multiLevelType w:val="multilevel"/>
    <w:tmpl w:val="9F98F6C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343196"/>
    <w:multiLevelType w:val="multilevel"/>
    <w:tmpl w:val="173810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23254A"/>
    <w:multiLevelType w:val="multilevel"/>
    <w:tmpl w:val="7F50A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854CA8"/>
    <w:multiLevelType w:val="multilevel"/>
    <w:tmpl w:val="2CD435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6557688"/>
    <w:multiLevelType w:val="multilevel"/>
    <w:tmpl w:val="38AA5D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8801BFD"/>
    <w:multiLevelType w:val="multilevel"/>
    <w:tmpl w:val="E12AB46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EBB19D9"/>
    <w:multiLevelType w:val="multilevel"/>
    <w:tmpl w:val="A32C4772"/>
    <w:lvl w:ilvl="0">
      <w:start w:val="2"/>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27E032C"/>
    <w:multiLevelType w:val="multilevel"/>
    <w:tmpl w:val="CA78135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E93879"/>
    <w:multiLevelType w:val="multilevel"/>
    <w:tmpl w:val="83E8F84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916720F"/>
    <w:multiLevelType w:val="multilevel"/>
    <w:tmpl w:val="D730DFF0"/>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1DD158D"/>
    <w:multiLevelType w:val="multilevel"/>
    <w:tmpl w:val="140A313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BC0249"/>
    <w:multiLevelType w:val="multilevel"/>
    <w:tmpl w:val="D586F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6CA3518"/>
    <w:multiLevelType w:val="multilevel"/>
    <w:tmpl w:val="52D639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CF11DE3"/>
    <w:multiLevelType w:val="multilevel"/>
    <w:tmpl w:val="920C7870"/>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3525E3A"/>
    <w:multiLevelType w:val="multilevel"/>
    <w:tmpl w:val="62086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40A7E64"/>
    <w:multiLevelType w:val="multilevel"/>
    <w:tmpl w:val="12DE255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30E4A"/>
    <w:multiLevelType w:val="multilevel"/>
    <w:tmpl w:val="D382DD6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3D43F1"/>
    <w:multiLevelType w:val="multilevel"/>
    <w:tmpl w:val="6AD84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172E61"/>
    <w:multiLevelType w:val="multilevel"/>
    <w:tmpl w:val="FFCE0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7B66D5F"/>
    <w:multiLevelType w:val="multilevel"/>
    <w:tmpl w:val="5F245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7E57BB2"/>
    <w:multiLevelType w:val="multilevel"/>
    <w:tmpl w:val="3814AF86"/>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4">
    <w:nsid w:val="79731608"/>
    <w:multiLevelType w:val="multilevel"/>
    <w:tmpl w:val="AE20963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5"/>
  </w:num>
  <w:num w:numId="7">
    <w:abstractNumId w:val="74"/>
  </w:num>
  <w:num w:numId="8">
    <w:abstractNumId w:val="102"/>
  </w:num>
  <w:num w:numId="9">
    <w:abstractNumId w:val="85"/>
  </w:num>
  <w:num w:numId="10">
    <w:abstractNumId w:val="94"/>
  </w:num>
  <w:num w:numId="11">
    <w:abstractNumId w:val="104"/>
  </w:num>
  <w:num w:numId="12">
    <w:abstractNumId w:val="86"/>
  </w:num>
  <w:num w:numId="13">
    <w:abstractNumId w:val="91"/>
  </w:num>
  <w:num w:numId="14">
    <w:abstractNumId w:val="97"/>
  </w:num>
  <w:num w:numId="15">
    <w:abstractNumId w:val="90"/>
  </w:num>
  <w:num w:numId="16">
    <w:abstractNumId w:val="96"/>
  </w:num>
  <w:num w:numId="17">
    <w:abstractNumId w:val="81"/>
  </w:num>
  <w:num w:numId="18">
    <w:abstractNumId w:val="92"/>
  </w:num>
  <w:num w:numId="19">
    <w:abstractNumId w:val="89"/>
  </w:num>
  <w:num w:numId="20">
    <w:abstractNumId w:val="88"/>
  </w:num>
  <w:num w:numId="21">
    <w:abstractNumId w:val="93"/>
  </w:num>
  <w:num w:numId="22">
    <w:abstractNumId w:val="99"/>
  </w:num>
  <w:num w:numId="23">
    <w:abstractNumId w:val="98"/>
  </w:num>
  <w:num w:numId="24">
    <w:abstractNumId w:val="83"/>
  </w:num>
  <w:num w:numId="25">
    <w:abstractNumId w:val="100"/>
  </w:num>
  <w:num w:numId="26">
    <w:abstractNumId w:val="84"/>
  </w:num>
  <w:num w:numId="27">
    <w:abstractNumId w:val="10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D827FF-0B7B-4F7C-B606-9D6E4EF00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3631</Words>
  <Characters>20698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2021-08-08T20:42:00Z</dcterms:created>
  <dcterms:modified xsi:type="dcterms:W3CDTF">2021-08-08T21:01:00Z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