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033FB" w14:textId="77777777" w:rsidR="00A34E16" w:rsidRDefault="00A34E16" w:rsidP="00A34E1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Экологическое образование населения как фактор эффективности повышения защиты окружающей среды</w:t>
      </w:r>
    </w:p>
    <w:bookmarkEnd w:id="0"/>
    <w:p w14:paraId="34E5B414" w14:textId="5276F3AF" w:rsidR="00A34E16" w:rsidRDefault="00A34E16" w:rsidP="00A34E16">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Реза Хаджипур Алимохаммад</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3A27BF" w14:textId="77777777" w:rsidR="00A34E16" w:rsidRDefault="00A34E16" w:rsidP="00A34E16">
      <w:pPr>
        <w:rPr>
          <w:rFonts w:ascii="Verdana" w:hAnsi="Verdana"/>
          <w:color w:val="000000"/>
          <w:sz w:val="18"/>
          <w:szCs w:val="18"/>
        </w:rPr>
      </w:pPr>
      <w:r>
        <w:rPr>
          <w:rFonts w:ascii="Verdana" w:hAnsi="Verdana"/>
          <w:color w:val="000000"/>
          <w:sz w:val="18"/>
          <w:szCs w:val="18"/>
        </w:rPr>
        <w:t>2012</w:t>
      </w:r>
    </w:p>
    <w:p w14:paraId="3113CB57" w14:textId="77777777" w:rsidR="00A34E16" w:rsidRDefault="00A34E16" w:rsidP="00A34E16">
      <w:pPr>
        <w:rPr>
          <w:rFonts w:ascii="Verdana" w:hAnsi="Verdana"/>
          <w:b/>
          <w:bCs/>
          <w:color w:val="000000"/>
          <w:sz w:val="18"/>
          <w:szCs w:val="18"/>
        </w:rPr>
      </w:pPr>
      <w:r>
        <w:rPr>
          <w:rFonts w:ascii="Verdana" w:hAnsi="Verdana"/>
          <w:b/>
          <w:bCs/>
          <w:color w:val="000000"/>
          <w:sz w:val="18"/>
          <w:szCs w:val="18"/>
        </w:rPr>
        <w:t>Автор научной работы: </w:t>
      </w:r>
    </w:p>
    <w:p w14:paraId="5F6C934F" w14:textId="77777777" w:rsidR="00A34E16" w:rsidRDefault="00A34E16" w:rsidP="00A34E16">
      <w:pPr>
        <w:rPr>
          <w:rFonts w:ascii="Verdana" w:hAnsi="Verdana"/>
          <w:color w:val="000000"/>
          <w:sz w:val="18"/>
          <w:szCs w:val="18"/>
        </w:rPr>
      </w:pPr>
      <w:r>
        <w:rPr>
          <w:rFonts w:ascii="Verdana" w:hAnsi="Verdana"/>
          <w:color w:val="000000"/>
          <w:sz w:val="18"/>
          <w:szCs w:val="18"/>
        </w:rPr>
        <w:t>Реза Хаджипур Алимохаммад</w:t>
      </w:r>
    </w:p>
    <w:p w14:paraId="635C1B35" w14:textId="77777777" w:rsidR="00A34E16" w:rsidRDefault="00A34E16" w:rsidP="00A34E16">
      <w:pPr>
        <w:rPr>
          <w:rFonts w:ascii="Verdana" w:hAnsi="Verdana"/>
          <w:b/>
          <w:bCs/>
          <w:color w:val="000000"/>
          <w:sz w:val="18"/>
          <w:szCs w:val="18"/>
        </w:rPr>
      </w:pPr>
      <w:r>
        <w:rPr>
          <w:rFonts w:ascii="Verdana" w:hAnsi="Verdana"/>
          <w:b/>
          <w:bCs/>
          <w:color w:val="000000"/>
          <w:sz w:val="18"/>
          <w:szCs w:val="18"/>
        </w:rPr>
        <w:t>Ученая cтепень: </w:t>
      </w:r>
    </w:p>
    <w:p w14:paraId="5F8CB477" w14:textId="77777777" w:rsidR="00A34E16" w:rsidRDefault="00A34E16" w:rsidP="00A34E16">
      <w:pPr>
        <w:rPr>
          <w:rFonts w:ascii="Verdana" w:hAnsi="Verdana"/>
          <w:color w:val="000000"/>
          <w:sz w:val="18"/>
          <w:szCs w:val="18"/>
        </w:rPr>
      </w:pPr>
      <w:r>
        <w:rPr>
          <w:rFonts w:ascii="Verdana" w:hAnsi="Verdana"/>
          <w:color w:val="000000"/>
          <w:sz w:val="18"/>
          <w:szCs w:val="18"/>
        </w:rPr>
        <w:t>кандидат педагогических наук</w:t>
      </w:r>
    </w:p>
    <w:p w14:paraId="33F42EDE" w14:textId="77777777" w:rsidR="00A34E16" w:rsidRDefault="00A34E16" w:rsidP="00A34E16">
      <w:pPr>
        <w:rPr>
          <w:rFonts w:ascii="Verdana" w:hAnsi="Verdana"/>
          <w:b/>
          <w:bCs/>
          <w:color w:val="000000"/>
          <w:sz w:val="18"/>
          <w:szCs w:val="18"/>
        </w:rPr>
      </w:pPr>
      <w:r>
        <w:rPr>
          <w:rFonts w:ascii="Verdana" w:hAnsi="Verdana"/>
          <w:b/>
          <w:bCs/>
          <w:color w:val="000000"/>
          <w:sz w:val="18"/>
          <w:szCs w:val="18"/>
        </w:rPr>
        <w:t>Место защиты диссертации: </w:t>
      </w:r>
    </w:p>
    <w:p w14:paraId="39B6DB3B" w14:textId="77777777" w:rsidR="00A34E16" w:rsidRDefault="00A34E16" w:rsidP="00A34E16">
      <w:pPr>
        <w:rPr>
          <w:rFonts w:ascii="Verdana" w:hAnsi="Verdana"/>
          <w:color w:val="000000"/>
          <w:sz w:val="18"/>
          <w:szCs w:val="18"/>
        </w:rPr>
      </w:pPr>
      <w:r>
        <w:rPr>
          <w:rFonts w:ascii="Verdana" w:hAnsi="Verdana"/>
          <w:color w:val="000000"/>
          <w:sz w:val="18"/>
          <w:szCs w:val="18"/>
        </w:rPr>
        <w:t>Душанбе</w:t>
      </w:r>
    </w:p>
    <w:p w14:paraId="37054572" w14:textId="77777777" w:rsidR="00A34E16" w:rsidRDefault="00A34E16" w:rsidP="00A34E16">
      <w:pPr>
        <w:rPr>
          <w:rFonts w:ascii="Verdana" w:hAnsi="Verdana"/>
          <w:b/>
          <w:bCs/>
          <w:color w:val="000000"/>
          <w:sz w:val="18"/>
          <w:szCs w:val="18"/>
        </w:rPr>
      </w:pPr>
      <w:r>
        <w:rPr>
          <w:rFonts w:ascii="Verdana" w:hAnsi="Verdana"/>
          <w:b/>
          <w:bCs/>
          <w:color w:val="000000"/>
          <w:sz w:val="18"/>
          <w:szCs w:val="18"/>
        </w:rPr>
        <w:t>Код cпециальности ВАК: </w:t>
      </w:r>
    </w:p>
    <w:p w14:paraId="6045E62D" w14:textId="77777777" w:rsidR="00A34E16" w:rsidRDefault="00A34E16" w:rsidP="00A34E16">
      <w:pPr>
        <w:rPr>
          <w:rFonts w:ascii="Verdana" w:hAnsi="Verdana"/>
          <w:color w:val="000000"/>
          <w:sz w:val="18"/>
          <w:szCs w:val="18"/>
        </w:rPr>
      </w:pPr>
      <w:r>
        <w:rPr>
          <w:rFonts w:ascii="Verdana" w:hAnsi="Verdana"/>
          <w:color w:val="000000"/>
          <w:sz w:val="18"/>
          <w:szCs w:val="18"/>
        </w:rPr>
        <w:t>13.00.01</w:t>
      </w:r>
    </w:p>
    <w:p w14:paraId="749C3C4A" w14:textId="77777777" w:rsidR="00A34E16" w:rsidRDefault="00A34E16" w:rsidP="00A34E16">
      <w:pPr>
        <w:rPr>
          <w:rFonts w:ascii="Verdana" w:hAnsi="Verdana"/>
          <w:b/>
          <w:bCs/>
          <w:color w:val="000000"/>
          <w:sz w:val="18"/>
          <w:szCs w:val="18"/>
        </w:rPr>
      </w:pPr>
      <w:r>
        <w:rPr>
          <w:rFonts w:ascii="Verdana" w:hAnsi="Verdana"/>
          <w:b/>
          <w:bCs/>
          <w:color w:val="000000"/>
          <w:sz w:val="18"/>
          <w:szCs w:val="18"/>
        </w:rPr>
        <w:t>Специальность: </w:t>
      </w:r>
    </w:p>
    <w:p w14:paraId="28C1CAF6" w14:textId="77777777" w:rsidR="00A34E16" w:rsidRDefault="00A34E16" w:rsidP="00A34E1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D93FE62" w14:textId="77777777" w:rsidR="00A34E16" w:rsidRDefault="00A34E16" w:rsidP="00A34E16">
      <w:pPr>
        <w:rPr>
          <w:rFonts w:ascii="Verdana" w:hAnsi="Verdana"/>
          <w:b/>
          <w:bCs/>
          <w:color w:val="000000"/>
          <w:sz w:val="18"/>
          <w:szCs w:val="18"/>
        </w:rPr>
      </w:pPr>
      <w:r>
        <w:rPr>
          <w:rFonts w:ascii="Verdana" w:hAnsi="Verdana"/>
          <w:b/>
          <w:bCs/>
          <w:color w:val="000000"/>
          <w:sz w:val="18"/>
          <w:szCs w:val="18"/>
        </w:rPr>
        <w:t>Количество cтраниц: </w:t>
      </w:r>
    </w:p>
    <w:p w14:paraId="2192C63A" w14:textId="77777777" w:rsidR="00A34E16" w:rsidRDefault="00A34E16" w:rsidP="00A34E16">
      <w:pPr>
        <w:rPr>
          <w:rFonts w:ascii="Verdana" w:hAnsi="Verdana"/>
          <w:color w:val="000000"/>
          <w:sz w:val="18"/>
          <w:szCs w:val="18"/>
        </w:rPr>
      </w:pPr>
      <w:r>
        <w:rPr>
          <w:rFonts w:ascii="Verdana" w:hAnsi="Verdana"/>
          <w:color w:val="000000"/>
          <w:sz w:val="18"/>
          <w:szCs w:val="18"/>
        </w:rPr>
        <w:t>145</w:t>
      </w:r>
    </w:p>
    <w:p w14:paraId="16CB63A2" w14:textId="77777777" w:rsidR="00A34E16" w:rsidRDefault="00A34E16" w:rsidP="00A34E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Реза Хаджипур Алимохаммад</w:t>
      </w:r>
    </w:p>
    <w:p w14:paraId="13B9F90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Введение.2</w:t>
      </w:r>
    </w:p>
    <w:p w14:paraId="609407D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Социально-исторические особенности становления и развития экологического образования в Иране</w:t>
      </w:r>
    </w:p>
    <w:p w14:paraId="29FEA69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 Процесс эволюции изучения социальной</w:t>
      </w:r>
      <w:r>
        <w:rPr>
          <w:rStyle w:val="WW8Num2z0"/>
          <w:rFonts w:ascii="Verdana" w:hAnsi="Verdana"/>
          <w:color w:val="000000"/>
          <w:sz w:val="18"/>
          <w:szCs w:val="18"/>
        </w:rPr>
        <w:t> </w:t>
      </w:r>
      <w:r>
        <w:rPr>
          <w:rStyle w:val="WW8Num3z0"/>
          <w:rFonts w:ascii="Verdana" w:hAnsi="Verdana"/>
          <w:color w:val="4682B4"/>
          <w:sz w:val="18"/>
          <w:szCs w:val="18"/>
        </w:rPr>
        <w:t>среды</w:t>
      </w:r>
      <w:r>
        <w:rPr>
          <w:rFonts w:ascii="Verdana" w:hAnsi="Verdana"/>
          <w:color w:val="000000"/>
          <w:sz w:val="18"/>
          <w:szCs w:val="18"/>
        </w:rPr>
        <w:t>.12</w:t>
      </w:r>
    </w:p>
    <w:p w14:paraId="2948D72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 Состояние экологической ситуации и экологического образования городского</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Тегерана на современном этапе.36</w:t>
      </w:r>
    </w:p>
    <w:p w14:paraId="6A71C74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Сущность и определение основ планирования социальных институтов воспитания.51</w:t>
      </w:r>
    </w:p>
    <w:p w14:paraId="29F6FB2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главе.69</w:t>
      </w:r>
    </w:p>
    <w:p w14:paraId="030D295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Педагогические условия совершенствования экологического просвещения населения</w:t>
      </w:r>
    </w:p>
    <w:p w14:paraId="2AF8786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2.1. Совершенствование и повышение уровня экологического образования граждан во взаимодействии с органами государственной власти и социальных институтов воспитания в городе Тегеран.71</w:t>
      </w:r>
    </w:p>
    <w:p w14:paraId="192EDF6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результатов опытно-экспериментального исследования по информированности граждан в решении экологических проблем. 82-125 Выводы по второй главе.125</w:t>
      </w:r>
    </w:p>
    <w:p w14:paraId="363E66AA" w14:textId="77777777" w:rsidR="00A34E16" w:rsidRDefault="00A34E16" w:rsidP="00A34E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"Экологическое образование населения как фактор эффективности повышения защиты окружающей среды"</w:t>
      </w:r>
    </w:p>
    <w:p w14:paraId="12F54A39"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Быстрый рост населения и развитие урбанизации в последние десятилетия оказали, несомненно, самое негативное влияние на экологическую среду городов. Наряду с этим, стремление человечества к максимальному использованию природных ресурсов, отсутствие достаточной информации и слабое знание методов взаимодействия с природой, нарушение баланса человеческого воздействия на природу стали причиной проявления кризисных </w:t>
      </w:r>
      <w:r>
        <w:rPr>
          <w:rFonts w:ascii="Verdana" w:hAnsi="Verdana"/>
          <w:color w:val="000000"/>
          <w:sz w:val="18"/>
          <w:szCs w:val="18"/>
        </w:rPr>
        <w:lastRenderedPageBreak/>
        <w:t>ситуаций в жизни человечества. В конце XX века экологические проблемы и трудности приобрели всеобщий характер. Это, в свою очередь, подтолкнуло специалистов к поиску причин планетарных экологических изменений и подходящих путей предотвращения негативных последствий экологического кризиса.</w:t>
      </w:r>
    </w:p>
    <w:p w14:paraId="672D249A"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деле наряду с принятием централизованных мер и государственных программ, одной из эффективных путей участия жителей городов, как самой восприимчивой социальной группы к негативному воздействию экологического кризиса, является организация эффективной системы экологического образования городского населения. Трудности в деле создания эффективной системы экологического образования известны многим международным организациям, в том числе</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 организация ООН по делам науки, образования и культуры, которая в своем отчете подчеркивала: «В перспективе не будут предприняты никакие меры по снижению последствий экологической угрозы, особенно городам, на местном и международном уровне. Исключением является повышение уровня информированности населения в вопросах экологической ситуации в городах и обеспечения повседневных потребностей людей» [39, 4].</w:t>
      </w:r>
    </w:p>
    <w:p w14:paraId="49E2151E"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действительности повышение образовательного уровня граждан считается важнейшим фактором и своего рода вложением инвестиций, которые в итоге могут привести к укреплению человеческих ценностей и более</w:t>
      </w:r>
      <w:r>
        <w:rPr>
          <w:rStyle w:val="WW8Num2z0"/>
          <w:rFonts w:ascii="Verdana" w:hAnsi="Verdana"/>
          <w:color w:val="000000"/>
          <w:sz w:val="18"/>
          <w:szCs w:val="18"/>
        </w:rPr>
        <w:t> </w:t>
      </w:r>
      <w:r>
        <w:rPr>
          <w:rStyle w:val="WW8Num3z0"/>
          <w:rFonts w:ascii="Verdana" w:hAnsi="Verdana"/>
          <w:color w:val="4682B4"/>
          <w:sz w:val="18"/>
          <w:szCs w:val="18"/>
        </w:rPr>
        <w:t>доброжелательному</w:t>
      </w:r>
      <w:r>
        <w:rPr>
          <w:rStyle w:val="WW8Num2z0"/>
          <w:rFonts w:ascii="Verdana" w:hAnsi="Verdana"/>
          <w:color w:val="000000"/>
          <w:sz w:val="18"/>
          <w:szCs w:val="18"/>
        </w:rPr>
        <w:t> </w:t>
      </w:r>
      <w:r>
        <w:rPr>
          <w:rFonts w:ascii="Verdana" w:hAnsi="Verdana"/>
          <w:color w:val="000000"/>
          <w:sz w:val="18"/>
          <w:szCs w:val="18"/>
        </w:rPr>
        <w:t>отношению жителей городов к природной среде. 2</w:t>
      </w:r>
    </w:p>
    <w:p w14:paraId="0150EC54"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данных экологических проблем мировым сообществом, целыми регионами .планеты, международными организациями, отдельными государствами и городами принимаются кардинальные меры. Одним из важнейших аспектов решения экологических проблем, на наш взгляд, является педагогический фактор, направленный на осуществление всесторонней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 охране окружающей среды, что предполагает</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 молодом поколении экологической культуры, формировать</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отношение к природе и окружающей среде, чтобы в зрелом возрасте он смог приобретенные в школе знания применять на практике.</w:t>
      </w:r>
    </w:p>
    <w:p w14:paraId="1887107C"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Известно, что большинство населения Ирана не имеют достаточных знаний по экологии и защите окружающей среды. В связи с этим ситуация требует повышения уровня знании всего населения страны, особенно тех, кто связан с деятельностью по охране природы и окружающей среды. Актуальность исследования возрастает в связи с тем, что:</w:t>
      </w:r>
    </w:p>
    <w:p w14:paraId="109020D8"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возрастает потребность в людях, обладающих элементарными экологическими знаниями;</w:t>
      </w:r>
    </w:p>
    <w:p w14:paraId="0448BB80"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повседневной жизни городов и страны в целом появляются множество проблем, в том числе и экологического характера;</w:t>
      </w:r>
    </w:p>
    <w:p w14:paraId="754DE218"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глобальные перемены, происходящие в обществе, требуют пересмотра всей системы воспитания и образования, включая и экологическое, поскольку без защиты окружающей среды невозможно сохранить здоровье людей.</w:t>
      </w:r>
    </w:p>
    <w:p w14:paraId="47E7AAF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Поэтому экологическое воспитание молодого поколения и экологическое просвещение всего населения в настоящее время приобретает еще большую актуальность, чем когда-либо.</w:t>
      </w:r>
    </w:p>
    <w:p w14:paraId="1D95B74B"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Исламской Республике Иран для развития и улучшения экологического воспитания и просвещения населения были приняты ряд законодательных актов, направленных на решение возникших проблем.</w:t>
      </w:r>
    </w:p>
    <w:p w14:paraId="13A586A0"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Таковыми являются Постановление правительства</w:t>
      </w:r>
      <w:r>
        <w:rPr>
          <w:rStyle w:val="WW8Num2z0"/>
          <w:rFonts w:ascii="Verdana" w:hAnsi="Verdana"/>
          <w:color w:val="000000"/>
          <w:sz w:val="18"/>
          <w:szCs w:val="18"/>
        </w:rPr>
        <w:t> </w:t>
      </w:r>
      <w:r>
        <w:rPr>
          <w:rStyle w:val="WW8Num3z0"/>
          <w:rFonts w:ascii="Verdana" w:hAnsi="Verdana"/>
          <w:color w:val="4682B4"/>
          <w:sz w:val="18"/>
          <w:szCs w:val="18"/>
        </w:rPr>
        <w:t>ИРИ</w:t>
      </w:r>
      <w:r>
        <w:rPr>
          <w:rStyle w:val="WW8Num2z0"/>
          <w:rFonts w:ascii="Verdana" w:hAnsi="Verdana"/>
          <w:color w:val="000000"/>
          <w:sz w:val="18"/>
          <w:szCs w:val="18"/>
        </w:rPr>
        <w:t> </w:t>
      </w:r>
      <w:r>
        <w:rPr>
          <w:rFonts w:ascii="Verdana" w:hAnsi="Verdana"/>
          <w:color w:val="000000"/>
          <w:sz w:val="18"/>
          <w:szCs w:val="18"/>
        </w:rPr>
        <w:t>«О государственной з программе экологического воспитания и образования населения Ирана на 2005 и на перспективу до 2015 года», Закон «</w:t>
      </w:r>
      <w:r>
        <w:rPr>
          <w:rStyle w:val="WW8Num3z0"/>
          <w:rFonts w:ascii="Verdana" w:hAnsi="Verdana"/>
          <w:color w:val="4682B4"/>
          <w:sz w:val="18"/>
          <w:szCs w:val="18"/>
        </w:rPr>
        <w:t>Об охране природы</w:t>
      </w:r>
      <w:r>
        <w:rPr>
          <w:rFonts w:ascii="Verdana" w:hAnsi="Verdana"/>
          <w:color w:val="000000"/>
          <w:sz w:val="18"/>
          <w:szCs w:val="18"/>
        </w:rPr>
        <w:t>», запрещающей безответственного отношения к природным богатствам. Эти документы начали способствовать совершенствованию экологического образования и просвещения молодого поколения и взрослого населения страны.</w:t>
      </w:r>
    </w:p>
    <w:p w14:paraId="502A5B73"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Анализ научно-методической литературы по вопросам экологии и экологического образования свидетельствует о постоянном и всестороннем расширении круга исследуемых вопросов, связанных с природой и охраной окружающей среды. За последние </w:t>
      </w:r>
      <w:r>
        <w:rPr>
          <w:rFonts w:ascii="Verdana" w:hAnsi="Verdana"/>
          <w:color w:val="000000"/>
          <w:sz w:val="18"/>
          <w:szCs w:val="18"/>
        </w:rPr>
        <w:lastRenderedPageBreak/>
        <w:t>годы социально-политический анализ экологии и экологических проблем нашел свое отражение в работах иранских ученых Зияри, Маасум Ашкури, Далер Хусейн-заде, Шахруди, Тахури, Заира, американских ученых Питера Холла, Дерека Хайтера, Роя Харта, Леонарда Дуля, которые затрагивали вопросы экологического образования и защиты окружающей среды.</w:t>
      </w:r>
    </w:p>
    <w:p w14:paraId="040334E1"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аспекте нашего исследования, из работ российских ученых, наибольший интерес представляют работы В.В.</w:t>
      </w:r>
      <w:r>
        <w:rPr>
          <w:rStyle w:val="WW8Num2z0"/>
          <w:rFonts w:ascii="Verdana" w:hAnsi="Verdana"/>
          <w:color w:val="000000"/>
          <w:sz w:val="18"/>
          <w:szCs w:val="18"/>
        </w:rPr>
        <w:t> </w:t>
      </w:r>
      <w:r>
        <w:rPr>
          <w:rStyle w:val="WW8Num3z0"/>
          <w:rFonts w:ascii="Verdana" w:hAnsi="Verdana"/>
          <w:color w:val="4682B4"/>
          <w:sz w:val="18"/>
          <w:szCs w:val="18"/>
        </w:rPr>
        <w:t>Захлебного</w:t>
      </w:r>
      <w:r>
        <w:rPr>
          <w:rFonts w:ascii="Verdana" w:hAnsi="Verdana"/>
          <w:color w:val="000000"/>
          <w:sz w:val="18"/>
          <w:szCs w:val="18"/>
        </w:rPr>
        <w:t>, И.Д. Зверева, З.Ш. Кучера, A.B. Сикели и В.Ц.</w:t>
      </w:r>
      <w:r>
        <w:rPr>
          <w:rStyle w:val="WW8Num2z0"/>
          <w:rFonts w:ascii="Verdana" w:hAnsi="Verdana"/>
          <w:color w:val="000000"/>
          <w:sz w:val="18"/>
          <w:szCs w:val="18"/>
        </w:rPr>
        <w:t> </w:t>
      </w:r>
      <w:r>
        <w:rPr>
          <w:rStyle w:val="WW8Num3z0"/>
          <w:rFonts w:ascii="Verdana" w:hAnsi="Verdana"/>
          <w:color w:val="4682B4"/>
          <w:sz w:val="18"/>
          <w:szCs w:val="18"/>
        </w:rPr>
        <w:t>Цветковой</w:t>
      </w:r>
      <w:r>
        <w:rPr>
          <w:rFonts w:ascii="Verdana" w:hAnsi="Verdana"/>
          <w:color w:val="000000"/>
          <w:sz w:val="18"/>
          <w:szCs w:val="18"/>
        </w:rPr>
        <w:t>, Е.И. Тихеевой, И.Д. Сидоренко, И.Т.</w:t>
      </w:r>
      <w:r>
        <w:rPr>
          <w:rStyle w:val="WW8Num2z0"/>
          <w:rFonts w:ascii="Verdana" w:hAnsi="Verdana"/>
          <w:color w:val="000000"/>
          <w:sz w:val="18"/>
          <w:szCs w:val="18"/>
        </w:rPr>
        <w:t> </w:t>
      </w:r>
      <w:r>
        <w:rPr>
          <w:rStyle w:val="WW8Num3z0"/>
          <w:rFonts w:ascii="Verdana" w:hAnsi="Verdana"/>
          <w:color w:val="4682B4"/>
          <w:sz w:val="18"/>
          <w:szCs w:val="18"/>
        </w:rPr>
        <w:t>Суравегиной</w:t>
      </w:r>
      <w:r>
        <w:rPr>
          <w:rStyle w:val="WW8Num2z0"/>
          <w:rFonts w:ascii="Verdana" w:hAnsi="Verdana"/>
          <w:color w:val="000000"/>
          <w:sz w:val="18"/>
          <w:szCs w:val="18"/>
        </w:rPr>
        <w:t> </w:t>
      </w:r>
      <w:r>
        <w:rPr>
          <w:rFonts w:ascii="Verdana" w:hAnsi="Verdana"/>
          <w:color w:val="000000"/>
          <w:sz w:val="18"/>
          <w:szCs w:val="18"/>
        </w:rPr>
        <w:t>и др.</w:t>
      </w:r>
    </w:p>
    <w:p w14:paraId="0A105703"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Раскрытию теоретических и методологических основ экологического образования, разработке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экологического образования и совершенствованию всего процесса экологического образования посвящены работы таких ученых как</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Сидоренко A.B., Захлебного A.B.,</w:t>
      </w:r>
      <w:r>
        <w:rPr>
          <w:rStyle w:val="WW8Num2z0"/>
          <w:rFonts w:ascii="Verdana" w:hAnsi="Verdana"/>
          <w:color w:val="000000"/>
          <w:sz w:val="18"/>
          <w:szCs w:val="18"/>
        </w:rPr>
        <w:t> </w:t>
      </w:r>
      <w:r>
        <w:rPr>
          <w:rStyle w:val="WW8Num3z0"/>
          <w:rFonts w:ascii="Verdana" w:hAnsi="Verdana"/>
          <w:color w:val="4682B4"/>
          <w:sz w:val="18"/>
          <w:szCs w:val="18"/>
        </w:rPr>
        <w:t>Суравегиной</w:t>
      </w:r>
      <w:r>
        <w:rPr>
          <w:rStyle w:val="WW8Num2z0"/>
          <w:rFonts w:ascii="Verdana" w:hAnsi="Verdana"/>
          <w:color w:val="000000"/>
          <w:sz w:val="18"/>
          <w:szCs w:val="18"/>
        </w:rPr>
        <w:t> </w:t>
      </w:r>
      <w:r>
        <w:rPr>
          <w:rFonts w:ascii="Verdana" w:hAnsi="Verdana"/>
          <w:color w:val="000000"/>
          <w:sz w:val="18"/>
          <w:szCs w:val="18"/>
        </w:rPr>
        <w:t>И.Т. и др.</w:t>
      </w:r>
    </w:p>
    <w:p w14:paraId="2FE6B534"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нашей проблемы были также изучены труды таджикских исследователей</w:t>
      </w:r>
      <w:r>
        <w:rPr>
          <w:rStyle w:val="WW8Num2z0"/>
          <w:rFonts w:ascii="Verdana" w:hAnsi="Verdana"/>
          <w:color w:val="000000"/>
          <w:sz w:val="18"/>
          <w:szCs w:val="18"/>
        </w:rPr>
        <w:t> </w:t>
      </w:r>
      <w:r>
        <w:rPr>
          <w:rStyle w:val="WW8Num3z0"/>
          <w:rFonts w:ascii="Verdana" w:hAnsi="Verdana"/>
          <w:color w:val="4682B4"/>
          <w:sz w:val="18"/>
          <w:szCs w:val="18"/>
        </w:rPr>
        <w:t>Холбекова</w:t>
      </w:r>
      <w:r>
        <w:rPr>
          <w:rStyle w:val="WW8Num2z0"/>
          <w:rFonts w:ascii="Verdana" w:hAnsi="Verdana"/>
          <w:color w:val="000000"/>
          <w:sz w:val="18"/>
          <w:szCs w:val="18"/>
        </w:rPr>
        <w:t> </w:t>
      </w:r>
      <w:r>
        <w:rPr>
          <w:rFonts w:ascii="Verdana" w:hAnsi="Verdana"/>
          <w:color w:val="000000"/>
          <w:sz w:val="18"/>
          <w:szCs w:val="18"/>
        </w:rPr>
        <w:t>Н.О.(«Формирование экологических понятий у учащихся V-VI классов в процессе изучения предметов математического цикла»),</w:t>
      </w:r>
      <w:r>
        <w:rPr>
          <w:rStyle w:val="WW8Num2z0"/>
          <w:rFonts w:ascii="Verdana" w:hAnsi="Verdana"/>
          <w:color w:val="000000"/>
          <w:sz w:val="18"/>
          <w:szCs w:val="18"/>
        </w:rPr>
        <w:t> </w:t>
      </w:r>
      <w:r>
        <w:rPr>
          <w:rStyle w:val="WW8Num3z0"/>
          <w:rFonts w:ascii="Verdana" w:hAnsi="Verdana"/>
          <w:color w:val="4682B4"/>
          <w:sz w:val="18"/>
          <w:szCs w:val="18"/>
        </w:rPr>
        <w:t>Курбановой</w:t>
      </w:r>
      <w:r>
        <w:rPr>
          <w:rStyle w:val="WW8Num2z0"/>
          <w:rFonts w:ascii="Verdana" w:hAnsi="Verdana"/>
          <w:color w:val="000000"/>
          <w:sz w:val="18"/>
          <w:szCs w:val="18"/>
        </w:rPr>
        <w:t> </w:t>
      </w:r>
      <w:r>
        <w:rPr>
          <w:rFonts w:ascii="Verdana" w:hAnsi="Verdana"/>
          <w:color w:val="000000"/>
          <w:sz w:val="18"/>
          <w:szCs w:val="18"/>
        </w:rPr>
        <w:t>З.Ш.(«Формирование экологических знаний у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дошкольных учреждениях»), Асоева</w:t>
      </w:r>
    </w:p>
    <w:p w14:paraId="40C25EB0"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Х.(«Важнейшие вопросы современной экологии»), Акрамова С.(«Основы защиты природы»),</w:t>
      </w:r>
      <w:r>
        <w:rPr>
          <w:rStyle w:val="WW8Num2z0"/>
          <w:rFonts w:ascii="Verdana" w:hAnsi="Verdana"/>
          <w:color w:val="000000"/>
          <w:sz w:val="18"/>
          <w:szCs w:val="18"/>
        </w:rPr>
        <w:t> </w:t>
      </w:r>
      <w:r>
        <w:rPr>
          <w:rStyle w:val="WW8Num3z0"/>
          <w:rFonts w:ascii="Verdana" w:hAnsi="Verdana"/>
          <w:color w:val="4682B4"/>
          <w:sz w:val="18"/>
          <w:szCs w:val="18"/>
        </w:rPr>
        <w:t>Давлатова</w:t>
      </w:r>
      <w:r>
        <w:rPr>
          <w:rStyle w:val="WW8Num2z0"/>
          <w:rFonts w:ascii="Verdana" w:hAnsi="Verdana"/>
          <w:color w:val="000000"/>
          <w:sz w:val="18"/>
          <w:szCs w:val="18"/>
        </w:rPr>
        <w:t> </w:t>
      </w:r>
      <w:r>
        <w:rPr>
          <w:rFonts w:ascii="Verdana" w:hAnsi="Verdana"/>
          <w:color w:val="000000"/>
          <w:sz w:val="18"/>
          <w:szCs w:val="18"/>
        </w:rPr>
        <w:t>А.С.(«Основы экологии»), Рахмихудоева Г.(«Экология»), Саидова А., Изатуллоева Х.(«Экология. Учебное пособие»), Эргашева А., Идрисова Д., Иброхимова И.А.(«Общая экология (учебное пособие») и др.</w:t>
      </w:r>
    </w:p>
    <w:p w14:paraId="7BB754C2"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исследованиях раскрыты современные проблемы экологического образования, его теоретические и методологические основы, разработка целостной системы экологического образования и воспитания, приведена классификация экологических знаний. В этих работах также определены экологические темы в традиционных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предметах, рассмотрены проблемы формирования экологической ответственности и осуществление</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в экологическом воспитании, систематизированы методологические решения по организации разнообразных форм экологического образования.</w:t>
      </w:r>
    </w:p>
    <w:p w14:paraId="433B99FA"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многостороннее изучение проблемы экологического образования и воспитания молодого поколения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все еще остаются ряд неисследованных проблем. Например, не в одной из работ вышеназванных авторов не исследован вопрос об экологическом образовании и просвещение населения городов, о взаимодействии и сотрудничестве институтов воспитания по вопросу просвещения населения о защите природы и окружающей среды, в том числе по местожительства.</w:t>
      </w:r>
    </w:p>
    <w:p w14:paraId="608EDD44"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проблемы, а также несоответствие между требованиями общества и ее возможностями по экологическому просвещению населения и формирования у них экологических знаний определил выбор темы исследования.</w:t>
      </w:r>
    </w:p>
    <w:p w14:paraId="63CB648D"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исследования состоит в разработке и внедрении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эффективных путей формирования экологических знаний у жителей городов в процессе организованных мероприятии по экологическому просвещению граждан.</w:t>
      </w:r>
    </w:p>
    <w:p w14:paraId="0CDD4FD0"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содержание экологического просвещения и обучения горожан на специальных мероприятиях.</w:t>
      </w:r>
    </w:p>
    <w:p w14:paraId="214BA93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формирования экологических знаний у горожан в процессе организации учебно-просветительской работы в микрорайонах города.</w:t>
      </w:r>
    </w:p>
    <w:p w14:paraId="6EA69357"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1) выявление педагогических условий, при которых экологические знания становятся основой адекватного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2) определение эффективных методов и средств организации экологического образования граждан; 3) существенно дополнить предыдущие исследования по вопросам планирования и образования граждан в целях повышения эффективности природоохранных мероприятий и улучшения экологической ситуации в городах в целом; 4) в разработке комплекса мероприятий, направленных на формирование экологических знаний и активного участия граждан страны в защите окружающей среды.</w:t>
      </w:r>
    </w:p>
    <w:p w14:paraId="076F68F2"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Гипотеза исследования предполагает, что экологическое образование населения Ирана станет эффективнее, если:</w:t>
      </w:r>
    </w:p>
    <w:p w14:paraId="5819B499"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обосновать пути становления и развития экологического образования, определить его значение в структуре современного общества и защиты окружающей среды;</w:t>
      </w:r>
    </w:p>
    <w:p w14:paraId="6D32439F"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целостность, непрерывность и системность интеллектуального и эмоционального воздействия на горожан в процессе экологического просвещения и образования;</w:t>
      </w:r>
    </w:p>
    <w:p w14:paraId="3C591622"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осуществление теоретических и практических связей в процессе обучения; способствующих совершенствованию формирования экологических понятий у населения города;</w:t>
      </w:r>
    </w:p>
    <w:p w14:paraId="40B2FB6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планирование экологического образования и просвещения населения административных районов города будет эффективной при взаимодействии институтов воспитания в тесном сотрудничестве с населением городов.</w:t>
      </w:r>
    </w:p>
    <w:p w14:paraId="2D648613"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выдвинутой рабочей гипотезой было намечено решение следующих задач:</w:t>
      </w:r>
    </w:p>
    <w:p w14:paraId="04785BF3"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уровня информированности и осведомленности граждан в вопросах окружающей среды;</w:t>
      </w:r>
    </w:p>
    <w:p w14:paraId="186C32FA"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эффективных путей, форм, методов и средств формирования экологических понятий у горожан;</w:t>
      </w:r>
    </w:p>
    <w:p w14:paraId="09EC4F0E"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приемлемой модели и методов устранения недостатков и просчетов в работе городских служб, особенно в области повышения уровня</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городского населения в вопросах охраны окружающей среды;</w:t>
      </w:r>
    </w:p>
    <w:p w14:paraId="49A18255"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эффективных путей, форм, методов и средств формирования экологических знаний у горожан;</w:t>
      </w:r>
    </w:p>
    <w:p w14:paraId="5411E433"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роли планирования и обучения городского населения, организации эффективного сотрудничества с органами и учреждениями городского управления (мэрией, управлением образования и агентством по охране окружающей среды).</w:t>
      </w:r>
    </w:p>
    <w:p w14:paraId="4D6C52E4"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служили Постановление правительства ИРИ «О программе экологического воспитания и образования населения с 2005 года и на перспективу до 2015 года» и Закон «</w:t>
      </w:r>
      <w:r>
        <w:rPr>
          <w:rStyle w:val="WW8Num3z0"/>
          <w:rFonts w:ascii="Verdana" w:hAnsi="Verdana"/>
          <w:color w:val="4682B4"/>
          <w:sz w:val="18"/>
          <w:szCs w:val="18"/>
        </w:rPr>
        <w:t>Об охране природы</w:t>
      </w:r>
      <w:r>
        <w:rPr>
          <w:rFonts w:ascii="Verdana" w:hAnsi="Verdana"/>
          <w:color w:val="000000"/>
          <w:sz w:val="18"/>
          <w:szCs w:val="18"/>
        </w:rPr>
        <w:t>», а также учения философов, социологов, экологов, экономистов, естествоиспытателей,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 экологическом образовании и воспитании личности, Программы</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окружающей среде - ЮНЕП, Международного союза охраны природы - МСОП, Международная программа ЮНЕСКО «</w:t>
      </w:r>
      <w:r>
        <w:rPr>
          <w:rStyle w:val="WW8Num3z0"/>
          <w:rFonts w:ascii="Verdana" w:hAnsi="Verdana"/>
          <w:color w:val="4682B4"/>
          <w:sz w:val="18"/>
          <w:szCs w:val="18"/>
        </w:rPr>
        <w:t>Человек и биосфера</w:t>
      </w:r>
      <w:r>
        <w:rPr>
          <w:rFonts w:ascii="Verdana" w:hAnsi="Verdana"/>
          <w:color w:val="000000"/>
          <w:sz w:val="18"/>
          <w:szCs w:val="18"/>
        </w:rPr>
        <w:t>» и другие правительственные и межправительственные соглашения, исследования иранских ученых по исследуемой проблеме Ибрагимзаде «</w:t>
      </w:r>
      <w:r>
        <w:rPr>
          <w:rStyle w:val="WW8Num3z0"/>
          <w:rFonts w:ascii="Verdana" w:hAnsi="Verdana"/>
          <w:color w:val="4682B4"/>
          <w:sz w:val="18"/>
          <w:szCs w:val="18"/>
        </w:rPr>
        <w:t>Обучение взрослых</w:t>
      </w:r>
      <w:r>
        <w:rPr>
          <w:rFonts w:ascii="Verdana" w:hAnsi="Verdana"/>
          <w:color w:val="000000"/>
          <w:sz w:val="18"/>
          <w:szCs w:val="18"/>
        </w:rPr>
        <w:t>», Имами Мухаммад Реза «</w:t>
      </w:r>
      <w:r>
        <w:rPr>
          <w:rStyle w:val="WW8Num3z0"/>
          <w:rFonts w:ascii="Verdana" w:hAnsi="Verdana"/>
          <w:color w:val="4682B4"/>
          <w:sz w:val="18"/>
          <w:szCs w:val="18"/>
        </w:rPr>
        <w:t>Роль землепользования и экологическая устойчивость</w:t>
      </w:r>
      <w:r>
        <w:rPr>
          <w:rFonts w:ascii="Verdana" w:hAnsi="Verdana"/>
          <w:color w:val="000000"/>
          <w:sz w:val="18"/>
          <w:szCs w:val="18"/>
        </w:rPr>
        <w:t>», Карими Д. «Пути повышения уровня знаний жителей г. Тегерана по вопросам экологии», таджикских ученых Асоева X. «</w:t>
      </w:r>
      <w:r>
        <w:rPr>
          <w:rStyle w:val="WW8Num3z0"/>
          <w:rFonts w:ascii="Verdana" w:hAnsi="Verdana"/>
          <w:color w:val="4682B4"/>
          <w:sz w:val="18"/>
          <w:szCs w:val="18"/>
        </w:rPr>
        <w:t>Важнейшие вопросы современной экологии</w:t>
      </w:r>
      <w:r>
        <w:rPr>
          <w:rFonts w:ascii="Verdana" w:hAnsi="Verdana"/>
          <w:color w:val="000000"/>
          <w:sz w:val="18"/>
          <w:szCs w:val="18"/>
        </w:rPr>
        <w:t>», Акрамова С. «</w:t>
      </w:r>
      <w:r>
        <w:rPr>
          <w:rStyle w:val="WW8Num3z0"/>
          <w:rFonts w:ascii="Verdana" w:hAnsi="Verdana"/>
          <w:color w:val="4682B4"/>
          <w:sz w:val="18"/>
          <w:szCs w:val="18"/>
        </w:rPr>
        <w:t>Основы защиты природы</w:t>
      </w:r>
      <w:r>
        <w:rPr>
          <w:rFonts w:ascii="Verdana" w:hAnsi="Verdana"/>
          <w:color w:val="000000"/>
          <w:sz w:val="18"/>
          <w:szCs w:val="18"/>
        </w:rPr>
        <w:t>», русских и европейских ученых</w:t>
      </w:r>
      <w:r>
        <w:rPr>
          <w:rStyle w:val="WW8Num2z0"/>
          <w:rFonts w:ascii="Verdana" w:hAnsi="Verdana"/>
          <w:color w:val="000000"/>
          <w:sz w:val="18"/>
          <w:szCs w:val="18"/>
        </w:rPr>
        <w:t> </w:t>
      </w:r>
      <w:r>
        <w:rPr>
          <w:rStyle w:val="WW8Num3z0"/>
          <w:rFonts w:ascii="Verdana" w:hAnsi="Verdana"/>
          <w:color w:val="4682B4"/>
          <w:sz w:val="18"/>
          <w:szCs w:val="18"/>
        </w:rPr>
        <w:t>Марковича</w:t>
      </w:r>
      <w:r>
        <w:rPr>
          <w:rStyle w:val="WW8Num2z0"/>
          <w:rFonts w:ascii="Verdana" w:hAnsi="Verdana"/>
          <w:color w:val="000000"/>
          <w:sz w:val="18"/>
          <w:szCs w:val="18"/>
        </w:rPr>
        <w:t> </w:t>
      </w:r>
      <w:r>
        <w:rPr>
          <w:rFonts w:ascii="Verdana" w:hAnsi="Verdana"/>
          <w:color w:val="000000"/>
          <w:sz w:val="18"/>
          <w:szCs w:val="18"/>
        </w:rPr>
        <w:t>Д. Ж., «</w:t>
      </w:r>
      <w:r>
        <w:rPr>
          <w:rStyle w:val="WW8Num3z0"/>
          <w:rFonts w:ascii="Verdana" w:hAnsi="Verdana"/>
          <w:color w:val="4682B4"/>
          <w:sz w:val="18"/>
          <w:szCs w:val="18"/>
        </w:rPr>
        <w:t>Проблемы экологии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Родзевича</w:t>
      </w:r>
      <w:r>
        <w:rPr>
          <w:rStyle w:val="WW8Num2z0"/>
          <w:rFonts w:ascii="Verdana" w:hAnsi="Verdana"/>
          <w:color w:val="000000"/>
          <w:sz w:val="18"/>
          <w:szCs w:val="18"/>
        </w:rPr>
        <w:t> </w:t>
      </w:r>
      <w:r>
        <w:rPr>
          <w:rFonts w:ascii="Verdana" w:hAnsi="Verdana"/>
          <w:color w:val="000000"/>
          <w:sz w:val="18"/>
          <w:szCs w:val="18"/>
        </w:rPr>
        <w:t>H.H. и Пашканг К. В. «</w:t>
      </w:r>
      <w:r>
        <w:rPr>
          <w:rStyle w:val="WW8Num3z0"/>
          <w:rFonts w:ascii="Verdana" w:hAnsi="Verdana"/>
          <w:color w:val="4682B4"/>
          <w:sz w:val="18"/>
          <w:szCs w:val="18"/>
        </w:rPr>
        <w:t>Охрана и преобразования природы</w:t>
      </w:r>
      <w:r>
        <w:rPr>
          <w:rFonts w:ascii="Verdana" w:hAnsi="Verdana"/>
          <w:color w:val="000000"/>
          <w:sz w:val="18"/>
          <w:szCs w:val="18"/>
        </w:rPr>
        <w:t>», Дотто J1. «</w:t>
      </w:r>
      <w:r>
        <w:rPr>
          <w:rStyle w:val="WW8Num3z0"/>
          <w:rFonts w:ascii="Verdana" w:hAnsi="Verdana"/>
          <w:color w:val="4682B4"/>
          <w:sz w:val="18"/>
          <w:szCs w:val="18"/>
        </w:rPr>
        <w:t>Планета земли в опасности</w:t>
      </w:r>
      <w:r>
        <w:rPr>
          <w:rFonts w:ascii="Verdana" w:hAnsi="Verdana"/>
          <w:color w:val="000000"/>
          <w:sz w:val="18"/>
          <w:szCs w:val="18"/>
        </w:rPr>
        <w:t>» (Англия), Роун Ш. «</w:t>
      </w:r>
      <w:r>
        <w:rPr>
          <w:rStyle w:val="WW8Num3z0"/>
          <w:rFonts w:ascii="Verdana" w:hAnsi="Verdana"/>
          <w:color w:val="4682B4"/>
          <w:sz w:val="18"/>
          <w:szCs w:val="18"/>
        </w:rPr>
        <w:t>Озоновый кризис</w:t>
      </w:r>
      <w:r>
        <w:rPr>
          <w:rFonts w:ascii="Verdana" w:hAnsi="Verdana"/>
          <w:color w:val="000000"/>
          <w:sz w:val="18"/>
          <w:szCs w:val="18"/>
        </w:rPr>
        <w:t>» (Англия) и др.</w:t>
      </w:r>
    </w:p>
    <w:p w14:paraId="4FB4D0EA"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в процессе исследования были использованы следующие методы: эмпирические методы,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опрос, анкетирование, тестирование, монографическое изучение учреждений, занимающихся защитой окружающей среды, теоретический анализ научно-методических источников, изучение и обобщение опыта работы институтов воспитания по экологическому образованию и просвещению населения, педагогический эксперимент и статические методы обработки результатов исследования.</w:t>
      </w:r>
    </w:p>
    <w:p w14:paraId="66BF83E9"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проходило в три этапа, каждый из которых имел свою цель, содержание и используемые в зависимости от них методы.</w:t>
      </w:r>
    </w:p>
    <w:p w14:paraId="5C3478DB"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(2005-2007 гг.) в процессе изучения и теоретического анализа научной </w:t>
      </w:r>
      <w:r>
        <w:rPr>
          <w:rFonts w:ascii="Verdana" w:hAnsi="Verdana"/>
          <w:color w:val="000000"/>
          <w:sz w:val="18"/>
          <w:szCs w:val="18"/>
        </w:rPr>
        <w:lastRenderedPageBreak/>
        <w:t>литературы, опыта работы административных районов города Тегерана по данной проблеме, на основе функционального подхода определялось содержание теоретической и практической подготовки населения района к охране окружающей среды. Было использовано массовое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и тестирование населения, велось наблюдение за их деятельностью, изучены и проанализированы научные исследования в данной области, возможности по формированию у населения экологических знаний,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экспериментальный срез, результаты которых позволили определить задачи исследования.</w:t>
      </w:r>
    </w:p>
    <w:p w14:paraId="640D4305"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(2007-2009 гг.) проверка и уточнение рабочей гипотезы, выявлены условия, обеспечивающие совершенствование процесса формирования у горожан экологических знаний.</w:t>
      </w:r>
    </w:p>
    <w:p w14:paraId="6BD1125F"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Основное содержание данного этапа заключалось в организации и проведении</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эксперимента, который включал в себе следующее: 8 включение в содержаний лекций и</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теоретических и практических материалов экологического содержания.</w:t>
      </w:r>
    </w:p>
    <w:p w14:paraId="4EBAB482"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(2009-2012 гг.) научного исследования были осуществлены систематизация и теоретическое обобщение полученных результатов, обработка полученных материалов, проверка отдельных положений и выводов, программ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разработанных в процессе опытно-экспериментальной работы. Был проведен уточняющий экспериментальный срез на основе полученных результатов осуществлено оформление и обобщение текста диссертации.</w:t>
      </w:r>
    </w:p>
    <w:p w14:paraId="6BABAB93"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 - первый район города Тегеран. В экспериментальное исследование было привлечено 400 семьей, школы микрорайона, районное управление образования, социальные службы администрации района и средства массовой информации. Научная новизна работы заключается в том, что в нем:</w:t>
      </w:r>
    </w:p>
    <w:p w14:paraId="33E22A2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система и структура экологических знаний, формируемых у горожан и экспериментально доказано необходимость формирования этих знаний в процессе обучения и экологического просвещения горожан;</w:t>
      </w:r>
    </w:p>
    <w:p w14:paraId="0676F40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внедрены учебные программы по повышению уровня экологических знаний горожан, теоретические и практические материалы по защите природы и окружающей среды;</w:t>
      </w:r>
    </w:p>
    <w:p w14:paraId="1C7D7C2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система для повышения эффективности форм работ по совершенствованию процесса формирования у горожан экологических знаний;</w:t>
      </w:r>
    </w:p>
    <w:p w14:paraId="1511A1F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методы формы и средства эффективного экологического просвещения граждан.</w:t>
      </w:r>
    </w:p>
    <w:p w14:paraId="607E5AFD"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Теоретическое значение исследования состоит в научном обосновании закономерностей и принципов совершенствования процесса повышения уровня экологических знаний горожан, и ее положительное влияние на качество защиты окружающей среды.</w:t>
      </w:r>
    </w:p>
    <w:p w14:paraId="6A757DD7"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педагогических рекомендаций по совершенствованию экологического образования горожан и вовлечение их в активную деятельность по защите и охране окружающей среды. Предлагаемые методы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классными</w:t>
      </w:r>
      <w:r>
        <w:rPr>
          <w:rStyle w:val="WW8Num2z0"/>
          <w:rFonts w:ascii="Verdana" w:hAnsi="Verdana"/>
          <w:color w:val="000000"/>
          <w:sz w:val="18"/>
          <w:szCs w:val="18"/>
        </w:rPr>
        <w:t> </w:t>
      </w:r>
      <w:r>
        <w:rPr>
          <w:rFonts w:ascii="Verdana" w:hAnsi="Verdana"/>
          <w:color w:val="000000"/>
          <w:sz w:val="18"/>
          <w:szCs w:val="18"/>
        </w:rPr>
        <w:t>руководителями в работе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учащихся. Рекомендации и предложения могут быть использованы работниками отделов образования, горожанами,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средне-специальных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своей педагогической деятельности.</w:t>
      </w:r>
    </w:p>
    <w:p w14:paraId="38698A75"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позволяют прогнозировать эффективные пути решения экологических проблем и пути уменьшения негативного влияния на природную среду крупных городов, а также определить эффективные методы организации экологического воспитания жителей городов. Полученные результаты можно использовать также при решении проблем, связанных с природной средой в Республике Таджикистан.</w:t>
      </w:r>
    </w:p>
    <w:p w14:paraId="43F16CD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План, программа, методика и результаты научного исследования систематически обсуждались на заседании кафедры Экологии Национального университета Тегерана, автор в течение года выступал с лекциями по экологическому образованию и с учетом их пожеланий скорректировал план научного исследования.</w:t>
      </w:r>
    </w:p>
    <w:p w14:paraId="1FE85E40"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Материалы исследования использовались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Университета педагогических знаний,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детей, обучающихся в общеобразовательных школах первого района города Тегерана.</w:t>
      </w:r>
    </w:p>
    <w:p w14:paraId="30748C4D"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теме диссертации сделаны доклады на ежегодных научно-практических конференциях профессорско-преподавательского состава</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С.Айни (2011 г., 2012г.) и на кафедре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ТГПУ им. С. Айни.</w:t>
      </w:r>
    </w:p>
    <w:p w14:paraId="023731A8"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обеспечивалась анализом научных материалов и оптимальной организацией педагогического эксперимента. Полученные результаты и выводы исследования обеспечены</w:t>
      </w:r>
      <w:r>
        <w:rPr>
          <w:rStyle w:val="WW8Num2z0"/>
          <w:rFonts w:ascii="Verdana" w:hAnsi="Verdana"/>
          <w:color w:val="000000"/>
          <w:sz w:val="18"/>
          <w:szCs w:val="18"/>
        </w:rPr>
        <w:t> </w:t>
      </w:r>
      <w:r>
        <w:rPr>
          <w:rStyle w:val="WW8Num3z0"/>
          <w:rFonts w:ascii="Verdana" w:hAnsi="Verdana"/>
          <w:color w:val="4682B4"/>
          <w:sz w:val="18"/>
          <w:szCs w:val="18"/>
        </w:rPr>
        <w:t>научностью</w:t>
      </w:r>
      <w:r>
        <w:rPr>
          <w:rFonts w:ascii="Verdana" w:hAnsi="Verdana"/>
          <w:color w:val="000000"/>
          <w:sz w:val="18"/>
          <w:szCs w:val="18"/>
        </w:rPr>
        <w:t>, аргументированностью теоретических и методологических позиций, личным опытом работы автора в качестве руководителя группы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принявших участие в опытно-экспериментальной работе.</w:t>
      </w:r>
    </w:p>
    <w:p w14:paraId="1A7898A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F8609DB"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Система и структура экологических понятий как структурные компоненты экологического образования горожан.</w:t>
      </w:r>
    </w:p>
    <w:p w14:paraId="7434DB57"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Содержание теоретических и практических материалов, включенных в программу обучения горожан.</w:t>
      </w:r>
    </w:p>
    <w:p w14:paraId="2ACF8F12"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Полученные экологические знания обеспечивают действенность позитивного влияния горожан друг на друга и открывают дополнительные возможности для развития ответственного отношения к окружающей среде.</w:t>
      </w:r>
    </w:p>
    <w:p w14:paraId="77B05FC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Эффективное сотрудничество районных администраций с институтами воспитания и населением района в сфере окружающей среды.</w:t>
      </w:r>
    </w:p>
    <w:p w14:paraId="4456747C"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пяти параграфов, выводов, заключения и списка использованной литературы.</w:t>
      </w:r>
    </w:p>
    <w:p w14:paraId="43BF9F2D" w14:textId="77777777" w:rsidR="00A34E16" w:rsidRDefault="00A34E16" w:rsidP="00A34E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Реза Хаджипур Алимохаммад</w:t>
      </w:r>
    </w:p>
    <w:p w14:paraId="294A4AE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2294E2D"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процесса развития урбанизации, набравший высокий темп с конца XIX века, показывает, что человечество с развитием урбанизации обращало серьезное внимание природной среде своего обитания, вопросам, ее защиты и использования. В 60-е годы XX века 'ученые и специалисты в области градостроительства и природной среды рассматривали устойчивое развитие городов в контексте эффективного и</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использования природной среды конкретного региона. В новых условиях перспективы развития урбанизации волновали не только специалистов в области градостроительства и архитектуры, но и экологии. На следующем этапе развития человеческого общества люди столкнулись с новым вызовом - с проблемой энергетики и ее негативного влияния на природную среду. Одним из эффективных способов уменьшения отрицательного влияния прогресса на природную среду стало развитие экологического образования и пропаганда знаний о природе и необходимости ее защиты. По мнению исследователей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необходимости бережного отношения к природе и ее защиты человечестве прошло три этапа: этап информирования, этап расширения возможностей следующим этапом был этап участия человека в процессе защиты природной среды.</w:t>
      </w:r>
    </w:p>
    <w:p w14:paraId="25A8D34A"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конце XX века ученые обратили пристальное внимание проблемам экологической обстановки в городах, эффективного использования природной среды городов, бережного отношения и защиты. Свой достойный вклад в деле защиты природной среде городов внесли средства массовой информации, которые всеми доступными средствами распространяли необходимую информацию об окружающем мире среди широких слоев городского населения.</w:t>
      </w:r>
    </w:p>
    <w:p w14:paraId="58BE8789"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результате были достигнуты впечатляющие успехи: наблюдалось не только повышение уровня знаний населения о природе, экологии, необходимости ее бережного отношения и защиты, но и изменилось отношение и поведение людей к природе, и участию в мероприятиях по защите </w:t>
      </w:r>
      <w:r>
        <w:rPr>
          <w:rFonts w:ascii="Verdana" w:hAnsi="Verdana"/>
          <w:color w:val="000000"/>
          <w:sz w:val="18"/>
          <w:szCs w:val="18"/>
        </w:rPr>
        <w:lastRenderedPageBreak/>
        <w:t>окружающей среды и улучшению экологической обстановки в городах и населенных пунктах.</w:t>
      </w:r>
    </w:p>
    <w:p w14:paraId="206281D1"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 этом свидетельствуют также данные полученные в ходе проведения настоящего исследования: 88,5% опрошенных отметили, что обращают внимание на вопросы экологии и защиты городской окружающей среды на уровне «мало» и «</w:t>
      </w:r>
      <w:r>
        <w:rPr>
          <w:rStyle w:val="WW8Num3z0"/>
          <w:rFonts w:ascii="Verdana" w:hAnsi="Verdana"/>
          <w:color w:val="4682B4"/>
          <w:sz w:val="18"/>
          <w:szCs w:val="18"/>
        </w:rPr>
        <w:t>очень мало</w:t>
      </w:r>
      <w:r>
        <w:rPr>
          <w:rFonts w:ascii="Verdana" w:hAnsi="Verdana"/>
          <w:color w:val="000000"/>
          <w:sz w:val="18"/>
          <w:szCs w:val="18"/>
        </w:rPr>
        <w:t>», и только 11,5% опрошенных признали, что обращают внимание вопросам экологии и охраны окружающей среды на уровне «мало» и «</w:t>
      </w:r>
      <w:r>
        <w:rPr>
          <w:rStyle w:val="WW8Num3z0"/>
          <w:rFonts w:ascii="Verdana" w:hAnsi="Verdana"/>
          <w:color w:val="4682B4"/>
          <w:sz w:val="18"/>
          <w:szCs w:val="18"/>
        </w:rPr>
        <w:t>очень мало</w:t>
      </w:r>
      <w:r>
        <w:rPr>
          <w:rFonts w:ascii="Verdana" w:hAnsi="Verdana"/>
          <w:color w:val="000000"/>
          <w:sz w:val="18"/>
          <w:szCs w:val="18"/>
        </w:rPr>
        <w:t>». Исследование также позволило определить шесть факторов, оказывающих влияние на повышении эффективности использования природных ресурсов в городе и улучшению экологической обстановки в целом: организация экологического образования; планирование работ по охране природы, участие городского населения в мероприятиях по охране окружающей среды; повышение уровня образования населения о природе и необходимости ее защиты; степень удовлетворенности городского населения, а также повышения информированности населения необходимости защиты природы. Эти факторы в совокупности определяют основу 71% изменений, способствующих эффективному использованию городской природной среды и улучшения экологической обстановки в городе. Другими словами эффективность использования городской природной среды на 2/3 связана с человеческим обществом, отношением человека к природной среде, изменения поведения человека на благо природы и самого себя. Ресурсный анализ факторов позволил нам определить важность организации обучения городского населения в целях повышения уровня знаний людей а природной среды, показатель важности которой составил Р = 0,431.</w:t>
      </w:r>
    </w:p>
    <w:p w14:paraId="7E1AE9B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9860E6A"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XX века во всем мире усилилось движение участия городского населения в различных действиях по охране окружающей среды были проведены научные исследование в целях определения эффективных путей и методов участия населения в защите окружающей среды, резко возросло число научных публикаций и изданий, пропагандирующих идею эффективного использования потенциала полученный опыт различных странах мира. Ярким свидетельством стремления мирового сообщества к защите природы было объявление десятилетия под девизам «</w:t>
      </w:r>
      <w:r>
        <w:rPr>
          <w:rStyle w:val="WW8Num3z0"/>
          <w:rFonts w:ascii="Verdana" w:hAnsi="Verdana"/>
          <w:color w:val="4682B4"/>
          <w:sz w:val="18"/>
          <w:szCs w:val="18"/>
        </w:rPr>
        <w:t>Образование для устойчивого развития</w:t>
      </w:r>
      <w:r>
        <w:rPr>
          <w:rFonts w:ascii="Verdana" w:hAnsi="Verdana"/>
          <w:color w:val="000000"/>
          <w:sz w:val="18"/>
          <w:szCs w:val="18"/>
        </w:rPr>
        <w:t>», поддержанная Организацией Объединенных Наций и ведущими международными организациями. Таким образом мировое сообщество реагировало на новые угрозы и вызовы, оказывающих самое негативное влияние на экологическую обстановку во многих уголках мира, особенно в крупных городах и мегаполисах. По мнению ученых одной из главных причин ухудшения экологической обстановки в мире в целом было связанно не только с пренебрежением к исследованиям о природе, но и недостаточной информированности населения об угрозах экологической катастрофы и низким уровнем знаний об этих последствиях среди населения многих стран мира. С другой стороны одной из главных причин катастрофического ухудшения экологической ситуации в мире связано с существованием глубокой пропасти между словом и практическими шагами в том направлении. По мнению многих ученых это было связано двумя факторами в том числе касающихся вопросов организации экологического образования. а) структурный аспект: организация экологического образования среди городского населения должна охватить различные сферы, связанные с устойчивым развитием городов: экономикой, социальной жизни, развитием технологий,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жизни обществаА в том числе</w:t>
      </w:r>
      <w:r>
        <w:rPr>
          <w:rStyle w:val="WW8Num2z0"/>
          <w:rFonts w:ascii="Verdana" w:hAnsi="Verdana"/>
          <w:color w:val="000000"/>
          <w:sz w:val="18"/>
          <w:szCs w:val="18"/>
        </w:rPr>
        <w:t> </w:t>
      </w:r>
      <w:r>
        <w:rPr>
          <w:rStyle w:val="WW8Num3z0"/>
          <w:rFonts w:ascii="Verdana" w:hAnsi="Verdana"/>
          <w:color w:val="4682B4"/>
          <w:sz w:val="18"/>
          <w:szCs w:val="18"/>
        </w:rPr>
        <w:t>эстетическим</w:t>
      </w:r>
      <w:r>
        <w:rPr>
          <w:rStyle w:val="WW8Num2z0"/>
          <w:rFonts w:ascii="Verdana" w:hAnsi="Verdana"/>
          <w:color w:val="000000"/>
          <w:sz w:val="18"/>
          <w:szCs w:val="18"/>
        </w:rPr>
        <w:t> </w:t>
      </w:r>
      <w:r>
        <w:rPr>
          <w:rFonts w:ascii="Verdana" w:hAnsi="Verdana"/>
          <w:color w:val="000000"/>
          <w:sz w:val="18"/>
          <w:szCs w:val="18"/>
        </w:rPr>
        <w:t>воспитанием. С другой стороны для достижения положительных результатов в повышении эффективности использования природной среды городов необходимо объединит усилия не только государственных институтов, учреждений и структур, но и негосударственного сектора - деятельность общественных организаций и гражданского общества в целом. Созданная таким путем система организации экологического образования и обучения должна опираться на^ такие основополагающие принципы современных образовательных технологии: образование (знания) об городской природной среде, образование (знания) с помощью городской природной среды, образование (обучение) для природной среды, с тем, чтобы способствовать повышению уровня знаний,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практического участия.</w:t>
      </w:r>
    </w:p>
    <w:p w14:paraId="56E3E407"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ходе проведения настоящего исследования диссертант еще раз убедился в верности утверждения о том, что экологического образование и воспитание граждан должно начато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возраста. Эта работа может быть организована, начиная в школах и кончая в университетах, поскольку посредством эффективной образовательной системы можно</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в гражданах чувства ответственности и проявления заботы .о природе и ее защиты.</w:t>
      </w:r>
    </w:p>
    <w:p w14:paraId="7FAFD37B"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исследование показало, что участвовавшие в опросе граждане отмечали слабую эффективность организации экологического образования и просвещения в школах и университетах. Несмотря на это, нельзя не оценить активную роль средств массовой информации в повышении эффективности проводимых мероприятиях в целях защиты окружающей среды, особенно воспитании у граждан чувств бережного отношения и сохранения природной среды. Участвовавшие в исследованиях жители первого района города Тегерана по уровню оказания влияния на первое место поставили телевидение, играющее большую роль в информировании населения и их мобилизацию в защиту городской природной среды. К числу эффективных средств были отнесены также городская</w:t>
      </w:r>
      <w:r>
        <w:rPr>
          <w:rStyle w:val="WW8Num2z0"/>
          <w:rFonts w:ascii="Verdana" w:hAnsi="Verdana"/>
          <w:color w:val="000000"/>
          <w:sz w:val="18"/>
          <w:szCs w:val="18"/>
        </w:rPr>
        <w:t> </w:t>
      </w:r>
      <w:r>
        <w:rPr>
          <w:rStyle w:val="WW8Num3z0"/>
          <w:rFonts w:ascii="Verdana" w:hAnsi="Verdana"/>
          <w:color w:val="4682B4"/>
          <w:sz w:val="18"/>
          <w:szCs w:val="18"/>
        </w:rPr>
        <w:t>наглядная</w:t>
      </w:r>
      <w:r>
        <w:rPr>
          <w:rStyle w:val="WW8Num2z0"/>
          <w:rFonts w:ascii="Verdana" w:hAnsi="Verdana"/>
          <w:color w:val="000000"/>
          <w:sz w:val="18"/>
          <w:szCs w:val="18"/>
        </w:rPr>
        <w:t> </w:t>
      </w:r>
      <w:r>
        <w:rPr>
          <w:rFonts w:ascii="Verdana" w:hAnsi="Verdana"/>
          <w:color w:val="000000"/>
          <w:sz w:val="18"/>
          <w:szCs w:val="18"/>
        </w:rPr>
        <w:t>агитация, радио, периодика и интернет, способных повышать уровень информированности и знаний различных категорий городского населения. б) практический аспект: различные формы организации экологического образования и просвещения городского населения, основанных на принципах «</w:t>
      </w:r>
      <w:r>
        <w:rPr>
          <w:rStyle w:val="WW8Num3z0"/>
          <w:rFonts w:ascii="Verdana" w:hAnsi="Verdana"/>
          <w:color w:val="4682B4"/>
          <w:sz w:val="18"/>
          <w:szCs w:val="18"/>
        </w:rPr>
        <w:t>о природе</w:t>
      </w:r>
      <w:r>
        <w:rPr>
          <w:rFonts w:ascii="Verdana" w:hAnsi="Verdana"/>
          <w:color w:val="000000"/>
          <w:sz w:val="18"/>
          <w:szCs w:val="18"/>
        </w:rPr>
        <w:t>», «</w:t>
      </w:r>
      <w:r>
        <w:rPr>
          <w:rStyle w:val="WW8Num3z0"/>
          <w:rFonts w:ascii="Verdana" w:hAnsi="Verdana"/>
          <w:color w:val="4682B4"/>
          <w:sz w:val="18"/>
          <w:szCs w:val="18"/>
        </w:rPr>
        <w:t>с природой</w:t>
      </w:r>
      <w:r>
        <w:rPr>
          <w:rFonts w:ascii="Verdana" w:hAnsi="Verdana"/>
          <w:color w:val="000000"/>
          <w:sz w:val="18"/>
          <w:szCs w:val="18"/>
        </w:rPr>
        <w:t>» и «</w:t>
      </w:r>
      <w:r>
        <w:rPr>
          <w:rStyle w:val="WW8Num3z0"/>
          <w:rFonts w:ascii="Verdana" w:hAnsi="Verdana"/>
          <w:color w:val="4682B4"/>
          <w:sz w:val="18"/>
          <w:szCs w:val="18"/>
        </w:rPr>
        <w:t>для природы</w:t>
      </w:r>
      <w:r>
        <w:rPr>
          <w:rFonts w:ascii="Verdana" w:hAnsi="Verdana"/>
          <w:color w:val="000000"/>
          <w:sz w:val="18"/>
          <w:szCs w:val="18"/>
        </w:rPr>
        <w:t>» могут дать положительные результаты только при условии</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и планированной системы организации. Ликвидация негативных последствий экологического кризиса, в том числе в городе Тегерана требует последовательного осуществления мероприятий, направленных на повышении ответственности городских жителей за судьбу природной среды города, и улучшения экологической ситуации в городе в целом. Одним из эффективных путей достижения этой цели несомненно является система экологического обучения и воспитания, направлена на повышении уровня знаний жителей города о природе, форм и методов защиты городской природной среды, формировании практических навыков и умений, защиты природной среды у каждого жителя, а также участие городских жителей в работе по улучшению экологической обстановки. Таким образом, организация системы гражданского просвещения по защите окружающей среды, основанной на научных методах и рекомендациях - определения потребностей и ожиданий общества, распространение знаний, формирование практических навыков к анализу полученных результатов становится необходимым условием повышения эффективности всей-природоохранной системы общества.</w:t>
      </w:r>
    </w:p>
    <w:p w14:paraId="175107F4"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необходимо организовать работу по определению потребностей каждой социальной группы и различных категорий городского населения, с использованием научных методов сбора информации и его анализа. Эта мера позволить в кратчайшие сроки разрешить существующие проблемы и на перспективу решить структурные трудности. Бесспорно, что определение образовательных потребностей общества считается важным шагом на пути организации эффективной системы гражданского обучения и просвещения, направленной на обеспечение участия городских жителей в деле защиты городской природной среды Тегерана.</w:t>
      </w:r>
    </w:p>
    <w:p w14:paraId="1AAACF45"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планирование организации обучения городских жителей в сфере защиты окружающей среды выступает как самое эффективное средство обеспечения эффективного использования потенциала городской природной среды и улучшения экологической ситуации в городе Тегеране и других крупных городах, в том числе и в Республике Таджикистан. На наш взгляд важнейшими направлениями деятельности городских властей и служб в целях повышение эффективности использования природной среды городов и улучшение экологической обстановки в городах являются:</w:t>
      </w:r>
    </w:p>
    <w:p w14:paraId="25DE4350"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расширение и</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отношение городских зеленых зон -парков, садов, скверов, ботанических садов и т.д.</w:t>
      </w:r>
    </w:p>
    <w:p w14:paraId="5AC92535"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Сбор и утилизация домашних и городских отходов;</w:t>
      </w:r>
    </w:p>
    <w:p w14:paraId="71A55797"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Использование новейших технологических достижений в сборе и утилизации городских отходов;</w:t>
      </w:r>
    </w:p>
    <w:p w14:paraId="6F1E26ED"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Контроль за эпидемиологической обстановкой в городе, борьба против вредных насекомых и паразитов, бездомных животных на улицах;</w:t>
      </w:r>
    </w:p>
    <w:p w14:paraId="72C841AA"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Экономия различных видов энергии;</w:t>
      </w:r>
    </w:p>
    <w:p w14:paraId="078C026F"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Проведение мероприятий, направленных на урегулирование проблем рождаемости в городах;</w:t>
      </w:r>
    </w:p>
    <w:p w14:paraId="2146108D"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Контроль за организацией и создание эффективной системы общественного транспорта в городе и движения транспорта на улицах города;</w:t>
      </w:r>
    </w:p>
    <w:p w14:paraId="17F5BBDB"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Контроль экологической чистоты воды, воздуха и почвы в городской</w:t>
      </w:r>
    </w:p>
    <w:p w14:paraId="493470BD"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Только создание эффективной системы планирования в этих сферах может способствовать улучшению экологической ситуации в городах.</w:t>
      </w:r>
    </w:p>
    <w:p w14:paraId="7BD5D4A1"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 и рекомендации:</w:t>
      </w:r>
    </w:p>
    <w:p w14:paraId="554B19C0"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Необходимость совершенствования системы экологического образования и просвещения, информированности населения и повышения экологической культуры городских жителей является важнейшим средством повышения эффективности использования природной среды города, ресурсов и природного потенциала крупных городов и улучшения экологической ситуации в городах;</w:t>
      </w:r>
    </w:p>
    <w:p w14:paraId="3D27BEE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Расширение системы информирования, особенно использование новейших достижений компьютерных технологий, в том числе интернета может сыграть активную роль в привлечение городских жителей к защите окружающей среды;</w:t>
      </w:r>
    </w:p>
    <w:p w14:paraId="38D484AE"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Важнейшим средством воспитания личности, традиционно формировавшейся в Иране, является воспитание в семье. Исходя из этого все государственные и общественные структуры и организации при реализации планов и программ по улучшению экологической ситуации в городах, в том числе с широким привлечением городского населения должны рассматривать семью как важнейшее звено связей и отношений.</w:t>
      </w:r>
    </w:p>
    <w:p w14:paraId="4BF2E758"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 обратить особое внимание организации коллективных форм обучения по сравнению с индивидуальными формами.</w:t>
      </w:r>
    </w:p>
    <w:p w14:paraId="40A1F688" w14:textId="77777777" w:rsidR="00A34E16" w:rsidRDefault="00A34E16" w:rsidP="00A34E1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экологического образования и просвещения должна охватить все социальные слои и сословия, все категории городского населения, особенно детей, подростков, молодежь, женщин, пенсионеров и т.д.</w:t>
      </w:r>
    </w:p>
    <w:p w14:paraId="207B97E6" w14:textId="77777777" w:rsidR="00A34E16" w:rsidRDefault="00A34E16" w:rsidP="00A34E1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Организации тематических выставок, проведение научных и научно-практических конференций, семинаров и</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может способствовать повышению экологической культуры городского населения.</w:t>
      </w:r>
    </w:p>
    <w:p w14:paraId="407F19E3" w14:textId="77777777" w:rsidR="00A34E16" w:rsidRDefault="00A34E16" w:rsidP="00A34E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Реза Хаджипур Алимохаммад, 2012 год</w:t>
      </w:r>
    </w:p>
    <w:p w14:paraId="6710F04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 Алавитабар А. Социальное участие в управлении городских дел. Тегеран: Агентство по городскому управлению, 1379. 87 с.</w:t>
      </w:r>
    </w:p>
    <w:p w14:paraId="0FDFCE2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 Асаиш Хусейн. Принципы и методы районного планирования». Тегеран: Университет «</w:t>
      </w:r>
      <w:r>
        <w:rPr>
          <w:rStyle w:val="WW8Num3z0"/>
          <w:rFonts w:ascii="Verdana" w:hAnsi="Verdana"/>
          <w:color w:val="4682B4"/>
          <w:sz w:val="18"/>
          <w:szCs w:val="18"/>
        </w:rPr>
        <w:t>Пайаме Нур</w:t>
      </w:r>
      <w:r>
        <w:rPr>
          <w:rFonts w:ascii="Verdana" w:hAnsi="Verdana"/>
          <w:color w:val="000000"/>
          <w:sz w:val="18"/>
          <w:szCs w:val="18"/>
        </w:rPr>
        <w:t>»,1375. 189 с.</w:t>
      </w:r>
    </w:p>
    <w:p w14:paraId="17F59F7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 Аташбар Мейхан. Анализ степени участия студентов в деятельности культурных учреждений Мешхедского университета. Магистерская работа. Мешхедский университет имени А. Фирдоуси. Б.г.</w:t>
      </w:r>
    </w:p>
    <w:p w14:paraId="44F4640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 Ахмади Фахри. Гражданство и гражданское участие. Тегеран: «</w:t>
      </w:r>
      <w:r>
        <w:rPr>
          <w:rStyle w:val="WW8Num3z0"/>
          <w:rFonts w:ascii="Verdana" w:hAnsi="Verdana"/>
          <w:color w:val="4682B4"/>
          <w:sz w:val="18"/>
          <w:szCs w:val="18"/>
        </w:rPr>
        <w:t>Издательство Университета Захра</w:t>
      </w:r>
      <w:r>
        <w:rPr>
          <w:rFonts w:ascii="Verdana" w:hAnsi="Verdana"/>
          <w:color w:val="000000"/>
          <w:sz w:val="18"/>
          <w:szCs w:val="18"/>
        </w:rPr>
        <w:t>», Б.г., 361с.</w:t>
      </w:r>
    </w:p>
    <w:p w14:paraId="6EADAC9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 Бахрам Султани К.</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методах градостроительства (экологический аспект), Б.г., 90с.</w:t>
      </w:r>
    </w:p>
    <w:p w14:paraId="17C407F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Блэк</w:t>
      </w:r>
      <w:r>
        <w:rPr>
          <w:rStyle w:val="WW8Num2z0"/>
          <w:rFonts w:ascii="Verdana" w:hAnsi="Verdana"/>
          <w:color w:val="000000"/>
          <w:sz w:val="18"/>
          <w:szCs w:val="18"/>
        </w:rPr>
        <w:t> </w:t>
      </w:r>
      <w:r>
        <w:rPr>
          <w:rFonts w:ascii="Verdana" w:hAnsi="Verdana"/>
          <w:color w:val="000000"/>
          <w:sz w:val="18"/>
          <w:szCs w:val="18"/>
        </w:rPr>
        <w:t>Ж.Э. На пути достижения устойчивого экологического развития //«</w:t>
      </w:r>
      <w:r>
        <w:rPr>
          <w:rStyle w:val="WW8Num3z0"/>
          <w:rFonts w:ascii="Verdana" w:hAnsi="Verdana"/>
          <w:color w:val="4682B4"/>
          <w:sz w:val="18"/>
          <w:szCs w:val="18"/>
        </w:rPr>
        <w:t>Наука о природе</w:t>
      </w:r>
      <w:r>
        <w:rPr>
          <w:rFonts w:ascii="Verdana" w:hAnsi="Verdana"/>
          <w:color w:val="000000"/>
          <w:sz w:val="18"/>
          <w:szCs w:val="18"/>
        </w:rPr>
        <w:t>», 2003, №2.</w:t>
      </w:r>
    </w:p>
    <w:p w14:paraId="567224D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 Бэру Алан. Социологический словарь. Перевод Б. Рухани. Тегеран: «</w:t>
      </w:r>
      <w:r>
        <w:rPr>
          <w:rStyle w:val="WW8Num3z0"/>
          <w:rFonts w:ascii="Verdana" w:hAnsi="Verdana"/>
          <w:color w:val="4682B4"/>
          <w:sz w:val="18"/>
          <w:szCs w:val="18"/>
        </w:rPr>
        <w:t>Кейхан</w:t>
      </w:r>
      <w:r>
        <w:rPr>
          <w:rFonts w:ascii="Verdana" w:hAnsi="Verdana"/>
          <w:color w:val="000000"/>
          <w:sz w:val="18"/>
          <w:szCs w:val="18"/>
        </w:rPr>
        <w:t>», 1375. 257 с.</w:t>
      </w:r>
    </w:p>
    <w:p w14:paraId="73FBEF9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 Гулаби С. Исследования в планировании образования. Тегеран: «</w:t>
      </w:r>
      <w:r>
        <w:rPr>
          <w:rStyle w:val="WW8Num3z0"/>
          <w:rFonts w:ascii="Verdana" w:hAnsi="Verdana"/>
          <w:color w:val="4682B4"/>
          <w:sz w:val="18"/>
          <w:szCs w:val="18"/>
        </w:rPr>
        <w:t>Митро</w:t>
      </w:r>
      <w:r>
        <w:rPr>
          <w:rFonts w:ascii="Verdana" w:hAnsi="Verdana"/>
          <w:color w:val="000000"/>
          <w:sz w:val="18"/>
          <w:szCs w:val="18"/>
        </w:rPr>
        <w:t>», 1380. 588с.</w:t>
      </w:r>
    </w:p>
    <w:p w14:paraId="2324845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 Гулкар М. Устойчивое развитие и защита окружающей среды в Иране. Тегеран: Тегеранский университет, 1382. 213 с.</w:t>
      </w:r>
    </w:p>
    <w:p w14:paraId="4AF61F3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Друкар Питер. Посткапиталистическое общество. Перевод Тулу М. Тегеран: «Paco», 1375, </w:t>
      </w:r>
      <w:r>
        <w:rPr>
          <w:rFonts w:ascii="Verdana" w:hAnsi="Verdana"/>
          <w:color w:val="000000"/>
          <w:sz w:val="18"/>
          <w:szCs w:val="18"/>
        </w:rPr>
        <w:lastRenderedPageBreak/>
        <w:t>390 с.</w:t>
      </w:r>
    </w:p>
    <w:p w14:paraId="5F18C63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 Дилшаб Хусейн. Городское развитие и ее влияние на развитие Бушера. Тегеран: Университет ШахидаБехешти, 1386. 255 с.</w:t>
      </w:r>
    </w:p>
    <w:p w14:paraId="547822A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 Зияри К. Теории, школы и модели регионального планирования. Тегеран: Издательство Университета Язд, 1383, 281 с.</w:t>
      </w:r>
    </w:p>
    <w:p w14:paraId="1FD5A31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 Зияри К. Принципы и методы регионального планирования. Тегеран: Издательство Университета Язд, 1378, 240 с.</w:t>
      </w:r>
    </w:p>
    <w:p w14:paraId="61DE044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 Ибрагим-заде Иса. Обучение взрослых.Тегеран: «</w:t>
      </w:r>
      <w:r>
        <w:rPr>
          <w:rStyle w:val="WW8Num3z0"/>
          <w:rFonts w:ascii="Verdana" w:hAnsi="Verdana"/>
          <w:color w:val="4682B4"/>
          <w:sz w:val="18"/>
          <w:szCs w:val="18"/>
        </w:rPr>
        <w:t>Пайаме Нур</w:t>
      </w:r>
      <w:r>
        <w:rPr>
          <w:rFonts w:ascii="Verdana" w:hAnsi="Verdana"/>
          <w:color w:val="000000"/>
          <w:sz w:val="18"/>
          <w:szCs w:val="18"/>
        </w:rPr>
        <w:t>», Б.г.133</w:t>
      </w:r>
    </w:p>
    <w:p w14:paraId="1D5681E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 Имами Мухаммад Реза. Роль землепользования и экологическая устойчивость. Тегеран: Из-во Института архитектуры. Б.г., 171 с.</w:t>
      </w:r>
    </w:p>
    <w:p w14:paraId="1AC2C65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 Каргари Н. Психологические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аспекты организации краткосрочных курсов обучения по экологии. Тегеран: Свободный исламский университет, 1382. 210с.</w:t>
      </w:r>
    </w:p>
    <w:p w14:paraId="3D40241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17. Карлинджер Ф. и др. Многоуровневая регрессия в изучении поведения. Перевод Сараи X. Тегеран: Центр университетских изданий, 1366.515с.</w:t>
      </w:r>
    </w:p>
    <w:p w14:paraId="60B5657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18. Карими Д., Зарандиян А. Отчет о потребностях населения микрорайона Хок Сафид города Тегерана в организации образовательных программ по экологии. Тегеран: Агентство по охране окружающей среды, 1382. 340 с.</w:t>
      </w:r>
    </w:p>
    <w:p w14:paraId="2A0166C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19. Карими Д. Пути повышения уровня знаний жителей г. Тегерана по вопросам экологии // Сборник статьей «</w:t>
      </w:r>
      <w:r>
        <w:rPr>
          <w:rStyle w:val="WW8Num3z0"/>
          <w:rFonts w:ascii="Verdana" w:hAnsi="Verdana"/>
          <w:color w:val="4682B4"/>
          <w:sz w:val="18"/>
          <w:szCs w:val="18"/>
        </w:rPr>
        <w:t>Экологические вызовы города Тегерана</w:t>
      </w:r>
      <w:r>
        <w:rPr>
          <w:rFonts w:ascii="Verdana" w:hAnsi="Verdana"/>
          <w:color w:val="000000"/>
          <w:sz w:val="18"/>
          <w:szCs w:val="18"/>
        </w:rPr>
        <w:t>». Тегеран: 1387. С. 83-85.</w:t>
      </w:r>
    </w:p>
    <w:p w14:paraId="12D0F27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20. Касрави А. Сборник статьей и интервью. Тегеран: «</w:t>
      </w:r>
      <w:r>
        <w:rPr>
          <w:rStyle w:val="WW8Num3z0"/>
          <w:rFonts w:ascii="Verdana" w:hAnsi="Verdana"/>
          <w:color w:val="4682B4"/>
          <w:sz w:val="18"/>
          <w:szCs w:val="18"/>
        </w:rPr>
        <w:t>Хабиби</w:t>
      </w:r>
      <w:r>
        <w:rPr>
          <w:rFonts w:ascii="Verdana" w:hAnsi="Verdana"/>
          <w:color w:val="000000"/>
          <w:sz w:val="18"/>
          <w:szCs w:val="18"/>
        </w:rPr>
        <w:t>», 1352, 274 с.</w:t>
      </w:r>
    </w:p>
    <w:p w14:paraId="74F31AC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21. Коутри X. и др. Социальное участие в развитии. Перевод Габраи X. Тегеран: «</w:t>
      </w:r>
      <w:r>
        <w:rPr>
          <w:rStyle w:val="WW8Num3z0"/>
          <w:rFonts w:ascii="Verdana" w:hAnsi="Verdana"/>
          <w:color w:val="4682B4"/>
          <w:sz w:val="18"/>
          <w:szCs w:val="18"/>
        </w:rPr>
        <w:t>Равиш</w:t>
      </w:r>
      <w:r>
        <w:rPr>
          <w:rFonts w:ascii="Verdana" w:hAnsi="Verdana"/>
          <w:color w:val="000000"/>
          <w:sz w:val="18"/>
          <w:szCs w:val="18"/>
        </w:rPr>
        <w:t>», 1379. 291 с.</w:t>
      </w:r>
    </w:p>
    <w:p w14:paraId="2D56D95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22. Ларсен С. Народное образование и демократия в Швеции. Перевод Хакикирад М. Тегеран: «</w:t>
      </w:r>
      <w:r>
        <w:rPr>
          <w:rStyle w:val="WW8Num3z0"/>
          <w:rFonts w:ascii="Verdana" w:hAnsi="Verdana"/>
          <w:color w:val="4682B4"/>
          <w:sz w:val="18"/>
          <w:szCs w:val="18"/>
        </w:rPr>
        <w:t>Чашма</w:t>
      </w:r>
      <w:r>
        <w:rPr>
          <w:rFonts w:ascii="Verdana" w:hAnsi="Verdana"/>
          <w:color w:val="000000"/>
          <w:sz w:val="18"/>
          <w:szCs w:val="18"/>
        </w:rPr>
        <w:t>», 1383. 115 с.</w:t>
      </w:r>
    </w:p>
    <w:p w14:paraId="77DD06D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23. Лахиджаниян А. Использование модели Хангенфурда в экологическом образовании // Журнал «</w:t>
      </w:r>
      <w:r>
        <w:rPr>
          <w:rStyle w:val="WW8Num3z0"/>
          <w:rFonts w:ascii="Verdana" w:hAnsi="Verdana"/>
          <w:color w:val="4682B4"/>
          <w:sz w:val="18"/>
          <w:szCs w:val="18"/>
        </w:rPr>
        <w:t>Природоведение</w:t>
      </w:r>
      <w:r>
        <w:rPr>
          <w:rFonts w:ascii="Verdana" w:hAnsi="Verdana"/>
          <w:color w:val="000000"/>
          <w:sz w:val="18"/>
          <w:szCs w:val="18"/>
        </w:rPr>
        <w:t>», 1386. №34. С. 112-122.</w:t>
      </w:r>
    </w:p>
    <w:p w14:paraId="755B77C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24. Муджтахид-заде Г. Введение в основы регионального планирования. Тегеран: Министерство образования, 1386. 152 с.</w:t>
      </w:r>
    </w:p>
    <w:p w14:paraId="5110320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25. Мухаррамнажат П., Хайдари И. Менеджмент устойчивого развития для организации экологического образования молодежи // Журнал «</w:t>
      </w:r>
      <w:r>
        <w:rPr>
          <w:rStyle w:val="WW8Num3z0"/>
          <w:rFonts w:ascii="Verdana" w:hAnsi="Verdana"/>
          <w:color w:val="4682B4"/>
          <w:sz w:val="18"/>
          <w:szCs w:val="18"/>
        </w:rPr>
        <w:t>Экологическая науки и технолии</w:t>
      </w:r>
      <w:r>
        <w:rPr>
          <w:rFonts w:ascii="Verdana" w:hAnsi="Verdana"/>
          <w:color w:val="000000"/>
          <w:sz w:val="18"/>
          <w:szCs w:val="18"/>
        </w:rPr>
        <w:t>», 1385, №28. С. 68-77.</w:t>
      </w:r>
    </w:p>
    <w:p w14:paraId="755B99F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26. Мухсини Тебризи А.Пути вовлечения населения в осуществлении программ устойчивого развития в сельской местности. Тегеран: Тегеранский университет, 1370. 108 с.</w:t>
      </w:r>
    </w:p>
    <w:p w14:paraId="562F9D9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27. Махмуди X., Виси X. Распространение экологических знаний защитаокружающей среды //Журнал «</w:t>
      </w:r>
      <w:r>
        <w:rPr>
          <w:rStyle w:val="WW8Num3z0"/>
          <w:rFonts w:ascii="Verdana" w:hAnsi="Verdana"/>
          <w:color w:val="4682B4"/>
          <w:sz w:val="18"/>
          <w:szCs w:val="18"/>
        </w:rPr>
        <w:t>Окружающая среда</w:t>
      </w:r>
      <w:r>
        <w:rPr>
          <w:rFonts w:ascii="Verdana" w:hAnsi="Verdana"/>
          <w:color w:val="000000"/>
          <w:sz w:val="18"/>
          <w:szCs w:val="18"/>
        </w:rPr>
        <w:t>», 1384. №8.</w:t>
      </w:r>
    </w:p>
    <w:p w14:paraId="7BBE38B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28. Махдум Фархунда М. Образ Родины. Тегеран: Тегеранский университет, 1382. 295 с.</w:t>
      </w:r>
    </w:p>
    <w:p w14:paraId="4B92DCE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29. Муради Мухсини В. Стратегическое планирование и ее использование в градостроительстве в Иране. Тегеран: Агентство по городскому планированию, 1384. 299 с.</w:t>
      </w:r>
    </w:p>
    <w:p w14:paraId="5C30B59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30. Машаих Ф. Процесс планирования образования. Тегеран: Центр поддержки образовательных программ, 1370. 168 с.</w:t>
      </w:r>
    </w:p>
    <w:p w14:paraId="53B487B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31. Машхадизаде Дехкани Н. Особенности городского планирования в Иране. Тегеран: Издание Университета науки и промышленности, 1373. 245с.</w:t>
      </w:r>
    </w:p>
    <w:p w14:paraId="4FC6D04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32. Маъсуми Ашкури С. Принципы и основы регионального планирования. Тегеран: Издательство бюджетных программ, 1370. 336 с.</w:t>
      </w:r>
    </w:p>
    <w:p w14:paraId="1931A72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33. Максуди А. Использование принципа системного подхода в городском планировании. Тегеран: Свободный исламский университет, 1382. 234 с.</w:t>
      </w:r>
    </w:p>
    <w:p w14:paraId="20E6A88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34. Мул к Афзали А. Стратегический выбор в городском планировании. Тегеран: Свободный исламский университет, 1381. 256 с.</w:t>
      </w:r>
    </w:p>
    <w:p w14:paraId="4BDC650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35. Мулки X. Планирование</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(Методическое пособие). Тегеран: «</w:t>
      </w:r>
      <w:r>
        <w:rPr>
          <w:rStyle w:val="WW8Num3z0"/>
          <w:rFonts w:ascii="Verdana" w:hAnsi="Verdana"/>
          <w:color w:val="4682B4"/>
          <w:sz w:val="18"/>
          <w:szCs w:val="18"/>
        </w:rPr>
        <w:t>Мадраса</w:t>
      </w:r>
      <w:r>
        <w:rPr>
          <w:rFonts w:ascii="Verdana" w:hAnsi="Verdana"/>
          <w:color w:val="000000"/>
          <w:sz w:val="18"/>
          <w:szCs w:val="18"/>
        </w:rPr>
        <w:t>», 13 81. 224 с.</w:t>
      </w:r>
    </w:p>
    <w:p w14:paraId="611CFF3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Малмоси С. Изучение природной среды в 22 районах города Тегерана. Тегеран: Свободный </w:t>
      </w:r>
      <w:r>
        <w:rPr>
          <w:rFonts w:ascii="Verdana" w:hAnsi="Verdana"/>
          <w:color w:val="000000"/>
          <w:sz w:val="18"/>
          <w:szCs w:val="18"/>
        </w:rPr>
        <w:lastRenderedPageBreak/>
        <w:t>исламский университет, 1384. 261 с.</w:t>
      </w:r>
    </w:p>
    <w:p w14:paraId="3078690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37. Мунаввари С. Учет природных условий в организации городского управления // Сборник статьей «</w:t>
      </w:r>
      <w:r>
        <w:rPr>
          <w:rStyle w:val="WW8Num3z0"/>
          <w:rFonts w:ascii="Verdana" w:hAnsi="Verdana"/>
          <w:color w:val="4682B4"/>
          <w:sz w:val="18"/>
          <w:szCs w:val="18"/>
        </w:rPr>
        <w:t>Экологические вызовы города Тегерана</w:t>
      </w:r>
      <w:r>
        <w:rPr>
          <w:rFonts w:ascii="Verdana" w:hAnsi="Verdana"/>
          <w:color w:val="000000"/>
          <w:sz w:val="18"/>
          <w:szCs w:val="18"/>
        </w:rPr>
        <w:t>». Тегеран: 1371. С. 38-46.</w:t>
      </w:r>
    </w:p>
    <w:p w14:paraId="16620F4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38. Мисра Р. Региональное планирование в поисках содержания и сущности. Перевод Кияванд А. // Журнал « Программа и развитие», 1366, №10.</w:t>
      </w:r>
    </w:p>
    <w:p w14:paraId="4AF0F98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39. Международные исследования по экологии: история и методы изучения. Издание образовательного центра</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Перевод Ф.</w:t>
      </w:r>
    </w:p>
    <w:p w14:paraId="19A2592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40. Наджати Хусейни С. Об изучении города// Ежемесячник городской мэрии, 1379. №8.</w:t>
      </w:r>
    </w:p>
    <w:p w14:paraId="04424F1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41. Нори Абияне М. Образовательный процесс//«Положение об образовательных программах мэрии г. Тегерана. Т.1.,1382.</w:t>
      </w:r>
    </w:p>
    <w:p w14:paraId="7EDFC6E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42. Нафрия Б. Взгляд на деятельность городских служб. Тегеран: «</w:t>
      </w:r>
      <w:r>
        <w:rPr>
          <w:rStyle w:val="WW8Num3z0"/>
          <w:rFonts w:ascii="Verdana" w:hAnsi="Verdana"/>
          <w:color w:val="4682B4"/>
          <w:sz w:val="18"/>
          <w:szCs w:val="18"/>
        </w:rPr>
        <w:t>Табдили мавод</w:t>
      </w:r>
      <w:r>
        <w:rPr>
          <w:rFonts w:ascii="Verdana" w:hAnsi="Verdana"/>
          <w:color w:val="000000"/>
          <w:sz w:val="18"/>
          <w:szCs w:val="18"/>
        </w:rPr>
        <w:t>», 1382. 67 с.</w:t>
      </w:r>
    </w:p>
    <w:p w14:paraId="69DE0DD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43. Нурян Ф., Шариф М. Процесс подготовки проектов благотворительных учреждений в городском строительстве. Тегеран: Агентство городского планирования, 1375. 237 с.</w:t>
      </w:r>
    </w:p>
    <w:p w14:paraId="06C6CD0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44. Попалиязди М., Саноджурди Р. Теории городского и пригородного развития. Тегеран:Самт, 1382(2003). 195 с.</w:t>
      </w:r>
    </w:p>
    <w:p w14:paraId="13B33A3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45. Сайфиддини Ф. Словарь терминов городского и регионального планирования. Шираз: Университет Шираза, 1378. 507 с.</w:t>
      </w:r>
    </w:p>
    <w:p w14:paraId="5DCC1E5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46. Тернер Том. Взгляд на город: новые технократические подходы. Перевод Нуриян Ф. Тегеран: Центр городского планирования, 1376. 462 с.</w:t>
      </w:r>
    </w:p>
    <w:p w14:paraId="7AB43CA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47. Таки Пур З.А. Введение в планирование образования. Тегеран: «Огах», 1383.232с.</w:t>
      </w:r>
    </w:p>
    <w:p w14:paraId="6F87BF1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48. Такмил Хумаюн Насир. Тегеран что знаю об Иране? Тегеран: «</w:t>
      </w:r>
      <w:r>
        <w:rPr>
          <w:rStyle w:val="WW8Num3z0"/>
          <w:rFonts w:ascii="Verdana" w:hAnsi="Verdana"/>
          <w:color w:val="4682B4"/>
          <w:sz w:val="18"/>
          <w:szCs w:val="18"/>
        </w:rPr>
        <w:t>Дафтаре пажухеши фархаге</w:t>
      </w:r>
      <w:r>
        <w:rPr>
          <w:rFonts w:ascii="Verdana" w:hAnsi="Verdana"/>
          <w:color w:val="000000"/>
          <w:sz w:val="18"/>
          <w:szCs w:val="18"/>
        </w:rPr>
        <w:t>», 1382. 119с.</w:t>
      </w:r>
    </w:p>
    <w:p w14:paraId="45BAA8E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49. Таввасули А. Социология города. Тегеран: «</w:t>
      </w:r>
      <w:r>
        <w:rPr>
          <w:rStyle w:val="WW8Num3z0"/>
          <w:rFonts w:ascii="Verdana" w:hAnsi="Verdana"/>
          <w:color w:val="4682B4"/>
          <w:sz w:val="18"/>
          <w:szCs w:val="18"/>
        </w:rPr>
        <w:t>Университет Пайаме Нур</w:t>
      </w:r>
      <w:r>
        <w:rPr>
          <w:rFonts w:ascii="Verdana" w:hAnsi="Verdana"/>
          <w:color w:val="000000"/>
          <w:sz w:val="18"/>
          <w:szCs w:val="18"/>
        </w:rPr>
        <w:t>», 1382. 240 с.</w:t>
      </w:r>
    </w:p>
    <w:p w14:paraId="24EE6DC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50. Тавфик Фируз. Познание страны: опыт глобализации и ее влияние на Иран и Тегеран. Тегеран: Центр исследований по проблемам градостроительства, JI384. 521 с.</w:t>
      </w:r>
    </w:p>
    <w:p w14:paraId="69F6262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51. Тилраэд Д., Тилар К. Устойчивое человеческое развитие. Перевод Балига Н. Тегеран: Агентство развития деревень Ирана, 1378. 80 с.</w:t>
      </w:r>
    </w:p>
    <w:p w14:paraId="2323D07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52. Фатхи Ваджаргах К. Воспитание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 Тегеран: «</w:t>
      </w:r>
      <w:r>
        <w:rPr>
          <w:rStyle w:val="WW8Num3z0"/>
          <w:rFonts w:ascii="Verdana" w:hAnsi="Verdana"/>
          <w:color w:val="4682B4"/>
          <w:sz w:val="18"/>
          <w:szCs w:val="18"/>
        </w:rPr>
        <w:t>Фохар</w:t>
      </w:r>
      <w:r>
        <w:rPr>
          <w:rFonts w:ascii="Verdana" w:hAnsi="Verdana"/>
          <w:color w:val="000000"/>
          <w:sz w:val="18"/>
          <w:szCs w:val="18"/>
        </w:rPr>
        <w:t>», 1381. 152с.</w:t>
      </w:r>
    </w:p>
    <w:p w14:paraId="300019B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53. Фатхи Ваджаргах К. Планирование образовательных программ средислужащих. Тегеран: «Самт», 1384.</w:t>
      </w:r>
    </w:p>
    <w:p w14:paraId="0EE7C18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54. Фарджад А. Использование элементов структурного планирования в системе городского планирования. Тегеран: Тегеранский университет, 1384.234с.</w:t>
      </w:r>
    </w:p>
    <w:p w14:paraId="6BF7FA0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55. Фарджад М. Принципы планирования процесса обучения. Тегеран: «</w:t>
      </w:r>
      <w:r>
        <w:rPr>
          <w:rStyle w:val="WW8Num3z0"/>
          <w:rFonts w:ascii="Verdana" w:hAnsi="Verdana"/>
          <w:color w:val="4682B4"/>
          <w:sz w:val="18"/>
          <w:szCs w:val="18"/>
        </w:rPr>
        <w:t>Саджаб</w:t>
      </w:r>
      <w:r>
        <w:rPr>
          <w:rFonts w:ascii="Verdana" w:hAnsi="Verdana"/>
          <w:color w:val="000000"/>
          <w:sz w:val="18"/>
          <w:szCs w:val="18"/>
        </w:rPr>
        <w:t>», 1374. 287 с.</w:t>
      </w:r>
    </w:p>
    <w:p w14:paraId="2340FD2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56. Фарьяди Ш. Психологические аспекты планирования экологических проблем с участием населения// Журнал «</w:t>
      </w:r>
      <w:r>
        <w:rPr>
          <w:rStyle w:val="WW8Num3z0"/>
          <w:rFonts w:ascii="Verdana" w:hAnsi="Verdana"/>
          <w:color w:val="4682B4"/>
          <w:sz w:val="18"/>
          <w:szCs w:val="18"/>
        </w:rPr>
        <w:t>Экология</w:t>
      </w:r>
      <w:r>
        <w:rPr>
          <w:rFonts w:ascii="Verdana" w:hAnsi="Verdana"/>
          <w:color w:val="000000"/>
          <w:sz w:val="18"/>
          <w:szCs w:val="18"/>
        </w:rPr>
        <w:t>», 1384, №37.</w:t>
      </w:r>
    </w:p>
    <w:p w14:paraId="0F3B68D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57. Фюзат Я. Основы планирования обучения. Тегеран: «</w:t>
      </w:r>
      <w:r>
        <w:rPr>
          <w:rStyle w:val="WW8Num3z0"/>
          <w:rFonts w:ascii="Verdana" w:hAnsi="Verdana"/>
          <w:color w:val="4682B4"/>
          <w:sz w:val="18"/>
          <w:szCs w:val="18"/>
        </w:rPr>
        <w:t>Вираиш</w:t>
      </w:r>
      <w:r>
        <w:rPr>
          <w:rFonts w:ascii="Verdana" w:hAnsi="Verdana"/>
          <w:color w:val="000000"/>
          <w:sz w:val="18"/>
          <w:szCs w:val="18"/>
        </w:rPr>
        <w:t>», 1382. 184с.</w:t>
      </w:r>
    </w:p>
    <w:p w14:paraId="75323DD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58. Хаджипур Реза. Роль планирования в повышении эффективности механизированных служб города Тегерана. Тегеран: Свободный исламский университет. Б.г.</w:t>
      </w:r>
    </w:p>
    <w:p w14:paraId="237A9E3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59. Хусейзаде Д. Районное планирование. Тегеран: «Самт», 1382. 259 с.</w:t>
      </w:r>
    </w:p>
    <w:p w14:paraId="3213B63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60. Харрат Забардаст И. Масштаб города. Тегеран: Министерство строительства, 1382. 220 с.</w:t>
      </w:r>
    </w:p>
    <w:p w14:paraId="39420B7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61. Халили Шурени С. Принципы и основы планирования образования. Тегеран: «</w:t>
      </w:r>
      <w:r>
        <w:rPr>
          <w:rStyle w:val="WW8Num3z0"/>
          <w:rFonts w:ascii="Verdana" w:hAnsi="Verdana"/>
          <w:color w:val="4682B4"/>
          <w:sz w:val="18"/>
          <w:szCs w:val="18"/>
        </w:rPr>
        <w:t>Ядвара</w:t>
      </w:r>
      <w:r>
        <w:rPr>
          <w:rFonts w:ascii="Verdana" w:hAnsi="Verdana"/>
          <w:color w:val="000000"/>
          <w:sz w:val="18"/>
          <w:szCs w:val="18"/>
        </w:rPr>
        <w:t>», 1381. 143 с.</w:t>
      </w:r>
    </w:p>
    <w:p w14:paraId="35BF740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62. Чараг Чашм А. Основы исламского воспитания. Тегеран: «</w:t>
      </w:r>
      <w:r>
        <w:rPr>
          <w:rStyle w:val="WW8Num3z0"/>
          <w:rFonts w:ascii="Verdana" w:hAnsi="Verdana"/>
          <w:color w:val="4682B4"/>
          <w:sz w:val="18"/>
          <w:szCs w:val="18"/>
        </w:rPr>
        <w:t>Осоре данишмандан</w:t>
      </w:r>
      <w:r>
        <w:rPr>
          <w:rFonts w:ascii="Verdana" w:hAnsi="Verdana"/>
          <w:color w:val="000000"/>
          <w:sz w:val="18"/>
          <w:szCs w:val="18"/>
        </w:rPr>
        <w:t>», 1385. 60 с.</w:t>
      </w:r>
    </w:p>
    <w:p w14:paraId="0CD3248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63. Шареа Ж.Б. Города и села: испытание отношений. Перевод Сахами С, Мешхед: «</w:t>
      </w:r>
      <w:r>
        <w:rPr>
          <w:rStyle w:val="WW8Num3z0"/>
          <w:rFonts w:ascii="Verdana" w:hAnsi="Verdana"/>
          <w:color w:val="4682B4"/>
          <w:sz w:val="18"/>
          <w:szCs w:val="18"/>
        </w:rPr>
        <w:t>Нашре неку</w:t>
      </w:r>
      <w:r>
        <w:rPr>
          <w:rFonts w:ascii="Verdana" w:hAnsi="Verdana"/>
          <w:color w:val="000000"/>
          <w:sz w:val="18"/>
          <w:szCs w:val="18"/>
        </w:rPr>
        <w:t>», 1373. 411 с.</w:t>
      </w:r>
    </w:p>
    <w:p w14:paraId="1B2D562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64. Шоали Дж. Городские службы северного Тегерана. Тегеран: Свободный исламский университет, 1378, 257 с.</w:t>
      </w:r>
    </w:p>
    <w:p w14:paraId="354E69A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 Шиа И. Введение в городское планирование. Тегеран: Университет науки и </w:t>
      </w:r>
      <w:r>
        <w:rPr>
          <w:rFonts w:ascii="Verdana" w:hAnsi="Verdana"/>
          <w:color w:val="000000"/>
          <w:sz w:val="18"/>
          <w:szCs w:val="18"/>
        </w:rPr>
        <w:lastRenderedPageBreak/>
        <w:t>промышленности, 1383. 225 с.</w:t>
      </w:r>
    </w:p>
    <w:p w14:paraId="1C38564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66. Хорт Р. Участие детей и подростков в процессе</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от токенизма до гражданственности. Перевод Тахири Ф. Тегеран: Издание комиссии ЮНИСЕФ, 1380. 103 с.</w:t>
      </w:r>
    </w:p>
    <w:p w14:paraId="3852D27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67. Холл Питер. Городское и региональное планирование. Перевод Тебризи</w:t>
      </w:r>
    </w:p>
    <w:p w14:paraId="5C61C01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68. Дж. Тегеран: Издательство городского планирования, 1381. 346 с.</w:t>
      </w:r>
    </w:p>
    <w:p w14:paraId="2D12A1B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69. Хироскор Дж. К. Введение в основы городского планирования. Перевод М. Сулаймани. Тегеран: Издательство университетских программ, 1376. 240 с.</w:t>
      </w:r>
    </w:p>
    <w:p w14:paraId="3ED3039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70. Эътимад-уд-даула Мухаммад Хасан-хан. Марот-ул- булдан. В 3. томах. Тегеран: «</w:t>
      </w:r>
      <w:r>
        <w:rPr>
          <w:rStyle w:val="WW8Num3z0"/>
          <w:rFonts w:ascii="Verdana" w:hAnsi="Verdana"/>
          <w:color w:val="4682B4"/>
          <w:sz w:val="18"/>
          <w:szCs w:val="18"/>
        </w:rPr>
        <w:t>Тегеранский университет</w:t>
      </w:r>
      <w:r>
        <w:rPr>
          <w:rFonts w:ascii="Verdana" w:hAnsi="Verdana"/>
          <w:color w:val="000000"/>
          <w:sz w:val="18"/>
          <w:szCs w:val="18"/>
        </w:rPr>
        <w:t>», Б.г., 825 с.</w:t>
      </w:r>
    </w:p>
    <w:p w14:paraId="403E438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71. Эккли П., Марсден Д. Внедрение социального участия в деревне. Перевод Мухаммаднаджат М. Тегеран: Министерство сельского строительства, 1370.118 с.</w:t>
      </w:r>
    </w:p>
    <w:p w14:paraId="2FB0587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72. Имани Мухаммад Наки. Парен Фариште. Общее планирование. Тегеран: «</w:t>
      </w:r>
      <w:r>
        <w:rPr>
          <w:rStyle w:val="WW8Num3z0"/>
          <w:rFonts w:ascii="Verdana" w:hAnsi="Verdana"/>
          <w:color w:val="4682B4"/>
          <w:sz w:val="18"/>
          <w:szCs w:val="18"/>
        </w:rPr>
        <w:t>Фарханге сабз</w:t>
      </w:r>
      <w:r>
        <w:rPr>
          <w:rFonts w:ascii="Verdana" w:hAnsi="Verdana"/>
          <w:color w:val="000000"/>
          <w:sz w:val="18"/>
          <w:szCs w:val="18"/>
        </w:rPr>
        <w:t>», 1386. 301 с.</w:t>
      </w:r>
    </w:p>
    <w:p w14:paraId="1B3DEA2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73. Салехи И., Агамухаммади И. Знания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учителей начальных классов провинции Мазандаран по экологии// Журнал «</w:t>
      </w:r>
      <w:r>
        <w:rPr>
          <w:rStyle w:val="WW8Num3z0"/>
          <w:rFonts w:ascii="Verdana" w:hAnsi="Verdana"/>
          <w:color w:val="4682B4"/>
          <w:sz w:val="18"/>
          <w:szCs w:val="18"/>
        </w:rPr>
        <w:t>Образование и воспитание</w:t>
      </w:r>
      <w:r>
        <w:rPr>
          <w:rFonts w:ascii="Verdana" w:hAnsi="Verdana"/>
          <w:color w:val="000000"/>
          <w:sz w:val="18"/>
          <w:szCs w:val="18"/>
        </w:rPr>
        <w:t>» 1378, №98.</w:t>
      </w:r>
    </w:p>
    <w:p w14:paraId="314D953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74. Туси М. А. Социальное участие в менеджменте и финансах. Тегеран: Центр обучения и государственного управления, 1380. 165 с.</w:t>
      </w:r>
    </w:p>
    <w:p w14:paraId="08633DA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75. Реза Мадани Шахруди X. Введение к управлению чрезвычайных ситуаций// Сборник статьей «</w:t>
      </w:r>
      <w:r>
        <w:rPr>
          <w:rStyle w:val="WW8Num3z0"/>
          <w:rFonts w:ascii="Verdana" w:hAnsi="Verdana"/>
          <w:color w:val="4682B4"/>
          <w:sz w:val="18"/>
          <w:szCs w:val="18"/>
        </w:rPr>
        <w:t>Экологические угрозы и их преодоление в условиях мегаполиса Тегеран</w:t>
      </w:r>
      <w:r>
        <w:rPr>
          <w:rFonts w:ascii="Verdana" w:hAnsi="Verdana"/>
          <w:color w:val="000000"/>
          <w:sz w:val="18"/>
          <w:szCs w:val="18"/>
        </w:rPr>
        <w:t>». Тегеран: Городская мэрия, 1383(2004). 215 с.</w:t>
      </w:r>
    </w:p>
    <w:p w14:paraId="6240BFC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76. Саидиния А. «</w:t>
      </w:r>
      <w:r>
        <w:rPr>
          <w:rStyle w:val="WW8Num3z0"/>
          <w:rFonts w:ascii="Verdana" w:hAnsi="Verdana"/>
          <w:color w:val="4682B4"/>
          <w:sz w:val="18"/>
          <w:szCs w:val="18"/>
        </w:rPr>
        <w:t>Зеленая книга</w:t>
      </w:r>
      <w:r>
        <w:rPr>
          <w:rFonts w:ascii="Verdana" w:hAnsi="Verdana"/>
          <w:color w:val="000000"/>
          <w:sz w:val="18"/>
          <w:szCs w:val="18"/>
        </w:rPr>
        <w:t>» городского управления. Т.1. Тегеран: Изд-во Общества управляющих городов и сельских муниципалитетов, 1383(2004). 167 с.</w:t>
      </w:r>
    </w:p>
    <w:p w14:paraId="690A112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77. Литература на русском языке:</w:t>
      </w:r>
    </w:p>
    <w:p w14:paraId="4240F98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78. Абдуллаев 3. Экологическое отношение и экологическое сознание. // Философские науки. -1991, №2, с. 186-190.</w:t>
      </w:r>
    </w:p>
    <w:p w14:paraId="51B1B39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79. Авакян А. Загрязнение вод и проблемы их охраны. // География в школе. 1993, №3.-С. 9-11.</w:t>
      </w:r>
    </w:p>
    <w:p w14:paraId="29448CB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Н.Я., Гагина Т.Н., Тивяков С.Д. Природоохранительное просвещение в школе. Охрана природы Кузбасса. Новосибирск, 1989.-С6-7.</w:t>
      </w:r>
    </w:p>
    <w:p w14:paraId="45D80E6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В.Д. Культура общения с природой. М.: Агропромиздат, 1987.-С. 174.</w:t>
      </w:r>
    </w:p>
    <w:p w14:paraId="0CADFDF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82. Брудный. A.A. Наука понимать. Бишкек: Фонд «Сорос-Кыргызстан». 1996.-С. 10-11.</w:t>
      </w:r>
    </w:p>
    <w:p w14:paraId="09F466B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А.П. Какими вы станете? // Народное образование. 1989, №11, -С.122-133.</w:t>
      </w:r>
    </w:p>
    <w:p w14:paraId="0016261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А.П. В дружбе с людьми и природой: книга для учителя.- М.: Просвещение, 1991. С. 159Биологический энциклопедический словарь. /Под ред. ГиляроваВ.Н. М.: Советская энциклопедия, 1986. С. 122.</w:t>
      </w:r>
    </w:p>
    <w:p w14:paraId="6CC1355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85. Воспитание и развитие детей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природоведению</w:t>
      </w:r>
      <w:r>
        <w:rPr>
          <w:rFonts w:ascii="Verdana" w:hAnsi="Verdana"/>
          <w:color w:val="000000"/>
          <w:sz w:val="18"/>
          <w:szCs w:val="18"/>
        </w:rPr>
        <w:t>. Из опыта работы. Пособие для учителя. /Составитель</w:t>
      </w:r>
      <w:r>
        <w:rPr>
          <w:rStyle w:val="WW8Num2z0"/>
          <w:rFonts w:ascii="Verdana" w:hAnsi="Verdana"/>
          <w:color w:val="000000"/>
          <w:sz w:val="18"/>
          <w:szCs w:val="18"/>
        </w:rPr>
        <w:t> </w:t>
      </w:r>
      <w:r>
        <w:rPr>
          <w:rStyle w:val="WW8Num3z0"/>
          <w:rFonts w:ascii="Verdana" w:hAnsi="Verdana"/>
          <w:color w:val="4682B4"/>
          <w:sz w:val="18"/>
          <w:szCs w:val="18"/>
        </w:rPr>
        <w:t>Мельчаков</w:t>
      </w:r>
      <w:r>
        <w:rPr>
          <w:rStyle w:val="WW8Num2z0"/>
          <w:rFonts w:ascii="Verdana" w:hAnsi="Verdana"/>
          <w:color w:val="000000"/>
          <w:sz w:val="18"/>
          <w:szCs w:val="18"/>
        </w:rPr>
        <w:t> </w:t>
      </w:r>
      <w:r>
        <w:rPr>
          <w:rFonts w:ascii="Verdana" w:hAnsi="Verdana"/>
          <w:color w:val="000000"/>
          <w:sz w:val="18"/>
          <w:szCs w:val="18"/>
        </w:rPr>
        <w:t>Л.Ф. М.: Просвещение, 1981.</w:t>
      </w:r>
    </w:p>
    <w:p w14:paraId="4B28791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86. Гамбург. Д. Экология: восхождение к разуму //Химия в школе. 1993.-№3.-С. 5-9.</w:t>
      </w:r>
    </w:p>
    <w:p w14:paraId="6ABB36A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И.Р. и Новиков Ю.В. Окружающая среда и ее охрана: книга для учителя. М.: Просвещение, 1985,- С. 191.</w:t>
      </w:r>
    </w:p>
    <w:p w14:paraId="2B2CC52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88. Григорьев Ал.</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экологических просчетов. //География в школе. 1993, №3, С.12-17.</w:t>
      </w:r>
    </w:p>
    <w:p w14:paraId="6F94B8F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Дежкин</w:t>
      </w:r>
      <w:r>
        <w:rPr>
          <w:rStyle w:val="WW8Num2z0"/>
          <w:rFonts w:ascii="Verdana" w:hAnsi="Verdana"/>
          <w:color w:val="000000"/>
          <w:sz w:val="18"/>
          <w:szCs w:val="18"/>
        </w:rPr>
        <w:t> </w:t>
      </w:r>
      <w:r>
        <w:rPr>
          <w:rFonts w:ascii="Verdana" w:hAnsi="Verdana"/>
          <w:color w:val="000000"/>
          <w:sz w:val="18"/>
          <w:szCs w:val="18"/>
        </w:rPr>
        <w:t>В.В. Беседы об экологии. 2-е изд. — М.: Мол. Гвардия, 1979. -190 е., ил. (эврика).</w:t>
      </w:r>
    </w:p>
    <w:p w14:paraId="3787E9D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90. Диалектика в науках о природе и человеке. Труды III Всесоюзного совещания по философским вопросам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Издательство «</w:t>
      </w:r>
      <w:r>
        <w:rPr>
          <w:rStyle w:val="WW8Num3z0"/>
          <w:rFonts w:ascii="Verdana" w:hAnsi="Verdana"/>
          <w:color w:val="4682B4"/>
          <w:sz w:val="18"/>
          <w:szCs w:val="18"/>
        </w:rPr>
        <w:t>Наука</w:t>
      </w:r>
      <w:r>
        <w:rPr>
          <w:rFonts w:ascii="Verdana" w:hAnsi="Verdana"/>
          <w:color w:val="000000"/>
          <w:sz w:val="18"/>
          <w:szCs w:val="18"/>
        </w:rPr>
        <w:t>», Москва, 1983 г.</w:t>
      </w:r>
    </w:p>
    <w:p w14:paraId="7422B35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91. Дотто JI. Планета Земля в опасности: пер. с англ. М.: Мир, 1988.-С. 208.</w:t>
      </w:r>
    </w:p>
    <w:p w14:paraId="724739C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92. Залыгин С. Экология и культура. // Новый мир. 1992, №9, -С.3-5.</w:t>
      </w:r>
    </w:p>
    <w:p w14:paraId="3181004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Книга для чтения по охране природы: для учащихся 9-10 кл.ср.шк. М.: Просвещение, 1986, С 175.</w:t>
      </w:r>
    </w:p>
    <w:p w14:paraId="3CF4946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Суравегина И.Т. Экологическое образование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во внеклассной работе. — М.: Просвещение, 1984, С 75-76.</w:t>
      </w:r>
    </w:p>
    <w:p w14:paraId="0DEE5A3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Школа и проблемы охраны природы.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1981, С-93-94.</w:t>
      </w:r>
    </w:p>
    <w:p w14:paraId="0C0789D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Охрана природы и экологическое воспитание школьников. //</w:t>
      </w:r>
      <w:r>
        <w:rPr>
          <w:rStyle w:val="WW8Num3z0"/>
          <w:rFonts w:ascii="Verdana" w:hAnsi="Verdana"/>
          <w:color w:val="4682B4"/>
          <w:sz w:val="18"/>
          <w:szCs w:val="18"/>
        </w:rPr>
        <w:t>Воспит</w:t>
      </w:r>
      <w:r>
        <w:rPr>
          <w:rFonts w:ascii="Verdana" w:hAnsi="Verdana"/>
          <w:color w:val="000000"/>
          <w:sz w:val="18"/>
          <w:szCs w:val="18"/>
        </w:rPr>
        <w:t>. Школьников. 1985, №6, С. 30-36.</w:t>
      </w:r>
    </w:p>
    <w:p w14:paraId="183F7D6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Суравегина И.Т. и др. Экологическое образование школьников. М., 1983, -С 15-16.</w:t>
      </w:r>
    </w:p>
    <w:p w14:paraId="56BACE2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Зыков</w:t>
      </w:r>
      <w:r>
        <w:rPr>
          <w:rStyle w:val="WW8Num2z0"/>
          <w:rFonts w:ascii="Verdana" w:hAnsi="Verdana"/>
          <w:color w:val="000000"/>
          <w:sz w:val="18"/>
          <w:szCs w:val="18"/>
        </w:rPr>
        <w:t> </w:t>
      </w:r>
      <w:r>
        <w:rPr>
          <w:rFonts w:ascii="Verdana" w:hAnsi="Verdana"/>
          <w:color w:val="000000"/>
          <w:sz w:val="18"/>
          <w:szCs w:val="18"/>
        </w:rPr>
        <w:t>И. В. Календарь природы. Кемеровское книжное издательство, 1963, С-8.</w:t>
      </w:r>
    </w:p>
    <w:p w14:paraId="5782AF8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А.Ф. Физический эксперимент с экологическим содержанием: Помогаем понять и беречь природу. //</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в школе. —1996, №3, С. 32.</w:t>
      </w:r>
    </w:p>
    <w:p w14:paraId="4B951C0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100. Ивин. А. Основы теории аргументации. М., 1998.</w:t>
      </w:r>
    </w:p>
    <w:p w14:paraId="3260D25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101. Камалов J1.</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аспекты природоохранительного образования. // География в школе. 1991, №1, С. 41-42.</w:t>
      </w:r>
    </w:p>
    <w:p w14:paraId="477159D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102. ЮО.Коменский Я. А., Локк Д.,</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Ж.Ж., Песталоцци И.Г. Педагогическое наследие. М.: Педагогика, 1989, С. 56-57.</w:t>
      </w:r>
    </w:p>
    <w:p w14:paraId="6290AD4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Кучер</w:t>
      </w:r>
      <w:r>
        <w:rPr>
          <w:rStyle w:val="WW8Num2z0"/>
          <w:rFonts w:ascii="Verdana" w:hAnsi="Verdana"/>
          <w:color w:val="000000"/>
          <w:sz w:val="18"/>
          <w:szCs w:val="18"/>
        </w:rPr>
        <w:t> </w:t>
      </w:r>
      <w:r>
        <w:rPr>
          <w:rFonts w:ascii="Verdana" w:hAnsi="Verdana"/>
          <w:color w:val="000000"/>
          <w:sz w:val="18"/>
          <w:szCs w:val="18"/>
        </w:rPr>
        <w:t>Т.В. Экологическое воспитание учащихся. М.: Просвещение, 1990,-С. 64.</w:t>
      </w:r>
    </w:p>
    <w:p w14:paraId="63554A2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104. Ю2.Кучер Т.В. Экологическое образование учащихся в обучении географии: пособие для учителя. М.: Просвещение, — 1990, С. 128.</w:t>
      </w:r>
    </w:p>
    <w:p w14:paraId="5A0A723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105. ЮЗ.Кэрнкросс Франсес. По зеленому счету // Новое время. 1992, №1,С. 38.</w:t>
      </w:r>
    </w:p>
    <w:p w14:paraId="5DCC7CB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Лось</w:t>
      </w:r>
      <w:r>
        <w:rPr>
          <w:rStyle w:val="WW8Num2z0"/>
          <w:rFonts w:ascii="Verdana" w:hAnsi="Verdana"/>
          <w:color w:val="000000"/>
          <w:sz w:val="18"/>
          <w:szCs w:val="18"/>
        </w:rPr>
        <w:t> </w:t>
      </w:r>
      <w:r>
        <w:rPr>
          <w:rFonts w:ascii="Verdana" w:hAnsi="Verdana"/>
          <w:color w:val="000000"/>
          <w:sz w:val="18"/>
          <w:szCs w:val="18"/>
        </w:rPr>
        <w:t>В.А. Человек и природа. М.: Политиздат, 1978. География в школе. 1993, №3, С. 4-7.</w:t>
      </w:r>
    </w:p>
    <w:p w14:paraId="08D9AFC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107. Ю5.Мамедов Н.М. Проблемы экологии. М.: Знание, 1989.</w:t>
      </w:r>
    </w:p>
    <w:p w14:paraId="2238643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Д.Ж. Социальная экология.-М.: Просвещение, 1991, С 7475.</w:t>
      </w:r>
    </w:p>
    <w:p w14:paraId="686886E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109. Ю7.Миронов A.B.,</w:t>
      </w:r>
      <w:r>
        <w:rPr>
          <w:rStyle w:val="WW8Num2z0"/>
          <w:rFonts w:ascii="Verdana" w:hAnsi="Verdana"/>
          <w:color w:val="000000"/>
          <w:sz w:val="18"/>
          <w:szCs w:val="18"/>
        </w:rPr>
        <w:t> </w:t>
      </w:r>
      <w:r>
        <w:rPr>
          <w:rStyle w:val="WW8Num3z0"/>
          <w:rFonts w:ascii="Verdana" w:hAnsi="Verdana"/>
          <w:color w:val="4682B4"/>
          <w:sz w:val="18"/>
          <w:szCs w:val="18"/>
        </w:rPr>
        <w:t>Владыкина</w:t>
      </w:r>
      <w:r>
        <w:rPr>
          <w:rStyle w:val="WW8Num2z0"/>
          <w:rFonts w:ascii="Verdana" w:hAnsi="Verdana"/>
          <w:color w:val="000000"/>
          <w:sz w:val="18"/>
          <w:szCs w:val="18"/>
        </w:rPr>
        <w:t> </w:t>
      </w:r>
      <w:r>
        <w:rPr>
          <w:rFonts w:ascii="Verdana" w:hAnsi="Verdana"/>
          <w:color w:val="000000"/>
          <w:sz w:val="18"/>
          <w:szCs w:val="18"/>
        </w:rPr>
        <w:t>A.B. Реализуем комплексную программу непрерывной экологической подготовки студентов. // Начальная школа. 1989, №2, С.74-79.</w:t>
      </w:r>
    </w:p>
    <w:p w14:paraId="0D0C940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110. Ю8.Машбиц Я. География и выживание человечества. //</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Ю.В.</w:t>
      </w:r>
    </w:p>
    <w:p w14:paraId="369896C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111. Природа и человек. М.: Просвещение, 1991. С.223: ил. (Б-ка учителя биологии).109.0бщая психология: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ин-тов/ Под ред.A.B. Петровского. 2-е изд., доп., перераб. М.: Просвещение, 1976. -С 479.: ил.</w:t>
      </w:r>
    </w:p>
    <w:p w14:paraId="16DD4B4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112. ПО.Олдан П.Г. Колокол тревоги. М.: Политиздат, 1990.111 .Педагогическая энциклопедия. Гл. ред.: И.А. Каиров (глав, ред.), Ф.Н.</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(глав, ред.), т.4, М., «</w:t>
      </w:r>
      <w:r>
        <w:rPr>
          <w:rStyle w:val="WW8Num3z0"/>
          <w:rFonts w:ascii="Verdana" w:hAnsi="Verdana"/>
          <w:color w:val="4682B4"/>
          <w:sz w:val="18"/>
          <w:szCs w:val="18"/>
        </w:rPr>
        <w:t>Советская энциклопедия</w:t>
      </w:r>
      <w:r>
        <w:rPr>
          <w:rFonts w:ascii="Verdana" w:hAnsi="Verdana"/>
          <w:color w:val="000000"/>
          <w:sz w:val="18"/>
          <w:szCs w:val="18"/>
        </w:rPr>
        <w:t>», 1968.</w:t>
      </w:r>
    </w:p>
    <w:p w14:paraId="429CB2D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Петрицкий</w:t>
      </w:r>
      <w:r>
        <w:rPr>
          <w:rStyle w:val="WW8Num2z0"/>
          <w:rFonts w:ascii="Verdana" w:hAnsi="Verdana"/>
          <w:color w:val="000000"/>
          <w:sz w:val="18"/>
          <w:szCs w:val="18"/>
        </w:rPr>
        <w:t> </w:t>
      </w:r>
      <w:r>
        <w:rPr>
          <w:rFonts w:ascii="Verdana" w:hAnsi="Verdana"/>
          <w:color w:val="000000"/>
          <w:sz w:val="18"/>
          <w:szCs w:val="18"/>
        </w:rPr>
        <w:t>В.А. Экологизация морали и этика. // Философские науки. 1990, №5, С. 103-106.</w:t>
      </w:r>
    </w:p>
    <w:p w14:paraId="10868F3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114. ПЗ.Платонов К.К.,</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Г.Г. Психология. Учебник для индустриально-пед. техникумов. М., «</w:t>
      </w:r>
      <w:r>
        <w:rPr>
          <w:rStyle w:val="WW8Num3z0"/>
          <w:rFonts w:ascii="Verdana" w:hAnsi="Verdana"/>
          <w:color w:val="4682B4"/>
          <w:sz w:val="18"/>
          <w:szCs w:val="18"/>
        </w:rPr>
        <w:t>Высшая школа</w:t>
      </w:r>
      <w:r>
        <w:rPr>
          <w:rFonts w:ascii="Verdana" w:hAnsi="Verdana"/>
          <w:color w:val="000000"/>
          <w:sz w:val="18"/>
          <w:szCs w:val="18"/>
        </w:rPr>
        <w:t>», 1973, С-256.: ил.</w:t>
      </w:r>
    </w:p>
    <w:p w14:paraId="153217E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115. Психологический словарь. М.: Педагогика, 1983. С 448.</w:t>
      </w:r>
    </w:p>
    <w:p w14:paraId="3DCB3B8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Подосенова</w:t>
      </w:r>
      <w:r>
        <w:rPr>
          <w:rStyle w:val="WW8Num2z0"/>
          <w:rFonts w:ascii="Verdana" w:hAnsi="Verdana"/>
          <w:color w:val="000000"/>
          <w:sz w:val="18"/>
          <w:szCs w:val="18"/>
        </w:rPr>
        <w:t> </w:t>
      </w:r>
      <w:r>
        <w:rPr>
          <w:rFonts w:ascii="Verdana" w:hAnsi="Verdana"/>
          <w:color w:val="000000"/>
          <w:sz w:val="18"/>
          <w:szCs w:val="18"/>
        </w:rPr>
        <w:t>Е.В. Технические средства защиты окружающей среды. М.: Машиностроение, 1988, С -144.</w:t>
      </w:r>
    </w:p>
    <w:p w14:paraId="38B87321"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117. Пб.Природа служит человеку ./сост. В.С.Канюшко, С.Е.</w:t>
      </w:r>
      <w:r>
        <w:rPr>
          <w:rStyle w:val="WW8Num2z0"/>
          <w:rFonts w:ascii="Verdana" w:hAnsi="Verdana"/>
          <w:color w:val="000000"/>
          <w:sz w:val="18"/>
          <w:szCs w:val="18"/>
        </w:rPr>
        <w:t> </w:t>
      </w:r>
      <w:r>
        <w:rPr>
          <w:rStyle w:val="WW8Num3z0"/>
          <w:rFonts w:ascii="Verdana" w:hAnsi="Verdana"/>
          <w:color w:val="4682B4"/>
          <w:sz w:val="18"/>
          <w:szCs w:val="18"/>
        </w:rPr>
        <w:t>Павлюченко</w:t>
      </w:r>
      <w:r>
        <w:rPr>
          <w:rStyle w:val="WW8Num2z0"/>
          <w:rFonts w:ascii="Verdana" w:hAnsi="Verdana"/>
          <w:color w:val="000000"/>
          <w:sz w:val="18"/>
          <w:szCs w:val="18"/>
        </w:rPr>
        <w:t> </w:t>
      </w:r>
      <w:r>
        <w:rPr>
          <w:rFonts w:ascii="Verdana" w:hAnsi="Verdana"/>
          <w:color w:val="000000"/>
          <w:sz w:val="18"/>
          <w:szCs w:val="18"/>
        </w:rPr>
        <w:t>-Мн.: 1982.-С 143.</w:t>
      </w:r>
    </w:p>
    <w:p w14:paraId="172589D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118. Проблемы охраны природы. Наука и пропаганда, Томск, 1972. 191с. (Томский ордена Трудового Красного Знамени</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 В.В. Куйбышева. Всероссийское Общество охраны природы).</w:t>
      </w:r>
    </w:p>
    <w:p w14:paraId="1625B036"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119. Роун Ш. Озоновый кризис. Пятнадцатилетняя эволюция неожиданной глобальной опасности: Пер. с англ. М.: Мир, 1993.С -320.</w:t>
      </w:r>
    </w:p>
    <w:p w14:paraId="3EE5B67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Реймерс</w:t>
      </w:r>
      <w:r>
        <w:rPr>
          <w:rStyle w:val="WW8Num2z0"/>
          <w:rFonts w:ascii="Verdana" w:hAnsi="Verdana"/>
          <w:color w:val="000000"/>
          <w:sz w:val="18"/>
          <w:szCs w:val="18"/>
        </w:rPr>
        <w:t> </w:t>
      </w:r>
      <w:r>
        <w:rPr>
          <w:rFonts w:ascii="Verdana" w:hAnsi="Verdana"/>
          <w:color w:val="000000"/>
          <w:sz w:val="18"/>
          <w:szCs w:val="18"/>
        </w:rPr>
        <w:t>Н.Ф. Охрана природы и окружающей человека среды: слов.-справ. М.: Просвещение, 1992. С 320.</w:t>
      </w:r>
    </w:p>
    <w:p w14:paraId="0D95216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Родзевич</w:t>
      </w:r>
      <w:r>
        <w:rPr>
          <w:rStyle w:val="WW8Num2z0"/>
          <w:rFonts w:ascii="Verdana" w:hAnsi="Verdana"/>
          <w:color w:val="000000"/>
          <w:sz w:val="18"/>
          <w:szCs w:val="18"/>
        </w:rPr>
        <w:t> </w:t>
      </w:r>
      <w:r>
        <w:rPr>
          <w:rFonts w:ascii="Verdana" w:hAnsi="Verdana"/>
          <w:color w:val="000000"/>
          <w:sz w:val="18"/>
          <w:szCs w:val="18"/>
        </w:rPr>
        <w:t>H.H. и Пашканг К.В. Охрана и преобразование природы: уч. Пос. М.: Просвещение, 1986, С 288.</w:t>
      </w:r>
    </w:p>
    <w:p w14:paraId="2D2F857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122. Родзевич Н. Основные особенности природы России и их влияние на хозяйство и экономические условия страны: География и экология. // География в школе. -1995, №3, -С. 8-13.</w:t>
      </w:r>
    </w:p>
    <w:p w14:paraId="1321368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Рычкова</w:t>
      </w:r>
      <w:r>
        <w:rPr>
          <w:rStyle w:val="WW8Num2z0"/>
          <w:rFonts w:ascii="Verdana" w:hAnsi="Verdana"/>
          <w:color w:val="000000"/>
          <w:sz w:val="18"/>
          <w:szCs w:val="18"/>
        </w:rPr>
        <w:t> </w:t>
      </w:r>
      <w:r>
        <w:rPr>
          <w:rFonts w:ascii="Verdana" w:hAnsi="Verdana"/>
          <w:color w:val="000000"/>
          <w:sz w:val="18"/>
          <w:szCs w:val="18"/>
        </w:rPr>
        <w:t>Г.Б. Проблема выживания. // Педагогика. 1992, №78. С. 120.</w:t>
      </w:r>
    </w:p>
    <w:p w14:paraId="7C348C6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 Семейное воспитание. Краткий словарь. /Под ред.</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Style w:val="WW8Num2z0"/>
          <w:rFonts w:ascii="Verdana" w:hAnsi="Verdana"/>
          <w:color w:val="000000"/>
          <w:sz w:val="18"/>
          <w:szCs w:val="18"/>
        </w:rPr>
        <w:t> </w:t>
      </w:r>
      <w:r>
        <w:rPr>
          <w:rFonts w:ascii="Verdana" w:hAnsi="Verdana"/>
          <w:color w:val="000000"/>
          <w:sz w:val="18"/>
          <w:szCs w:val="18"/>
        </w:rPr>
        <w:t>И.В., Ковинько Я.В. М, 1990.</w:t>
      </w:r>
    </w:p>
    <w:p w14:paraId="06FB960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Экология и мир:</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учителя. М.: Новая школа, 1994, С -128.</w:t>
      </w:r>
    </w:p>
    <w:p w14:paraId="7CB7440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Методическая система экологического образования. // Советская педагогика. 1988, № 9, С. 31-35.</w:t>
      </w:r>
    </w:p>
    <w:p w14:paraId="1DB90D2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Кучер Т.В. Экологическое образование в школе. // Советская педагогика. -1990, № 12, С. 47-51.</w:t>
      </w:r>
    </w:p>
    <w:p w14:paraId="5F3A073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128. Стил, Д.</w:t>
      </w:r>
      <w:r>
        <w:rPr>
          <w:rStyle w:val="WW8Num2z0"/>
          <w:rFonts w:ascii="Verdana" w:hAnsi="Verdana"/>
          <w:color w:val="000000"/>
          <w:sz w:val="18"/>
          <w:szCs w:val="18"/>
        </w:rPr>
        <w:t> </w:t>
      </w:r>
      <w:r>
        <w:rPr>
          <w:rStyle w:val="WW8Num3z0"/>
          <w:rFonts w:ascii="Verdana" w:hAnsi="Verdana"/>
          <w:color w:val="4682B4"/>
          <w:sz w:val="18"/>
          <w:szCs w:val="18"/>
        </w:rPr>
        <w:t>Мередис</w:t>
      </w:r>
      <w:r>
        <w:rPr>
          <w:rFonts w:ascii="Verdana" w:hAnsi="Verdana"/>
          <w:color w:val="000000"/>
          <w:sz w:val="18"/>
          <w:szCs w:val="18"/>
        </w:rPr>
        <w:t>, К. Темпл. Ч. Обучение сообща. Бишкек: Фонд «Сорос-Кыргызстан», 1998.</w:t>
      </w:r>
    </w:p>
    <w:p w14:paraId="503329A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На пути к информационно-экологическому обществу. // Философские науки. 1991, №5, С. 3-10.</w:t>
      </w:r>
    </w:p>
    <w:p w14:paraId="55D2151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Перспективы экоразвития // Философские науки. 1991, № 11. С. 183-190.</w:t>
      </w:r>
    </w:p>
    <w:p w14:paraId="777F948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Ускорение, интенсификация, экология // Философские науки. 1988, №4, С. 3-8.</w:t>
      </w:r>
    </w:p>
    <w:p w14:paraId="7472E1D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132. Хефлинг, Гельмут. Тревога в 2000 году: Бомбы замедл. действияна нашей планете: (пер. с нем.). М.: Мысль, 1990. 270, (1) С.; 20 С.</w:t>
      </w:r>
    </w:p>
    <w:p w14:paraId="764E5E8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Н.М., Былова A.M. Экология: учебное пособие для студентов биол. спец., пед. ин-тов. 2-е изд., перераб. М.: Просвещение, 1988, С - 272 .</w:t>
      </w:r>
    </w:p>
    <w:p w14:paraId="378E2DA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А.Н. к Проблемам глобалистики. // Философские науки. 1991, № 12, С. 170. 114. Экологическое образование школьников. / Под ред.</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И.Д. Суравегиной И.Т. у -ч М.: Педагогика, 1983.</w:t>
      </w:r>
    </w:p>
    <w:p w14:paraId="647A1ED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135. Эхо. Экология, хозяйство, окружающая среда. Вып. 1/сост. А.И.</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A.M. Костин. М.: Прогресс, 1990, С 360.</w:t>
      </w:r>
    </w:p>
    <w:p w14:paraId="3BFDAFF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A.B. и Остроумов С.А. Уровни охраны живой природы. М.: Наука. 1985. -175 с. («</w:t>
      </w:r>
      <w:r>
        <w:rPr>
          <w:rStyle w:val="WW8Num3z0"/>
          <w:rFonts w:ascii="Verdana" w:hAnsi="Verdana"/>
          <w:color w:val="4682B4"/>
          <w:sz w:val="18"/>
          <w:szCs w:val="18"/>
        </w:rPr>
        <w:t>Человек и окружающая среда</w:t>
      </w:r>
      <w:r>
        <w:rPr>
          <w:rFonts w:ascii="Verdana" w:hAnsi="Verdana"/>
          <w:color w:val="000000"/>
          <w:sz w:val="18"/>
          <w:szCs w:val="18"/>
        </w:rPr>
        <w:t>»).</w:t>
      </w:r>
    </w:p>
    <w:p w14:paraId="0E536CD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Хашимова</w:t>
      </w:r>
      <w:r>
        <w:rPr>
          <w:rStyle w:val="WW8Num2z0"/>
          <w:rFonts w:ascii="Verdana" w:hAnsi="Verdana"/>
          <w:color w:val="000000"/>
          <w:sz w:val="18"/>
          <w:szCs w:val="18"/>
        </w:rPr>
        <w:t> </w:t>
      </w:r>
      <w:r>
        <w:rPr>
          <w:rFonts w:ascii="Verdana" w:hAnsi="Verdana"/>
          <w:color w:val="000000"/>
          <w:sz w:val="18"/>
          <w:szCs w:val="18"/>
        </w:rPr>
        <w:t>М.К. Экологическое воспитание учащихсяобщеобразовательных школ Узбекистана (в процессе изучения географии и биологии в У-IX классах), Ташкент,</w:t>
      </w:r>
      <w:r>
        <w:rPr>
          <w:rStyle w:val="WW8Num2z0"/>
          <w:rFonts w:ascii="Verdana" w:hAnsi="Verdana"/>
          <w:color w:val="000000"/>
          <w:sz w:val="18"/>
          <w:szCs w:val="18"/>
        </w:rPr>
        <w:t> </w:t>
      </w:r>
      <w:r>
        <w:rPr>
          <w:rStyle w:val="WW8Num3z0"/>
          <w:rFonts w:ascii="Verdana" w:hAnsi="Verdana"/>
          <w:color w:val="4682B4"/>
          <w:sz w:val="18"/>
          <w:szCs w:val="18"/>
        </w:rPr>
        <w:t>ГСП</w:t>
      </w:r>
      <w:r>
        <w:rPr>
          <w:rFonts w:ascii="Verdana" w:hAnsi="Verdana"/>
          <w:color w:val="000000"/>
          <w:sz w:val="18"/>
          <w:szCs w:val="18"/>
        </w:rPr>
        <w:t>, Вуз городок, ТашГУ, 1991.</w:t>
      </w:r>
    </w:p>
    <w:p w14:paraId="318462F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А. И. Подготовка будущих учителей к организации экологического воспитания школьников.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1999.</w:t>
      </w:r>
    </w:p>
    <w:p w14:paraId="3ED5107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Тилавов</w:t>
      </w:r>
      <w:r>
        <w:rPr>
          <w:rStyle w:val="WW8Num2z0"/>
          <w:rFonts w:ascii="Verdana" w:hAnsi="Verdana"/>
          <w:color w:val="000000"/>
          <w:sz w:val="18"/>
          <w:szCs w:val="18"/>
        </w:rPr>
        <w:t> </w:t>
      </w:r>
      <w:r>
        <w:rPr>
          <w:rFonts w:ascii="Verdana" w:hAnsi="Verdana"/>
          <w:color w:val="000000"/>
          <w:sz w:val="18"/>
          <w:szCs w:val="18"/>
        </w:rPr>
        <w:t>И.А. Совместная деятельность учителя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эколого-экономическом воспитании подростков. ХОЗУ УД СМ. РТ.-1993.</w:t>
      </w:r>
    </w:p>
    <w:p w14:paraId="0EE59FA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140. Халимов А. Экологическое воспитание и образование учащихся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Таджикистана, ТГНУ 2002.</w:t>
      </w:r>
    </w:p>
    <w:p w14:paraId="1A2B0EF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141. Государственный доклад о состояние окружающей природной среды обитание населения Свердловской области в 1998г. Е. 1999.</w:t>
      </w:r>
    </w:p>
    <w:p w14:paraId="00E98A73"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142. Государственный доклад о состояние окружающей природное среды обитания Н.С.О. в 1999. -Е. 2000.</w:t>
      </w:r>
    </w:p>
    <w:p w14:paraId="1A710F2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 А. Проблема кислотных дождей на среднем Урале. Е. Ур-Геол-2001. № 1.</w:t>
      </w:r>
    </w:p>
    <w:p w14:paraId="7E5F3FE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 А. Очерки экологии промышленных районов Свердловской области . Вып. 1. Е.</w:t>
      </w:r>
      <w:r>
        <w:rPr>
          <w:rStyle w:val="WW8Num2z0"/>
          <w:rFonts w:ascii="Verdana" w:hAnsi="Verdana"/>
          <w:color w:val="000000"/>
          <w:sz w:val="18"/>
          <w:szCs w:val="18"/>
        </w:rPr>
        <w:t> </w:t>
      </w:r>
      <w:r>
        <w:rPr>
          <w:rStyle w:val="WW8Num3z0"/>
          <w:rFonts w:ascii="Verdana" w:hAnsi="Verdana"/>
          <w:color w:val="4682B4"/>
          <w:sz w:val="18"/>
          <w:szCs w:val="18"/>
        </w:rPr>
        <w:t>УРГПУ</w:t>
      </w:r>
      <w:r>
        <w:rPr>
          <w:rFonts w:ascii="Verdana" w:hAnsi="Verdana"/>
          <w:color w:val="000000"/>
          <w:sz w:val="18"/>
          <w:szCs w:val="18"/>
        </w:rPr>
        <w:t>, 2005.</w:t>
      </w:r>
    </w:p>
    <w:p w14:paraId="27238C7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В.А., Онищенов В. С. Очерки экологии промышленных районов Свердловской области. Вып. 2. Е. РУГПУ, 2006.</w:t>
      </w:r>
    </w:p>
    <w:p w14:paraId="19D0D07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Козинская</w:t>
      </w:r>
      <w:r>
        <w:rPr>
          <w:rStyle w:val="WW8Num2z0"/>
          <w:rFonts w:ascii="Verdana" w:hAnsi="Verdana"/>
          <w:color w:val="000000"/>
          <w:sz w:val="18"/>
          <w:szCs w:val="18"/>
        </w:rPr>
        <w:t> </w:t>
      </w:r>
      <w:r>
        <w:rPr>
          <w:rFonts w:ascii="Verdana" w:hAnsi="Verdana"/>
          <w:color w:val="000000"/>
          <w:sz w:val="18"/>
          <w:szCs w:val="18"/>
        </w:rPr>
        <w:t>Н. С., Лонина В. В., Морфенин Н. Н. Рекреационные леса (состояние, охрана, перспективы использования). М., «</w:t>
      </w:r>
      <w:r>
        <w:rPr>
          <w:rStyle w:val="WW8Num3z0"/>
          <w:rFonts w:ascii="Verdana" w:hAnsi="Verdana"/>
          <w:color w:val="4682B4"/>
          <w:sz w:val="18"/>
          <w:szCs w:val="18"/>
        </w:rPr>
        <w:t>Лесная промышленность</w:t>
      </w:r>
      <w:r>
        <w:rPr>
          <w:rFonts w:ascii="Verdana" w:hAnsi="Verdana"/>
          <w:color w:val="000000"/>
          <w:sz w:val="18"/>
          <w:szCs w:val="18"/>
        </w:rPr>
        <w:t>», 1977. 96с.</w:t>
      </w:r>
    </w:p>
    <w:p w14:paraId="7AD9CB7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147. Нб.Морфенин Н. Н.</w:t>
      </w:r>
      <w:r>
        <w:rPr>
          <w:rStyle w:val="WW8Num2z0"/>
          <w:rFonts w:ascii="Verdana" w:hAnsi="Verdana"/>
          <w:color w:val="000000"/>
          <w:sz w:val="18"/>
          <w:szCs w:val="18"/>
        </w:rPr>
        <w:t> </w:t>
      </w:r>
      <w:r>
        <w:rPr>
          <w:rStyle w:val="WW8Num3z0"/>
          <w:rFonts w:ascii="Verdana" w:hAnsi="Verdana"/>
          <w:color w:val="4682B4"/>
          <w:sz w:val="18"/>
          <w:szCs w:val="18"/>
        </w:rPr>
        <w:t>Экокультура</w:t>
      </w:r>
      <w:r>
        <w:rPr>
          <w:rFonts w:ascii="Verdana" w:hAnsi="Verdana"/>
          <w:color w:val="000000"/>
          <w:sz w:val="18"/>
          <w:szCs w:val="18"/>
        </w:rPr>
        <w:t>. Учебное пособие, М.Н.Э.Т.У., 1998г.</w:t>
      </w:r>
    </w:p>
    <w:p w14:paraId="105F0EC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148. Приволова Л. И., Концнельносон Б. А.,</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И. В., Никонов Б. И.,</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В. Б., Кошелева А. А.,</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О. Л., Ворохнин С. А. Экологическая эпидемология: принципы и методы применение. Е. МНЦ МЗРФ-2003.</w:t>
      </w:r>
    </w:p>
    <w:p w14:paraId="29C61EC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149. Раймерс Н.,</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А. О. «</w:t>
      </w:r>
      <w:r>
        <w:rPr>
          <w:rStyle w:val="WW8Num3z0"/>
          <w:rFonts w:ascii="Verdana" w:hAnsi="Verdana"/>
          <w:color w:val="4682B4"/>
          <w:sz w:val="18"/>
          <w:szCs w:val="18"/>
        </w:rPr>
        <w:t>Большой экологии</w:t>
      </w:r>
      <w:r>
        <w:rPr>
          <w:rFonts w:ascii="Verdana" w:hAnsi="Verdana"/>
          <w:color w:val="000000"/>
          <w:sz w:val="18"/>
          <w:szCs w:val="18"/>
        </w:rPr>
        <w:t>» и экологическом всеобуче</w:t>
      </w:r>
    </w:p>
    <w:p w14:paraId="3097FDF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150. Журн. Наука и жизнь, 1987г. Литература на английском языке:</w:t>
      </w:r>
    </w:p>
    <w:p w14:paraId="51F659E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151. Bron A, "Learning for Democracy and citizenship", In Bron, A., schemmann, M. (EDS). CIVIL SOCIETY, CITIZENSHIP AND LEARNING. HAMBURG, MUNSTER, pp. 109-136, (2007).</w:t>
      </w:r>
    </w:p>
    <w:p w14:paraId="72E49C3B"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152. Baxer Richard. Computer and statistical techniques for planners Book steplen.</w:t>
      </w:r>
    </w:p>
    <w:p w14:paraId="474A7A0C"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153. Bentley lan. Urban transformations: power, people and urban (1999) Book Design (1976).</w:t>
      </w:r>
    </w:p>
    <w:p w14:paraId="0F38E68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154. Berler Alexander. Strengthening absorption in development towns Book (1972).</w:t>
      </w:r>
    </w:p>
    <w:p w14:paraId="14F02CB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155. Blase Paolo. The contribution of higher education and research to the knowledge society. Strasburg (2004).</w:t>
      </w:r>
    </w:p>
    <w:p w14:paraId="5CF075B8"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156. Checkowoy Booy and Katie Richards Schuster 2004 : 93-99 .</w:t>
      </w:r>
    </w:p>
    <w:p w14:paraId="0FE0FCB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157. Davdoff and Riner T.A. A choce theory of planning (1962).</w:t>
      </w:r>
    </w:p>
    <w:p w14:paraId="454CEA40"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158. Duderstadt James.J. New Roles for the 21st century University(1999) www.nap.edu</w:t>
      </w:r>
    </w:p>
    <w:p w14:paraId="32C3824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159. Faludi A. Reader in planning theory. Pergamon press, (1973).</w:t>
      </w:r>
    </w:p>
    <w:p w14:paraId="116A90C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160. Heater Derek. "Citizenship: The civic Ideal in world History, politics and Education. LONDON, LONGMAN, (1990).</w:t>
      </w:r>
    </w:p>
    <w:p w14:paraId="4040DCBD"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161. International Institute Human settlements: national reports summaries and (1976) Book . for Environment and reference guide' prepared for Habit: United Nations Development conference on Human Settlement, Vancouver' Canada' 31 May-11 June 1976.</w:t>
      </w:r>
    </w:p>
    <w:p w14:paraId="13610C37"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162. Kozowski Jurek. Threshold analysis (1972) Book.</w:t>
      </w:r>
    </w:p>
    <w:p w14:paraId="0D1E4D62"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163. Laurini Robert. Information systems for urban planning, a (2001) Book hypermedia cooperative approach.</w:t>
      </w:r>
    </w:p>
    <w:p w14:paraId="5E8B734E"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164. Lynch Kevin. Site planning (1962) Book.</w:t>
      </w:r>
    </w:p>
    <w:p w14:paraId="26D354D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165. Madanipour Ali. Design of urban space: an inquiry into a sociospatial process.</w:t>
      </w:r>
    </w:p>
    <w:p w14:paraId="146AD6A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166. Malpass Peter. Housing policy and practice (1999) Book</w:t>
      </w:r>
    </w:p>
    <w:p w14:paraId="61BAC6D9"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167. Mclolighline J. Briar Urban and regional planning :a ystems approach (1969) Book. Analytical transpirt planning.</w:t>
      </w:r>
    </w:p>
    <w:p w14:paraId="556B536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168. Nesseh Bizhan(2005). Knowledge Society and Higher Educational Instiuations" Riles and responsebilities.Ball university.</w:t>
      </w:r>
    </w:p>
    <w:p w14:paraId="116BE88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169. Wong Cecilia. Indicators for urban and regional planning : th (2006) Book interplay of policy and methods.</w:t>
      </w:r>
    </w:p>
    <w:p w14:paraId="73C3F614"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170. Литература на таджикском языке:</w:t>
      </w:r>
    </w:p>
    <w:p w14:paraId="3FC44D35"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171. Акрамов С. Основы защиты природы. Душанбе: 1991.</w:t>
      </w:r>
    </w:p>
    <w:p w14:paraId="68D2D27A"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Давлатов</w:t>
      </w:r>
      <w:r>
        <w:rPr>
          <w:rStyle w:val="WW8Num2z0"/>
          <w:rFonts w:ascii="Verdana" w:hAnsi="Verdana"/>
          <w:color w:val="000000"/>
          <w:sz w:val="18"/>
          <w:szCs w:val="18"/>
        </w:rPr>
        <w:t> </w:t>
      </w:r>
      <w:r>
        <w:rPr>
          <w:rFonts w:ascii="Verdana" w:hAnsi="Verdana"/>
          <w:color w:val="000000"/>
          <w:sz w:val="18"/>
          <w:szCs w:val="18"/>
        </w:rPr>
        <w:t>А.С. Основы экололгии. Душанбе:2006.</w:t>
      </w:r>
    </w:p>
    <w:p w14:paraId="7AE1858F" w14:textId="77777777" w:rsidR="00A34E16" w:rsidRDefault="00A34E16" w:rsidP="00A34E16">
      <w:pPr>
        <w:pStyle w:val="WW8Num1z2"/>
        <w:shd w:val="clear" w:color="auto" w:fill="F7F7F7"/>
        <w:spacing w:after="0"/>
        <w:rPr>
          <w:rFonts w:ascii="Verdana" w:hAnsi="Verdana"/>
          <w:color w:val="000000"/>
          <w:sz w:val="18"/>
          <w:szCs w:val="18"/>
        </w:rPr>
      </w:pPr>
      <w:r>
        <w:rPr>
          <w:rFonts w:ascii="Verdana" w:hAnsi="Verdana"/>
          <w:color w:val="000000"/>
          <w:sz w:val="18"/>
          <w:szCs w:val="18"/>
        </w:rPr>
        <w:t>173. Саидов М., Изатуллоев А., Афганова X., Эргашев А. Экология: методическое пособие. Душанбе:2010.</w:t>
      </w:r>
    </w:p>
    <w:p w14:paraId="626E074F" w14:textId="4481F713" w:rsidR="00A34E16" w:rsidRPr="00A34E16" w:rsidRDefault="00A34E16" w:rsidP="00A34E16">
      <w:r>
        <w:rPr>
          <w:rFonts w:ascii="Verdana" w:hAnsi="Verdana"/>
          <w:color w:val="000000"/>
          <w:sz w:val="18"/>
          <w:szCs w:val="18"/>
        </w:rPr>
        <w:br/>
      </w:r>
      <w:r>
        <w:rPr>
          <w:rFonts w:ascii="Verdana" w:hAnsi="Verdana"/>
          <w:color w:val="000000"/>
          <w:sz w:val="18"/>
          <w:szCs w:val="18"/>
        </w:rPr>
        <w:br/>
      </w:r>
    </w:p>
    <w:sectPr w:rsidR="00A34E16" w:rsidRPr="00A34E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2C9FB" w14:textId="77777777" w:rsidR="00A21937" w:rsidRDefault="00A21937">
      <w:pPr>
        <w:spacing w:after="0" w:line="240" w:lineRule="auto"/>
      </w:pPr>
      <w:r>
        <w:separator/>
      </w:r>
    </w:p>
  </w:endnote>
  <w:endnote w:type="continuationSeparator" w:id="0">
    <w:p w14:paraId="51E05F45" w14:textId="77777777" w:rsidR="00A21937" w:rsidRDefault="00A2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B401" w14:textId="77777777" w:rsidR="00A21937" w:rsidRDefault="00A21937">
      <w:pPr>
        <w:spacing w:after="0" w:line="240" w:lineRule="auto"/>
      </w:pPr>
      <w:r>
        <w:separator/>
      </w:r>
    </w:p>
  </w:footnote>
  <w:footnote w:type="continuationSeparator" w:id="0">
    <w:p w14:paraId="4463466F" w14:textId="77777777" w:rsidR="00A21937" w:rsidRDefault="00A21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1937"/>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3976</TotalTime>
  <Pages>15</Pages>
  <Words>7500</Words>
  <Characters>42752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771</cp:revision>
  <cp:lastPrinted>2009-02-06T05:36:00Z</cp:lastPrinted>
  <dcterms:created xsi:type="dcterms:W3CDTF">2016-09-19T15:12:00Z</dcterms:created>
  <dcterms:modified xsi:type="dcterms:W3CDTF">2016-12-07T21:45:00Z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