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89" w:rsidRPr="008F7589" w:rsidRDefault="008F7589" w:rsidP="008F7589">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8F7589">
        <w:rPr>
          <w:rFonts w:ascii="Times New Roman" w:eastAsia="Arial Narrow" w:hAnsi="Times New Roman" w:cs="Times New Roman"/>
          <w:b/>
          <w:bCs/>
          <w:color w:val="000000"/>
          <w:kern w:val="0"/>
          <w:sz w:val="24"/>
          <w:lang w:val="uk-UA" w:eastAsia="uk-UA" w:bidi="uk-UA"/>
        </w:rPr>
        <w:t>Коренева Маргарита Миколаївна</w:t>
      </w:r>
      <w:r w:rsidRPr="008F7589">
        <w:rPr>
          <w:rFonts w:ascii="Times New Roman" w:eastAsia="Arial Narrow" w:hAnsi="Times New Roman" w:cs="Times New Roman"/>
          <w:color w:val="000000"/>
          <w:kern w:val="0"/>
          <w:sz w:val="24"/>
          <w:lang w:val="uk-UA" w:eastAsia="uk-UA" w:bidi="uk-UA"/>
        </w:rPr>
        <w:t>, консультант з ефек</w:t>
      </w:r>
      <w:r w:rsidRPr="008F7589">
        <w:rPr>
          <w:rFonts w:ascii="Times New Roman" w:eastAsia="Arial Narrow" w:hAnsi="Times New Roman" w:cs="Times New Roman"/>
          <w:color w:val="000000"/>
          <w:kern w:val="0"/>
          <w:sz w:val="24"/>
          <w:lang w:val="uk-UA" w:eastAsia="uk-UA" w:bidi="uk-UA"/>
        </w:rPr>
        <w:softHyphen/>
        <w:t>тивності підприємництва КП «Київський міський бізнес- центр»: «Адміністративно-правовий механізм зниження юридичних ризиків у заходах примусу органів виконавчої влади України» (12.00.07 - адміністративне право і про</w:t>
      </w:r>
      <w:r w:rsidRPr="008F7589">
        <w:rPr>
          <w:rFonts w:ascii="Times New Roman" w:eastAsia="Arial Narrow" w:hAnsi="Times New Roman" w:cs="Times New Roman"/>
          <w:color w:val="000000"/>
          <w:kern w:val="0"/>
          <w:sz w:val="24"/>
          <w:lang w:val="uk-UA" w:eastAsia="uk-UA" w:bidi="uk-UA"/>
        </w:rPr>
        <w:softHyphen/>
        <w:t>цес; фінансове право; інформаційне право). Спецрада Д</w:t>
      </w:r>
    </w:p>
    <w:p w:rsidR="007771D5" w:rsidRPr="008F7589" w:rsidRDefault="008F7589" w:rsidP="008F7589">
      <w:r w:rsidRPr="008F7589">
        <w:rPr>
          <w:rFonts w:ascii="Times New Roman" w:eastAsia="Arial Narrow" w:hAnsi="Times New Roman" w:cs="Times New Roman"/>
          <w:color w:val="000000"/>
          <w:kern w:val="0"/>
          <w:sz w:val="24"/>
          <w:lang w:val="uk-UA" w:eastAsia="uk-UA" w:bidi="uk-UA"/>
        </w:rPr>
        <w:t>у Міжрегіональній академії управління персо</w:t>
      </w:r>
      <w:r w:rsidRPr="008F7589">
        <w:rPr>
          <w:rFonts w:ascii="Times New Roman" w:eastAsia="Arial Narrow" w:hAnsi="Times New Roman" w:cs="Times New Roman"/>
          <w:color w:val="000000"/>
          <w:kern w:val="0"/>
          <w:sz w:val="24"/>
          <w:lang w:val="uk-UA" w:eastAsia="uk-UA" w:bidi="uk-UA"/>
        </w:rPr>
        <w:softHyphen/>
        <w:t>налом</w:t>
      </w:r>
    </w:p>
    <w:sectPr w:rsidR="007771D5" w:rsidRPr="008F758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287E0-4734-4056-8B35-B5CE11C6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2020-04-18T18:06:00Z</dcterms:created>
  <dcterms:modified xsi:type="dcterms:W3CDTF">2020-04-20T09:45:00Z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