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51" w:rsidRDefault="00F913BC" w:rsidP="00F913BC">
      <w:pPr>
        <w:rPr>
          <w:rFonts w:ascii="Times New Roman" w:eastAsia="Times New Roman" w:hAnsi="Times New Roman" w:cs="Times New Roman"/>
          <w:noProof/>
          <w:color w:val="000000"/>
          <w:kern w:val="0"/>
          <w:sz w:val="28"/>
          <w:szCs w:val="28"/>
          <w:lang w:eastAsia="ru-RU"/>
        </w:rPr>
      </w:pPr>
      <w:r w:rsidRPr="00F913BC">
        <w:rPr>
          <w:rFonts w:ascii="Times New Roman" w:eastAsia="Times New Roman" w:hAnsi="Times New Roman" w:cs="Times New Roman" w:hint="eastAsia"/>
          <w:noProof/>
          <w:color w:val="000000"/>
          <w:kern w:val="0"/>
          <w:sz w:val="28"/>
          <w:szCs w:val="28"/>
          <w:lang w:eastAsia="ru-RU"/>
        </w:rPr>
        <w:t>Червонный</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Александр</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Дмитриевич</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Термодинамические</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свойства</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фторидов</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и</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хлоридов</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лантана</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и</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лантаноидов</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в</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газообразном</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и</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конденсированном</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состояниях</w:t>
      </w:r>
      <w:r w:rsidRPr="00F913BC">
        <w:rPr>
          <w:rFonts w:ascii="Times New Roman" w:eastAsia="Times New Roman" w:hAnsi="Times New Roman" w:cs="Times New Roman"/>
          <w:noProof/>
          <w:color w:val="000000"/>
          <w:kern w:val="0"/>
          <w:sz w:val="28"/>
          <w:szCs w:val="28"/>
          <w:lang w:eastAsia="ru-RU"/>
        </w:rPr>
        <w:t xml:space="preserve"> : </w:t>
      </w:r>
      <w:r w:rsidRPr="00F913BC">
        <w:rPr>
          <w:rFonts w:ascii="Times New Roman" w:eastAsia="Times New Roman" w:hAnsi="Times New Roman" w:cs="Times New Roman" w:hint="eastAsia"/>
          <w:noProof/>
          <w:color w:val="000000"/>
          <w:kern w:val="0"/>
          <w:sz w:val="28"/>
          <w:szCs w:val="28"/>
          <w:lang w:eastAsia="ru-RU"/>
        </w:rPr>
        <w:t>диссертация</w:t>
      </w:r>
      <w:r w:rsidRPr="00F913BC">
        <w:rPr>
          <w:rFonts w:ascii="Times New Roman" w:eastAsia="Times New Roman" w:hAnsi="Times New Roman" w:cs="Times New Roman"/>
          <w:noProof/>
          <w:color w:val="000000"/>
          <w:kern w:val="0"/>
          <w:sz w:val="28"/>
          <w:szCs w:val="28"/>
          <w:lang w:eastAsia="ru-RU"/>
        </w:rPr>
        <w:t xml:space="preserve"> ... </w:t>
      </w:r>
      <w:r w:rsidRPr="00F913BC">
        <w:rPr>
          <w:rFonts w:ascii="Times New Roman" w:eastAsia="Times New Roman" w:hAnsi="Times New Roman" w:cs="Times New Roman" w:hint="eastAsia"/>
          <w:noProof/>
          <w:color w:val="000000"/>
          <w:kern w:val="0"/>
          <w:sz w:val="28"/>
          <w:szCs w:val="28"/>
          <w:lang w:eastAsia="ru-RU"/>
        </w:rPr>
        <w:t>доктора</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химических</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наук</w:t>
      </w:r>
      <w:r w:rsidRPr="00F913BC">
        <w:rPr>
          <w:rFonts w:ascii="Times New Roman" w:eastAsia="Times New Roman" w:hAnsi="Times New Roman" w:cs="Times New Roman"/>
          <w:noProof/>
          <w:color w:val="000000"/>
          <w:kern w:val="0"/>
          <w:sz w:val="28"/>
          <w:szCs w:val="28"/>
          <w:lang w:eastAsia="ru-RU"/>
        </w:rPr>
        <w:t xml:space="preserve"> : 02.00.04 / </w:t>
      </w:r>
      <w:r w:rsidRPr="00F913BC">
        <w:rPr>
          <w:rFonts w:ascii="Times New Roman" w:eastAsia="Times New Roman" w:hAnsi="Times New Roman" w:cs="Times New Roman" w:hint="eastAsia"/>
          <w:noProof/>
          <w:color w:val="000000"/>
          <w:kern w:val="0"/>
          <w:sz w:val="28"/>
          <w:szCs w:val="28"/>
          <w:lang w:eastAsia="ru-RU"/>
        </w:rPr>
        <w:t>Червонный</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Александр</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Дмитриевич</w:t>
      </w:r>
      <w:r w:rsidRPr="00F913BC">
        <w:rPr>
          <w:rFonts w:ascii="Times New Roman" w:eastAsia="Times New Roman" w:hAnsi="Times New Roman" w:cs="Times New Roman"/>
          <w:noProof/>
          <w:color w:val="000000"/>
          <w:kern w:val="0"/>
          <w:sz w:val="28"/>
          <w:szCs w:val="28"/>
          <w:lang w:eastAsia="ru-RU"/>
        </w:rPr>
        <w:t>; [</w:t>
      </w:r>
      <w:r w:rsidRPr="00F913BC">
        <w:rPr>
          <w:rFonts w:ascii="Times New Roman" w:eastAsia="Times New Roman" w:hAnsi="Times New Roman" w:cs="Times New Roman" w:hint="eastAsia"/>
          <w:noProof/>
          <w:color w:val="000000"/>
          <w:kern w:val="0"/>
          <w:sz w:val="28"/>
          <w:szCs w:val="28"/>
          <w:lang w:eastAsia="ru-RU"/>
        </w:rPr>
        <w:t>Место</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защиты</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Ин</w:t>
      </w:r>
      <w:r w:rsidRPr="00F913BC">
        <w:rPr>
          <w:rFonts w:ascii="Times New Roman" w:eastAsia="Times New Roman" w:hAnsi="Times New Roman" w:cs="Times New Roman"/>
          <w:noProof/>
          <w:color w:val="000000"/>
          <w:kern w:val="0"/>
          <w:sz w:val="28"/>
          <w:szCs w:val="28"/>
          <w:lang w:eastAsia="ru-RU"/>
        </w:rPr>
        <w:t>-</w:t>
      </w:r>
      <w:r w:rsidRPr="00F913BC">
        <w:rPr>
          <w:rFonts w:ascii="Times New Roman" w:eastAsia="Times New Roman" w:hAnsi="Times New Roman" w:cs="Times New Roman" w:hint="eastAsia"/>
          <w:noProof/>
          <w:color w:val="000000"/>
          <w:kern w:val="0"/>
          <w:sz w:val="28"/>
          <w:szCs w:val="28"/>
          <w:lang w:eastAsia="ru-RU"/>
        </w:rPr>
        <w:t>т</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проблем</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хим</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физики</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РАН</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Черноголовка</w:t>
      </w:r>
      <w:r w:rsidRPr="00F913BC">
        <w:rPr>
          <w:rFonts w:ascii="Times New Roman" w:eastAsia="Times New Roman" w:hAnsi="Times New Roman" w:cs="Times New Roman"/>
          <w:noProof/>
          <w:color w:val="000000"/>
          <w:kern w:val="0"/>
          <w:sz w:val="28"/>
          <w:szCs w:val="28"/>
          <w:lang w:eastAsia="ru-RU"/>
        </w:rPr>
        <w:t xml:space="preserve">, 2010.- 464 </w:t>
      </w:r>
      <w:r w:rsidRPr="00F913BC">
        <w:rPr>
          <w:rFonts w:ascii="Times New Roman" w:eastAsia="Times New Roman" w:hAnsi="Times New Roman" w:cs="Times New Roman" w:hint="eastAsia"/>
          <w:noProof/>
          <w:color w:val="000000"/>
          <w:kern w:val="0"/>
          <w:sz w:val="28"/>
          <w:szCs w:val="28"/>
          <w:lang w:eastAsia="ru-RU"/>
        </w:rPr>
        <w:t>с</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ил</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РГБ</w:t>
      </w:r>
      <w:r w:rsidRPr="00F913BC">
        <w:rPr>
          <w:rFonts w:ascii="Times New Roman" w:eastAsia="Times New Roman" w:hAnsi="Times New Roman" w:cs="Times New Roman"/>
          <w:noProof/>
          <w:color w:val="000000"/>
          <w:kern w:val="0"/>
          <w:sz w:val="28"/>
          <w:szCs w:val="28"/>
          <w:lang w:eastAsia="ru-RU"/>
        </w:rPr>
        <w:t xml:space="preserve"> </w:t>
      </w:r>
      <w:r w:rsidRPr="00F913BC">
        <w:rPr>
          <w:rFonts w:ascii="Times New Roman" w:eastAsia="Times New Roman" w:hAnsi="Times New Roman" w:cs="Times New Roman" w:hint="eastAsia"/>
          <w:noProof/>
          <w:color w:val="000000"/>
          <w:kern w:val="0"/>
          <w:sz w:val="28"/>
          <w:szCs w:val="28"/>
          <w:lang w:eastAsia="ru-RU"/>
        </w:rPr>
        <w:t>ОД</w:t>
      </w:r>
      <w:r w:rsidRPr="00F913BC">
        <w:rPr>
          <w:rFonts w:ascii="Times New Roman" w:eastAsia="Times New Roman" w:hAnsi="Times New Roman" w:cs="Times New Roman"/>
          <w:noProof/>
          <w:color w:val="000000"/>
          <w:kern w:val="0"/>
          <w:sz w:val="28"/>
          <w:szCs w:val="28"/>
          <w:lang w:eastAsia="ru-RU"/>
        </w:rPr>
        <w:t>, 71 11-2/6</w:t>
      </w:r>
    </w:p>
    <w:p w:rsidR="00F913BC" w:rsidRDefault="00F913BC" w:rsidP="00F913BC">
      <w:pPr>
        <w:rPr>
          <w:rFonts w:ascii="Times New Roman" w:eastAsia="Times New Roman" w:hAnsi="Times New Roman" w:cs="Times New Roman"/>
          <w:noProof/>
          <w:color w:val="000000"/>
          <w:kern w:val="0"/>
          <w:sz w:val="28"/>
          <w:szCs w:val="28"/>
          <w:lang w:eastAsia="ru-RU"/>
        </w:rPr>
      </w:pPr>
    </w:p>
    <w:p w:rsidR="00F913BC" w:rsidRDefault="00F913BC" w:rsidP="00F913BC">
      <w:pPr>
        <w:rPr>
          <w:rFonts w:ascii="Times New Roman" w:eastAsia="Times New Roman" w:hAnsi="Times New Roman" w:cs="Times New Roman"/>
          <w:noProof/>
          <w:color w:val="000000"/>
          <w:kern w:val="0"/>
          <w:sz w:val="28"/>
          <w:szCs w:val="28"/>
          <w:lang w:eastAsia="ru-RU"/>
        </w:rPr>
      </w:pPr>
    </w:p>
    <w:p w:rsidR="00F913BC" w:rsidRPr="00F913BC" w:rsidRDefault="00F913BC" w:rsidP="00F913BC">
      <w:pPr>
        <w:tabs>
          <w:tab w:val="clear" w:pos="709"/>
        </w:tabs>
        <w:suppressAutoHyphens w:val="0"/>
        <w:spacing w:after="632" w:line="280" w:lineRule="exact"/>
        <w:ind w:firstLine="0"/>
        <w:jc w:val="center"/>
        <w:rPr>
          <w:rFonts w:ascii="Times New Roman" w:eastAsia="Times New Roman" w:hAnsi="Times New Roman" w:cs="Times New Roman"/>
          <w:color w:val="000000"/>
          <w:kern w:val="0"/>
          <w:sz w:val="28"/>
          <w:szCs w:val="28"/>
          <w:lang w:eastAsia="ru-RU" w:bidi="ru-RU"/>
        </w:rPr>
      </w:pPr>
      <w:r w:rsidRPr="00F913BC">
        <w:rPr>
          <w:rFonts w:ascii="Times New Roman" w:eastAsia="Times New Roman" w:hAnsi="Times New Roman" w:cs="Times New Roman"/>
          <w:color w:val="000000"/>
          <w:kern w:val="0"/>
          <w:sz w:val="28"/>
          <w:szCs w:val="28"/>
          <w:lang w:eastAsia="ru-RU" w:bidi="ru-RU"/>
        </w:rPr>
        <w:t>Институт проблем химической физики РАН</w:t>
      </w:r>
    </w:p>
    <w:p w:rsidR="00F913BC" w:rsidRPr="00F913BC" w:rsidRDefault="00F913BC" w:rsidP="00F913BC">
      <w:pPr>
        <w:tabs>
          <w:tab w:val="clear" w:pos="709"/>
        </w:tabs>
        <w:suppressAutoHyphens w:val="0"/>
        <w:spacing w:after="142" w:line="280" w:lineRule="exact"/>
        <w:ind w:firstLine="0"/>
        <w:jc w:val="right"/>
        <w:rPr>
          <w:rFonts w:ascii="Times New Roman" w:eastAsia="Times New Roman" w:hAnsi="Times New Roman" w:cs="Times New Roman"/>
          <w:i/>
          <w:iCs/>
          <w:color w:val="000000"/>
          <w:kern w:val="0"/>
          <w:sz w:val="28"/>
          <w:szCs w:val="28"/>
          <w:lang w:eastAsia="ru-RU" w:bidi="ru-RU"/>
        </w:rPr>
      </w:pPr>
      <w:r w:rsidRPr="00F913BC">
        <w:rPr>
          <w:rFonts w:ascii="Times New Roman" w:eastAsia="Times New Roman" w:hAnsi="Times New Roman" w:cs="Times New Roman"/>
          <w:i/>
          <w:iCs/>
          <w:color w:val="000000"/>
          <w:kern w:val="0"/>
          <w:sz w:val="28"/>
          <w:szCs w:val="28"/>
          <w:lang w:eastAsia="ru-RU" w:bidi="ru-RU"/>
        </w:rPr>
        <w:t>На правах рукописи</w:t>
      </w:r>
    </w:p>
    <w:p w:rsidR="00F913BC" w:rsidRPr="00F913BC" w:rsidRDefault="00F913BC" w:rsidP="00F913BC">
      <w:pPr>
        <w:tabs>
          <w:tab w:val="clear" w:pos="709"/>
        </w:tabs>
        <w:suppressAutoHyphens w:val="0"/>
        <w:spacing w:after="445" w:line="280" w:lineRule="exact"/>
        <w:ind w:left="2480" w:firstLine="0"/>
        <w:jc w:val="left"/>
        <w:rPr>
          <w:rFonts w:ascii="Times New Roman" w:eastAsia="Times New Roman" w:hAnsi="Times New Roman" w:cs="Times New Roman"/>
          <w:color w:val="000000"/>
          <w:kern w:val="0"/>
          <w:sz w:val="28"/>
          <w:szCs w:val="28"/>
          <w:lang w:eastAsia="ru-RU" w:bidi="ru-RU"/>
        </w:rPr>
      </w:pPr>
      <w:r w:rsidRPr="00F913BC">
        <w:rPr>
          <w:rFonts w:ascii="Times New Roman" w:eastAsia="Times New Roman" w:hAnsi="Times New Roman" w:cs="Times New Roman"/>
          <w:color w:val="000000"/>
          <w:kern w:val="0"/>
          <w:sz w:val="28"/>
          <w:szCs w:val="28"/>
          <w:lang w:eastAsia="ru-RU" w:bidi="ru-RU"/>
        </w:rPr>
        <w:t>05201050917</w:t>
      </w:r>
    </w:p>
    <w:p w:rsidR="00F913BC" w:rsidRPr="00F913BC" w:rsidRDefault="00F913BC" w:rsidP="00F913BC">
      <w:pPr>
        <w:keepNext/>
        <w:keepLines/>
        <w:tabs>
          <w:tab w:val="clear" w:pos="709"/>
        </w:tabs>
        <w:suppressAutoHyphens w:val="0"/>
        <w:spacing w:after="951"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0" w:name="bookmark0"/>
      <w:r w:rsidRPr="00F913BC">
        <w:rPr>
          <w:rFonts w:ascii="Times New Roman" w:eastAsia="Times New Roman" w:hAnsi="Times New Roman" w:cs="Times New Roman"/>
          <w:b/>
          <w:bCs/>
          <w:color w:val="000000"/>
          <w:kern w:val="0"/>
          <w:sz w:val="28"/>
          <w:szCs w:val="28"/>
          <w:lang w:eastAsia="ru-RU" w:bidi="ru-RU"/>
        </w:rPr>
        <w:t>ЧЕРВОННЫЙ Александр Дмитриевич</w:t>
      </w:r>
      <w:bookmarkEnd w:id="0"/>
    </w:p>
    <w:p w:rsidR="00F913BC" w:rsidRPr="00F913BC" w:rsidRDefault="00F913BC" w:rsidP="00F913BC">
      <w:pPr>
        <w:tabs>
          <w:tab w:val="clear" w:pos="709"/>
        </w:tabs>
        <w:suppressAutoHyphens w:val="0"/>
        <w:spacing w:after="630" w:line="317" w:lineRule="exact"/>
        <w:ind w:firstLine="0"/>
        <w:jc w:val="center"/>
        <w:rPr>
          <w:rFonts w:ascii="Times New Roman" w:eastAsia="Times New Roman" w:hAnsi="Times New Roman" w:cs="Times New Roman"/>
          <w:b/>
          <w:bCs/>
          <w:color w:val="000000"/>
          <w:kern w:val="0"/>
          <w:sz w:val="28"/>
          <w:szCs w:val="28"/>
          <w:lang w:eastAsia="ru-RU" w:bidi="ru-RU"/>
        </w:rPr>
      </w:pPr>
      <w:r w:rsidRPr="00F913BC">
        <w:rPr>
          <w:rFonts w:ascii="Times New Roman" w:eastAsia="Times New Roman" w:hAnsi="Times New Roman" w:cs="Times New Roman"/>
          <w:b/>
          <w:bCs/>
          <w:color w:val="000000"/>
          <w:kern w:val="0"/>
          <w:sz w:val="28"/>
          <w:szCs w:val="28"/>
          <w:lang w:eastAsia="ru-RU" w:bidi="ru-RU"/>
        </w:rPr>
        <w:t>ТЕРМОДИНАМИЧЕСКИЕ СВОЙСТВА ФТОРИДОВ И</w:t>
      </w:r>
      <w:r w:rsidRPr="00F913BC">
        <w:rPr>
          <w:rFonts w:ascii="Times New Roman" w:eastAsia="Times New Roman" w:hAnsi="Times New Roman" w:cs="Times New Roman"/>
          <w:b/>
          <w:bCs/>
          <w:color w:val="000000"/>
          <w:kern w:val="0"/>
          <w:sz w:val="28"/>
          <w:szCs w:val="28"/>
          <w:lang w:eastAsia="ru-RU" w:bidi="ru-RU"/>
        </w:rPr>
        <w:br/>
        <w:t>ХЛОРИДОВ ЛАНТАНА И ЛАНТАНОИДОВ В</w:t>
      </w:r>
      <w:r w:rsidRPr="00F913BC">
        <w:rPr>
          <w:rFonts w:ascii="Times New Roman" w:eastAsia="Times New Roman" w:hAnsi="Times New Roman" w:cs="Times New Roman"/>
          <w:b/>
          <w:bCs/>
          <w:color w:val="000000"/>
          <w:kern w:val="0"/>
          <w:sz w:val="28"/>
          <w:szCs w:val="28"/>
          <w:lang w:eastAsia="ru-RU" w:bidi="ru-RU"/>
        </w:rPr>
        <w:br/>
        <w:t>ГАЗООБРАЗНОМ И КОНДЕНСИРОВАННОМ СОСТОЯНИЯХ</w:t>
      </w:r>
    </w:p>
    <w:p w:rsidR="00F913BC" w:rsidRPr="00F913BC" w:rsidRDefault="00F913BC" w:rsidP="00F913BC">
      <w:pPr>
        <w:tabs>
          <w:tab w:val="clear" w:pos="709"/>
        </w:tabs>
        <w:suppressAutoHyphens w:val="0"/>
        <w:spacing w:after="1254" w:line="280" w:lineRule="exact"/>
        <w:ind w:left="2480" w:firstLine="0"/>
        <w:jc w:val="left"/>
        <w:rPr>
          <w:rFonts w:ascii="Times New Roman" w:eastAsia="Times New Roman" w:hAnsi="Times New Roman" w:cs="Times New Roman"/>
          <w:color w:val="000000"/>
          <w:kern w:val="0"/>
          <w:sz w:val="28"/>
          <w:szCs w:val="28"/>
          <w:lang w:eastAsia="ru-RU" w:bidi="ru-RU"/>
        </w:rPr>
      </w:pPr>
      <w:r w:rsidRPr="00F913BC">
        <w:rPr>
          <w:rFonts w:ascii="Times New Roman" w:eastAsia="Times New Roman" w:hAnsi="Times New Roman" w:cs="Times New Roman"/>
          <w:color w:val="000000"/>
          <w:kern w:val="0"/>
          <w:sz w:val="28"/>
          <w:szCs w:val="28"/>
          <w:lang w:eastAsia="ru-RU" w:bidi="ru-RU"/>
        </w:rPr>
        <w:t>02.00.04 - физическая химия</w:t>
      </w:r>
    </w:p>
    <w:p w:rsidR="00F913BC" w:rsidRPr="00F913BC" w:rsidRDefault="00F913BC" w:rsidP="00F913BC">
      <w:pPr>
        <w:tabs>
          <w:tab w:val="clear" w:pos="709"/>
        </w:tabs>
        <w:suppressAutoHyphens w:val="0"/>
        <w:spacing w:after="5133" w:line="322" w:lineRule="exact"/>
        <w:ind w:firstLine="0"/>
        <w:jc w:val="center"/>
        <w:rPr>
          <w:rFonts w:ascii="Times New Roman" w:eastAsia="Times New Roman" w:hAnsi="Times New Roman" w:cs="Times New Roman"/>
          <w:color w:val="000000"/>
          <w:kern w:val="0"/>
          <w:sz w:val="28"/>
          <w:szCs w:val="28"/>
          <w:lang w:eastAsia="ru-RU" w:bidi="ru-RU"/>
        </w:rPr>
      </w:pPr>
      <w:r w:rsidRPr="00F913BC">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F913BC">
        <w:rPr>
          <w:rFonts w:ascii="Times New Roman" w:eastAsia="Times New Roman" w:hAnsi="Times New Roman" w:cs="Times New Roman"/>
          <w:color w:val="000000"/>
          <w:kern w:val="0"/>
          <w:sz w:val="28"/>
          <w:szCs w:val="28"/>
          <w:lang w:eastAsia="ru-RU" w:bidi="ru-RU"/>
        </w:rPr>
        <w:br/>
        <w:t>доктора химических наук</w:t>
      </w:r>
    </w:p>
    <w:p w:rsidR="00F913BC" w:rsidRPr="00F913BC" w:rsidRDefault="00F913BC" w:rsidP="00F913BC">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F913BC">
        <w:rPr>
          <w:rFonts w:ascii="Times New Roman" w:eastAsia="Times New Roman" w:hAnsi="Times New Roman" w:cs="Times New Roman"/>
          <w:color w:val="000000"/>
          <w:kern w:val="0"/>
          <w:sz w:val="28"/>
          <w:szCs w:val="28"/>
          <w:lang w:eastAsia="ru-RU" w:bidi="ru-RU"/>
        </w:rPr>
        <w:t>Черноголовка - 2010</w:t>
      </w:r>
    </w:p>
    <w:p w:rsidR="00F913BC" w:rsidRPr="00F913BC" w:rsidRDefault="00F913BC" w:rsidP="00F913BC">
      <w:pPr>
        <w:keepNext/>
        <w:keepLines/>
        <w:tabs>
          <w:tab w:val="clear" w:pos="709"/>
        </w:tabs>
        <w:suppressAutoHyphens w:val="0"/>
        <w:spacing w:after="87" w:line="280" w:lineRule="exact"/>
        <w:ind w:firstLine="0"/>
        <w:jc w:val="center"/>
        <w:outlineLvl w:val="5"/>
        <w:rPr>
          <w:rFonts w:ascii="Times New Roman" w:eastAsia="Times New Roman" w:hAnsi="Times New Roman" w:cs="Times New Roman"/>
          <w:b/>
          <w:bCs/>
          <w:color w:val="000000"/>
          <w:kern w:val="0"/>
          <w:sz w:val="28"/>
          <w:szCs w:val="28"/>
          <w:lang w:eastAsia="ru-RU" w:bidi="ru-RU"/>
        </w:rPr>
      </w:pPr>
      <w:bookmarkStart w:id="1" w:name="bookmark1"/>
      <w:r w:rsidRPr="00F913BC">
        <w:rPr>
          <w:rFonts w:ascii="Times New Roman" w:eastAsia="Times New Roman" w:hAnsi="Times New Roman" w:cs="Times New Roman"/>
          <w:b/>
          <w:bCs/>
          <w:color w:val="000000"/>
          <w:kern w:val="0"/>
          <w:sz w:val="28"/>
          <w:szCs w:val="28"/>
          <w:lang w:eastAsia="ru-RU" w:bidi="ru-RU"/>
        </w:rPr>
        <w:t>ОГЛАВЛЕНИЕ</w:t>
      </w:r>
      <w:bookmarkEnd w:id="1"/>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i/>
          <w:iCs/>
          <w:color w:val="000000"/>
          <w:kern w:val="0"/>
          <w:sz w:val="24"/>
          <w:szCs w:val="24"/>
          <w:lang w:eastAsia="ru-RU" w:bidi="ru-RU"/>
        </w:rPr>
      </w:pPr>
      <w:r w:rsidRPr="00F913BC">
        <w:rPr>
          <w:rFonts w:ascii="Times New Roman" w:eastAsia="Times New Roman" w:hAnsi="Times New Roman" w:cs="Times New Roman"/>
          <w:i/>
          <w:iCs/>
          <w:color w:val="000000"/>
          <w:kern w:val="0"/>
          <w:sz w:val="24"/>
          <w:szCs w:val="24"/>
          <w:lang w:eastAsia="ru-RU" w:bidi="ru-RU"/>
        </w:rPr>
        <w:fldChar w:fldCharType="begin"/>
      </w:r>
      <w:r w:rsidRPr="00F913BC">
        <w:rPr>
          <w:rFonts w:ascii="Times New Roman" w:eastAsia="Times New Roman" w:hAnsi="Times New Roman" w:cs="Times New Roman"/>
          <w:i/>
          <w:iCs/>
          <w:color w:val="000000"/>
          <w:kern w:val="0"/>
          <w:sz w:val="24"/>
          <w:szCs w:val="24"/>
          <w:lang w:eastAsia="ru-RU" w:bidi="ru-RU"/>
        </w:rPr>
        <w:instrText xml:space="preserve"> TOC \o "1-5" \h \z </w:instrText>
      </w:r>
      <w:r w:rsidRPr="00F913BC">
        <w:rPr>
          <w:rFonts w:ascii="Times New Roman" w:eastAsia="Times New Roman" w:hAnsi="Times New Roman" w:cs="Times New Roman"/>
          <w:i/>
          <w:iCs/>
          <w:color w:val="000000"/>
          <w:kern w:val="0"/>
          <w:sz w:val="24"/>
          <w:szCs w:val="24"/>
          <w:lang w:eastAsia="ru-RU" w:bidi="ru-RU"/>
        </w:rPr>
        <w:fldChar w:fldCharType="separate"/>
      </w:r>
      <w:hyperlink w:anchor="bookmark2" w:tooltip="Current Document">
        <w:r w:rsidRPr="00F913BC">
          <w:rPr>
            <w:rFonts w:ascii="Times New Roman" w:eastAsia="Times New Roman" w:hAnsi="Times New Roman" w:cs="Times New Roman"/>
            <w:i/>
            <w:iCs/>
            <w:color w:val="000000"/>
            <w:kern w:val="0"/>
            <w:sz w:val="24"/>
            <w:szCs w:val="24"/>
            <w:lang w:eastAsia="ru-RU" w:bidi="ru-RU"/>
          </w:rPr>
          <w:t>Введение</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4</w:t>
        </w:r>
      </w:hyperlink>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3"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1. Газообразные тригалогениды РЗЭ </w:t>
        </w:r>
        <w:r w:rsidRPr="00F913BC">
          <w:rPr>
            <w:rFonts w:ascii="Times New Roman" w:eastAsia="Times New Roman" w:hAnsi="Times New Roman" w:cs="Times New Roman"/>
            <w:color w:val="000000"/>
            <w:kern w:val="0"/>
            <w:lang w:eastAsia="ru-RU" w:bidi="ru-RU"/>
          </w:rPr>
          <w:tab/>
          <w:t xml:space="preserve"> 12</w:t>
        </w:r>
      </w:hyperlink>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LnCb</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12</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LnFaCg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33</w:t>
      </w:r>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6" w:tooltip="Current Document">
        <w:r w:rsidRPr="00F913BC">
          <w:rPr>
            <w:rFonts w:ascii="Times New Roman" w:eastAsia="Times New Roman" w:hAnsi="Times New Roman" w:cs="Times New Roman"/>
            <w:i/>
            <w:iCs/>
            <w:color w:val="000000"/>
            <w:kern w:val="0"/>
            <w:sz w:val="24"/>
            <w:szCs w:val="24"/>
            <w:lang w:eastAsia="ru-RU" w:bidi="ru-RU"/>
          </w:rPr>
          <w:t>Глава 2.</w:t>
        </w:r>
        <w:r w:rsidRPr="00F913BC">
          <w:rPr>
            <w:rFonts w:ascii="Times New Roman" w:eastAsia="Times New Roman" w:hAnsi="Times New Roman" w:cs="Times New Roman"/>
            <w:color w:val="000000"/>
            <w:kern w:val="0"/>
            <w:lang w:eastAsia="ru-RU" w:bidi="ru-RU"/>
          </w:rPr>
          <w:t xml:space="preserve"> Газообразные дигалогениды РЗЭ </w:t>
        </w:r>
        <w:r w:rsidRPr="00F913BC">
          <w:rPr>
            <w:rFonts w:ascii="Times New Roman" w:eastAsia="Times New Roman" w:hAnsi="Times New Roman" w:cs="Times New Roman"/>
            <w:color w:val="000000"/>
            <w:kern w:val="0"/>
            <w:lang w:eastAsia="ru-RU" w:bidi="ru-RU"/>
          </w:rPr>
          <w:tab/>
          <w:t xml:space="preserve"> 36</w:t>
        </w:r>
      </w:hyperlink>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LnC</w:t>
      </w:r>
      <w:r w:rsidRPr="00F913BC">
        <w:rPr>
          <w:rFonts w:ascii="Times New Roman" w:eastAsia="Times New Roman" w:hAnsi="Times New Roman" w:cs="Times New Roman"/>
          <w:color w:val="000000"/>
          <w:kern w:val="0"/>
          <w:lang w:eastAsia="en-US" w:bidi="en-US"/>
        </w:rPr>
        <w:t xml:space="preserve"> 12(</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36</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LnFa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44</w:t>
      </w:r>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7"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3. Трифториды РЗЭ — конденсированное состояние </w:t>
        </w:r>
        <w:r w:rsidRPr="00F913BC">
          <w:rPr>
            <w:rFonts w:ascii="Times New Roman" w:eastAsia="Times New Roman" w:hAnsi="Times New Roman" w:cs="Times New Roman"/>
            <w:color w:val="000000"/>
            <w:kern w:val="0"/>
            <w:lang w:eastAsia="ru-RU" w:bidi="ru-RU"/>
          </w:rPr>
          <w:tab/>
          <w:t xml:space="preserve"> 52</w:t>
        </w:r>
      </w:hyperlink>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Процедура расчета теплоемкости кристаллических соединений </w:t>
      </w:r>
      <w:r w:rsidRPr="00F913BC">
        <w:rPr>
          <w:rFonts w:ascii="Times New Roman" w:eastAsia="Times New Roman" w:hAnsi="Times New Roman" w:cs="Times New Roman"/>
          <w:color w:val="000000"/>
          <w:kern w:val="0"/>
          <w:lang w:eastAsia="ru-RU" w:bidi="ru-RU"/>
        </w:rPr>
        <w:tab/>
        <w:t xml:space="preserve"> 53</w:t>
      </w:r>
    </w:p>
    <w:p w:rsidR="00F913BC" w:rsidRPr="00F913BC" w:rsidRDefault="00F913BC" w:rsidP="00F913BC">
      <w:pPr>
        <w:tabs>
          <w:tab w:val="clear" w:pos="709"/>
          <w:tab w:val="right" w:leader="dot" w:pos="9278"/>
        </w:tabs>
        <w:suppressAutoHyphens w:val="0"/>
        <w:spacing w:after="225"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Результаты расчета С" (298) и5°(298) </w:t>
      </w:r>
      <w:r w:rsidRPr="00F913BC">
        <w:rPr>
          <w:rFonts w:ascii="Times New Roman" w:eastAsia="Times New Roman" w:hAnsi="Times New Roman" w:cs="Times New Roman"/>
          <w:color w:val="000000"/>
          <w:kern w:val="0"/>
          <w:lang w:eastAsia="ru-RU" w:bidi="ru-RU"/>
        </w:rPr>
        <w:tab/>
        <w:t xml:space="preserve"> 58</w:t>
      </w:r>
    </w:p>
    <w:p w:rsidR="00F913BC" w:rsidRPr="00F913BC" w:rsidRDefault="00F913BC" w:rsidP="00F913BC">
      <w:pPr>
        <w:tabs>
          <w:tab w:val="clear" w:pos="709"/>
          <w:tab w:val="left" w:leader="dot" w:pos="8626"/>
        </w:tabs>
        <w:suppressAutoHyphens w:val="0"/>
        <w:spacing w:after="189" w:line="24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Зависимость С°(Г) при 298 &lt; </w:t>
      </w:r>
      <w:r w:rsidRPr="00F913BC">
        <w:rPr>
          <w:rFonts w:ascii="Times New Roman" w:eastAsia="Times New Roman" w:hAnsi="Times New Roman" w:cs="Times New Roman"/>
          <w:i/>
          <w:iCs/>
          <w:color w:val="000000"/>
          <w:kern w:val="0"/>
          <w:sz w:val="24"/>
          <w:szCs w:val="24"/>
          <w:lang w:eastAsia="ru-RU" w:bidi="ru-RU"/>
        </w:rPr>
        <w:t>Т&lt; Т</w:t>
      </w:r>
      <w:r w:rsidRPr="00F913BC">
        <w:rPr>
          <w:rFonts w:ascii="Times New Roman" w:eastAsia="Times New Roman" w:hAnsi="Times New Roman" w:cs="Times New Roman"/>
          <w:i/>
          <w:iCs/>
          <w:color w:val="000000"/>
          <w:kern w:val="0"/>
          <w:sz w:val="24"/>
          <w:szCs w:val="24"/>
          <w:vertAlign w:val="subscript"/>
          <w:lang w:eastAsia="ru-RU" w:bidi="ru-RU"/>
        </w:rPr>
        <w:t>т</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61</w:t>
      </w:r>
    </w:p>
    <w:p w:rsidR="00F913BC" w:rsidRPr="00F913BC" w:rsidRDefault="00F913BC" w:rsidP="00F913BC">
      <w:pPr>
        <w:tabs>
          <w:tab w:val="clear" w:pos="709"/>
          <w:tab w:val="right" w:leader="dot" w:pos="9278"/>
        </w:tabs>
        <w:suppressAutoHyphens w:val="0"/>
        <w:spacing w:after="82"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Влияние полиморфного перехода </w:t>
      </w:r>
      <w:r w:rsidRPr="00F913BC">
        <w:rPr>
          <w:rFonts w:ascii="Times New Roman" w:eastAsia="Times New Roman" w:hAnsi="Times New Roman" w:cs="Times New Roman"/>
          <w:color w:val="000000"/>
          <w:kern w:val="0"/>
          <w:lang w:eastAsia="ru-RU" w:bidi="ru-RU"/>
        </w:rPr>
        <w:tab/>
        <w:t xml:space="preserve"> 63</w:t>
      </w:r>
    </w:p>
    <w:p w:rsidR="00F913BC" w:rsidRPr="00F913BC" w:rsidRDefault="00F913BC" w:rsidP="00F913BC">
      <w:pPr>
        <w:tabs>
          <w:tab w:val="clear" w:pos="709"/>
          <w:tab w:val="right" w:leader="dot" w:pos="9278"/>
        </w:tabs>
        <w:suppressAutoHyphens w:val="0"/>
        <w:spacing w:after="100"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для конденсированного состояния </w:t>
      </w:r>
      <w:r w:rsidRPr="00F913BC">
        <w:rPr>
          <w:rFonts w:ascii="Times New Roman" w:eastAsia="Times New Roman" w:hAnsi="Times New Roman" w:cs="Times New Roman"/>
          <w:color w:val="000000"/>
          <w:kern w:val="0"/>
          <w:lang w:eastAsia="ru-RU" w:bidi="ru-RU"/>
        </w:rPr>
        <w:tab/>
        <w:t xml:space="preserve"> 65</w:t>
      </w:r>
    </w:p>
    <w:p w:rsidR="00F913BC" w:rsidRPr="00F913BC" w:rsidRDefault="00F913BC" w:rsidP="00F913BC">
      <w:pPr>
        <w:tabs>
          <w:tab w:val="clear" w:pos="709"/>
          <w:tab w:val="left" w:leader="dot" w:pos="8626"/>
        </w:tabs>
        <w:suppressAutoHyphens w:val="0"/>
        <w:spacing w:after="90" w:line="24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Границы применимости метода расчета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 Ы</w:t>
      </w:r>
      <w:r w:rsidRPr="00F913BC">
        <w:rPr>
          <w:rFonts w:ascii="Times New Roman" w:eastAsia="Times New Roman" w:hAnsi="Times New Roman" w:cs="Times New Roman"/>
          <w:color w:val="000000"/>
          <w:kern w:val="0"/>
          <w:lang w:eastAsia="ru-RU" w:bidi="ru-RU"/>
        </w:rPr>
        <w:t xml:space="preserve"> (Г) </w:t>
      </w:r>
      <w:r w:rsidRPr="00F913BC">
        <w:rPr>
          <w:rFonts w:ascii="Times New Roman" w:eastAsia="Times New Roman" w:hAnsi="Times New Roman" w:cs="Times New Roman"/>
          <w:color w:val="000000"/>
          <w:kern w:val="0"/>
          <w:lang w:eastAsia="ru-RU" w:bidi="ru-RU"/>
        </w:rPr>
        <w:tab/>
        <w:t xml:space="preserve"> 67</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Расчет энтальпий сублимации </w:t>
      </w:r>
      <w:r w:rsidRPr="00F913BC">
        <w:rPr>
          <w:rFonts w:ascii="Times New Roman" w:eastAsia="Times New Roman" w:hAnsi="Times New Roman" w:cs="Times New Roman"/>
          <w:color w:val="000000"/>
          <w:kern w:val="0"/>
          <w:lang w:eastAsia="ru-RU" w:bidi="ru-RU"/>
        </w:rPr>
        <w:tab/>
        <w:t xml:space="preserve"> 71</w:t>
      </w:r>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10"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4. Трихлориды РЗЭ - конденсированное состояние </w:t>
        </w:r>
        <w:r w:rsidRPr="00F913BC">
          <w:rPr>
            <w:rFonts w:ascii="Times New Roman" w:eastAsia="Times New Roman" w:hAnsi="Times New Roman" w:cs="Times New Roman"/>
            <w:color w:val="000000"/>
            <w:kern w:val="0"/>
            <w:lang w:eastAsia="ru-RU" w:bidi="ru-RU"/>
          </w:rPr>
          <w:tab/>
          <w:t xml:space="preserve"> 75</w:t>
        </w:r>
      </w:hyperlink>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Гексагональные трихлориды </w:t>
      </w:r>
      <w:r w:rsidRPr="00F913BC">
        <w:rPr>
          <w:rFonts w:ascii="Times New Roman" w:eastAsia="Times New Roman" w:hAnsi="Times New Roman" w:cs="Times New Roman"/>
          <w:color w:val="000000"/>
          <w:kern w:val="0"/>
          <w:lang w:eastAsia="ru-RU" w:bidi="ru-RU"/>
        </w:rPr>
        <w:tab/>
        <w:t xml:space="preserve"> 76</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Моноклинные трихлориды </w:t>
      </w:r>
      <w:r w:rsidRPr="00F913BC">
        <w:rPr>
          <w:rFonts w:ascii="Times New Roman" w:eastAsia="Times New Roman" w:hAnsi="Times New Roman" w:cs="Times New Roman"/>
          <w:color w:val="000000"/>
          <w:kern w:val="0"/>
          <w:lang w:eastAsia="ru-RU" w:bidi="ru-RU"/>
        </w:rPr>
        <w:tab/>
        <w:t xml:space="preserve"> 80</w:t>
      </w:r>
    </w:p>
    <w:p w:rsidR="00F913BC" w:rsidRPr="00F913BC" w:rsidRDefault="00F913BC" w:rsidP="00F913BC">
      <w:pPr>
        <w:tabs>
          <w:tab w:val="clear" w:pos="709"/>
          <w:tab w:val="right" w:leader="dot" w:pos="9278"/>
        </w:tabs>
        <w:suppressAutoHyphens w:val="0"/>
        <w:spacing w:after="86" w:line="24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Определение вклада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со{</w:t>
      </w:r>
      <w:r w:rsidRPr="00F913BC">
        <w:rPr>
          <w:rFonts w:ascii="Times New Roman" w:eastAsia="Times New Roman" w:hAnsi="Times New Roman" w:cs="Times New Roman"/>
          <w:i/>
          <w:iCs/>
          <w:color w:val="000000"/>
          <w:kern w:val="0"/>
          <w:sz w:val="24"/>
          <w:szCs w:val="24"/>
          <w:lang w:eastAsia="ru-RU" w:bidi="ru-RU"/>
        </w:rPr>
        <w:t xml:space="preserve"> (Т)</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85</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Температуры и энтальпии фазовых переходов </w:t>
      </w:r>
      <w:r w:rsidRPr="00F913BC">
        <w:rPr>
          <w:rFonts w:ascii="Times New Roman" w:eastAsia="Times New Roman" w:hAnsi="Times New Roman" w:cs="Times New Roman"/>
          <w:color w:val="000000"/>
          <w:kern w:val="0"/>
          <w:lang w:eastAsia="ru-RU" w:bidi="ru-RU"/>
        </w:rPr>
        <w:tab/>
        <w:t xml:space="preserve"> 86</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Теплоемкость в жидком состоянии </w:t>
      </w:r>
      <w:r w:rsidRPr="00F913BC">
        <w:rPr>
          <w:rFonts w:ascii="Times New Roman" w:eastAsia="Times New Roman" w:hAnsi="Times New Roman" w:cs="Times New Roman"/>
          <w:color w:val="000000"/>
          <w:kern w:val="0"/>
          <w:lang w:eastAsia="ru-RU" w:bidi="ru-RU"/>
        </w:rPr>
        <w:tab/>
        <w:t xml:space="preserve"> 89</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eastAsia="ru-RU" w:bidi="ru-RU"/>
        </w:rPr>
        <w:tab/>
        <w:t xml:space="preserve"> 98</w:t>
      </w:r>
    </w:p>
    <w:p w:rsidR="00F913BC" w:rsidRPr="00F913BC" w:rsidRDefault="00F913BC" w:rsidP="00F913BC">
      <w:pPr>
        <w:tabs>
          <w:tab w:val="clear" w:pos="709"/>
          <w:tab w:val="left" w:leader="dot" w:pos="8626"/>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5. Стандартные термодинамические свойства трихлоридов РЗЭ </w:t>
      </w:r>
      <w:r w:rsidRPr="00F913BC">
        <w:rPr>
          <w:rFonts w:ascii="Times New Roman" w:eastAsia="Times New Roman" w:hAnsi="Times New Roman" w:cs="Times New Roman"/>
          <w:color w:val="000000"/>
          <w:kern w:val="0"/>
          <w:lang w:eastAsia="ru-RU" w:bidi="ru-RU"/>
        </w:rPr>
        <w:tab/>
        <w:t xml:space="preserve"> 100</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Энтальпии образования кристаллов </w:t>
      </w:r>
      <w:r w:rsidRPr="00F913BC">
        <w:rPr>
          <w:rFonts w:ascii="Times New Roman" w:eastAsia="Times New Roman" w:hAnsi="Times New Roman" w:cs="Times New Roman"/>
          <w:color w:val="000000"/>
          <w:kern w:val="0"/>
          <w:lang w:eastAsia="ru-RU" w:bidi="ru-RU"/>
        </w:rPr>
        <w:tab/>
        <w:t xml:space="preserve"> 101</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Расчет энтальпий сублимации </w:t>
      </w:r>
      <w:r w:rsidRPr="00F913BC">
        <w:rPr>
          <w:rFonts w:ascii="Times New Roman" w:eastAsia="Times New Roman" w:hAnsi="Times New Roman" w:cs="Times New Roman"/>
          <w:color w:val="000000"/>
          <w:kern w:val="0"/>
          <w:lang w:eastAsia="ru-RU" w:bidi="ru-RU"/>
        </w:rPr>
        <w:tab/>
        <w:t xml:space="preserve"> 104</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16"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6. Г азообразные димеры трихлоридов РЗЭ </w:t>
        </w:r>
        <w:r w:rsidRPr="00F913BC">
          <w:rPr>
            <w:rFonts w:ascii="Times New Roman" w:eastAsia="Times New Roman" w:hAnsi="Times New Roman" w:cs="Times New Roman"/>
            <w:color w:val="000000"/>
            <w:kern w:val="0"/>
            <w:lang w:eastAsia="ru-RU" w:bidi="ru-RU"/>
          </w:rPr>
          <w:tab/>
          <w:t xml:space="preserve"> 117</w:t>
        </w:r>
      </w:hyperlink>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Масс-спектры </w:t>
      </w:r>
      <w:r w:rsidRPr="00F913BC">
        <w:rPr>
          <w:rFonts w:ascii="Times New Roman" w:eastAsia="Times New Roman" w:hAnsi="Times New Roman" w:cs="Times New Roman"/>
          <w:color w:val="000000"/>
          <w:kern w:val="0"/>
          <w:lang w:eastAsia="ru-RU" w:bidi="ru-RU"/>
        </w:rPr>
        <w:tab/>
        <w:t xml:space="preserve"> 119</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2</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123</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Обработка масс-спектров </w:t>
      </w:r>
      <w:r w:rsidRPr="00F913BC">
        <w:rPr>
          <w:rFonts w:ascii="Times New Roman" w:eastAsia="Times New Roman" w:hAnsi="Times New Roman" w:cs="Times New Roman"/>
          <w:color w:val="000000"/>
          <w:kern w:val="0"/>
          <w:lang w:eastAsia="ru-RU" w:bidi="ru-RU"/>
        </w:rPr>
        <w:tab/>
        <w:t xml:space="preserve"> 124</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Расчет Д</w:t>
      </w:r>
      <w:r w:rsidRPr="00F913BC">
        <w:rPr>
          <w:rFonts w:ascii="Times New Roman" w:eastAsia="Times New Roman" w:hAnsi="Times New Roman" w:cs="Times New Roman"/>
          <w:color w:val="000000"/>
          <w:kern w:val="0"/>
          <w:vertAlign w:val="subscript"/>
          <w:lang w:eastAsia="ru-RU" w:bidi="ru-RU"/>
        </w:rPr>
        <w:t>Г</w:t>
      </w:r>
      <w:r w:rsidRPr="00F913BC">
        <w:rPr>
          <w:rFonts w:ascii="Times New Roman" w:eastAsia="Times New Roman" w:hAnsi="Times New Roman" w:cs="Times New Roman"/>
          <w:color w:val="000000"/>
          <w:kern w:val="0"/>
          <w:lang w:eastAsia="ru-RU" w:bidi="ru-RU"/>
        </w:rPr>
        <w:t xml:space="preserve">Я°(298) из значений давления пара </w:t>
      </w:r>
      <w:r w:rsidRPr="00F913BC">
        <w:rPr>
          <w:rFonts w:ascii="Times New Roman" w:eastAsia="Times New Roman" w:hAnsi="Times New Roman" w:cs="Times New Roman"/>
          <w:color w:val="000000"/>
          <w:kern w:val="0"/>
          <w:lang w:eastAsia="ru-RU" w:bidi="ru-RU"/>
        </w:rPr>
        <w:tab/>
        <w:t xml:space="preserve"> 125</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Расчет отношения </w:t>
      </w:r>
      <w:r w:rsidRPr="00F913BC">
        <w:rPr>
          <w:rFonts w:ascii="Times New Roman" w:eastAsia="Times New Roman" w:hAnsi="Times New Roman" w:cs="Times New Roman"/>
          <w:i/>
          <w:iCs/>
          <w:color w:val="000000"/>
          <w:kern w:val="0"/>
          <w:sz w:val="24"/>
          <w:szCs w:val="24"/>
          <w:lang w:eastAsia="ru-RU" w:bidi="ru-RU"/>
        </w:rPr>
        <w:t>Р</w:t>
      </w:r>
      <w:r w:rsidRPr="00F913BC">
        <w:rPr>
          <w:rFonts w:ascii="Times New Roman" w:eastAsia="Times New Roman" w:hAnsi="Times New Roman" w:cs="Times New Roman"/>
          <w:i/>
          <w:iCs/>
          <w:color w:val="000000"/>
          <w:kern w:val="0"/>
          <w:sz w:val="24"/>
          <w:szCs w:val="24"/>
          <w:vertAlign w:val="subscript"/>
          <w:lang w:eastAsia="ru-RU" w:bidi="ru-RU"/>
        </w:rPr>
        <w:t>т</w:t>
      </w:r>
      <w:r w:rsidRPr="00F913BC">
        <w:rPr>
          <w:rFonts w:ascii="Times New Roman" w:eastAsia="Times New Roman" w:hAnsi="Times New Roman" w:cs="Times New Roman"/>
          <w:i/>
          <w:iCs/>
          <w:color w:val="000000"/>
          <w:kern w:val="0"/>
          <w:sz w:val="24"/>
          <w:szCs w:val="24"/>
          <w:lang w:eastAsia="ru-RU" w:bidi="ru-RU"/>
        </w:rPr>
        <w:t>/Рв</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128</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 масс-спектре </w:t>
      </w:r>
      <w:r w:rsidRPr="00F913BC">
        <w:rPr>
          <w:rFonts w:ascii="Times New Roman" w:eastAsia="Times New Roman" w:hAnsi="Times New Roman" w:cs="Times New Roman"/>
          <w:color w:val="000000"/>
          <w:kern w:val="0"/>
          <w:lang w:val="en-US" w:eastAsia="en-US" w:bidi="en-US"/>
        </w:rPr>
        <w:t>EuCh</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ЕигОб </w:t>
      </w:r>
      <w:r w:rsidRPr="00F913BC">
        <w:rPr>
          <w:rFonts w:ascii="Times New Roman" w:eastAsia="Times New Roman" w:hAnsi="Times New Roman" w:cs="Times New Roman"/>
          <w:color w:val="000000"/>
          <w:kern w:val="0"/>
          <w:lang w:eastAsia="ru-RU" w:bidi="ru-RU"/>
        </w:rPr>
        <w:tab/>
        <w:t xml:space="preserve"> 132</w:t>
      </w:r>
    </w:p>
    <w:p w:rsidR="00F913BC" w:rsidRPr="00F913BC" w:rsidRDefault="00F913BC" w:rsidP="00F913BC">
      <w:pPr>
        <w:tabs>
          <w:tab w:val="clear" w:pos="709"/>
          <w:tab w:val="right" w:leader="dot" w:pos="9278"/>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характеристики </w:t>
      </w:r>
      <w:r w:rsidRPr="00F913BC">
        <w:rPr>
          <w:rFonts w:ascii="Times New Roman" w:eastAsia="Times New Roman" w:hAnsi="Times New Roman" w:cs="Times New Roman"/>
          <w:color w:val="000000"/>
          <w:kern w:val="0"/>
          <w:lang w:val="uk-UA" w:eastAsia="uk-UA" w:bidi="uk-UA"/>
        </w:rPr>
        <w:t xml:space="preserve">ЬпгСІб </w:t>
      </w:r>
      <w:r w:rsidRPr="00F913BC">
        <w:rPr>
          <w:rFonts w:ascii="Times New Roman" w:eastAsia="Times New Roman" w:hAnsi="Times New Roman" w:cs="Times New Roman"/>
          <w:color w:val="000000"/>
          <w:kern w:val="0"/>
          <w:lang w:eastAsia="ru-RU" w:bidi="ru-RU"/>
        </w:rPr>
        <w:t xml:space="preserve">при стандартных условиях </w:t>
      </w:r>
      <w:r w:rsidRPr="00F913BC">
        <w:rPr>
          <w:rFonts w:ascii="Times New Roman" w:eastAsia="Times New Roman" w:hAnsi="Times New Roman" w:cs="Times New Roman"/>
          <w:color w:val="000000"/>
          <w:kern w:val="0"/>
          <w:lang w:eastAsia="ru-RU" w:bidi="ru-RU"/>
        </w:rPr>
        <w:tab/>
        <w:t xml:space="preserve"> 135</w:t>
      </w:r>
    </w:p>
    <w:p w:rsidR="00F913BC" w:rsidRPr="00F913BC" w:rsidRDefault="00F913BC" w:rsidP="00F913BC">
      <w:pPr>
        <w:tabs>
          <w:tab w:val="clear" w:pos="709"/>
          <w:tab w:val="right" w:leader="dot" w:pos="9278"/>
        </w:tabs>
        <w:suppressAutoHyphens w:val="0"/>
        <w:spacing w:after="171" w:line="283"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7. Энтальпии образования кристаллических дихлоридов лантана и лантаноидов </w:t>
      </w:r>
      <w:r w:rsidRPr="00F913BC">
        <w:rPr>
          <w:rFonts w:ascii="Times New Roman" w:eastAsia="Times New Roman" w:hAnsi="Times New Roman" w:cs="Times New Roman"/>
          <w:color w:val="000000"/>
          <w:kern w:val="0"/>
          <w:lang w:eastAsia="ru-RU" w:bidi="ru-RU"/>
        </w:rPr>
        <w:tab/>
        <w:t xml:space="preserve"> 138</w:t>
      </w:r>
    </w:p>
    <w:p w:rsidR="00F913BC" w:rsidRPr="00F913BC" w:rsidRDefault="00F913BC" w:rsidP="00F913BC">
      <w:pPr>
        <w:tabs>
          <w:tab w:val="clear" w:pos="709"/>
          <w:tab w:val="left" w:leader="dot" w:pos="8626"/>
        </w:tabs>
        <w:suppressAutoHyphens w:val="0"/>
        <w:spacing w:after="0"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Энергии </w:t>
      </w:r>
      <w:r w:rsidRPr="00F913BC">
        <w:rPr>
          <w:rFonts w:ascii="Times New Roman" w:eastAsia="Times New Roman" w:hAnsi="Times New Roman" w:cs="Times New Roman"/>
          <w:color w:val="000000"/>
          <w:kern w:val="0"/>
          <w:lang w:eastAsia="en-US" w:bidi="en-US"/>
        </w:rPr>
        <w:t>4</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vertAlign w:val="superscript"/>
          <w:lang w:eastAsia="en-US" w:bidi="en-US"/>
        </w:rPr>
        <w:t>1</w:t>
      </w:r>
      <w:r w:rsidRPr="00F913BC">
        <w:rPr>
          <w:rFonts w:ascii="Times New Roman" w:eastAsia="Times New Roman" w:hAnsi="Times New Roman" w:cs="Times New Roman"/>
          <w:color w:val="000000"/>
          <w:kern w:val="0"/>
          <w:lang w:val="en-US" w:eastAsia="en-US" w:bidi="en-US"/>
        </w:rPr>
        <w:t>d</w:t>
      </w:r>
      <w:r w:rsidRPr="00F913BC">
        <w:rPr>
          <w:rFonts w:ascii="Times New Roman" w:eastAsia="Times New Roman" w:hAnsi="Times New Roman" w:cs="Times New Roman"/>
          <w:color w:val="000000"/>
          <w:kern w:val="0"/>
          <w:vertAlign w:val="superscript"/>
          <w:lang w:eastAsia="en-US" w:bidi="en-US"/>
        </w:rPr>
        <w:t>1</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s</w:t>
      </w:r>
      <w:r w:rsidRPr="00F913BC">
        <w:rPr>
          <w:rFonts w:ascii="Times New Roman" w:eastAsia="Times New Roman" w:hAnsi="Times New Roman" w:cs="Times New Roman"/>
          <w:color w:val="000000"/>
          <w:kern w:val="0"/>
          <w:vertAlign w:val="superscript"/>
          <w:lang w:eastAsia="en-US" w:bidi="en-US"/>
        </w:rPr>
        <w:t>2</w:t>
      </w:r>
      <w:r w:rsidRPr="00F913BC">
        <w:rPr>
          <w:rFonts w:ascii="Times New Roman" w:eastAsia="Times New Roman" w:hAnsi="Times New Roman" w:cs="Times New Roman"/>
          <w:color w:val="000000"/>
          <w:kern w:val="0"/>
          <w:lang w:eastAsia="en-US" w:bidi="en-US"/>
        </w:rPr>
        <w:t>-&gt;4</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vertAlign w:val="superscript"/>
          <w:lang w:val="en-US" w:eastAsia="en-US" w:bidi="en-US"/>
        </w:rPr>
        <w:t>n</w:t>
      </w:r>
      <w:r w:rsidRPr="00F913BC">
        <w:rPr>
          <w:rFonts w:ascii="Times New Roman" w:eastAsia="Times New Roman" w:hAnsi="Times New Roman" w:cs="Times New Roman"/>
          <w:color w:val="000000"/>
          <w:kern w:val="0"/>
          <w:vertAlign w:val="superscript"/>
          <w:lang w:eastAsia="en-US" w:bidi="en-US"/>
        </w:rPr>
        <w:t>+1</w:t>
      </w:r>
      <w:r w:rsidRPr="00F913BC">
        <w:rPr>
          <w:rFonts w:ascii="Times New Roman" w:eastAsia="Times New Roman" w:hAnsi="Times New Roman" w:cs="Times New Roman"/>
          <w:color w:val="000000"/>
          <w:kern w:val="0"/>
          <w:lang w:val="en-US" w:eastAsia="en-US" w:bidi="en-US"/>
        </w:rPr>
        <w:t>d</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s</w:t>
      </w:r>
      <w:r w:rsidRPr="00F913BC">
        <w:rPr>
          <w:rFonts w:ascii="Times New Roman" w:eastAsia="Times New Roman" w:hAnsi="Times New Roman" w:cs="Times New Roman"/>
          <w:color w:val="000000"/>
          <w:kern w:val="0"/>
          <w:vertAlign w:val="superscript"/>
          <w:lang w:eastAsia="en-US" w:bidi="en-US"/>
        </w:rPr>
        <w:t>2</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в атомах РЗЭ. Расчет </w:t>
      </w:r>
      <w:r w:rsidRPr="00F913BC">
        <w:rPr>
          <w:rFonts w:ascii="Times New Roman" w:eastAsia="Times New Roman" w:hAnsi="Times New Roman" w:cs="Times New Roman"/>
          <w:color w:val="000000"/>
          <w:kern w:val="0"/>
          <w:lang w:val="en-US" w:eastAsia="en-US" w:bidi="en-US"/>
        </w:rPr>
        <w:t>Af</w:t>
      </w:r>
      <w:r w:rsidRPr="00F913BC">
        <w:rPr>
          <w:rFonts w:ascii="Times New Roman" w:eastAsia="Times New Roman" w:hAnsi="Times New Roman" w:cs="Times New Roman"/>
          <w:color w:val="000000"/>
          <w:kern w:val="0"/>
          <w:lang w:eastAsia="en-US" w:bidi="en-US"/>
        </w:rPr>
        <w:t>7/°(</w:t>
      </w:r>
      <w:r w:rsidRPr="00F913BC">
        <w:rPr>
          <w:rFonts w:ascii="Times New Roman" w:eastAsia="Times New Roman" w:hAnsi="Times New Roman" w:cs="Times New Roman"/>
          <w:color w:val="000000"/>
          <w:kern w:val="0"/>
          <w:lang w:val="en-US" w:eastAsia="en-US" w:bidi="en-US"/>
        </w:rPr>
        <w:t>MCl</w:t>
      </w:r>
      <w:r w:rsidRPr="00F913BC">
        <w:rPr>
          <w:rFonts w:ascii="Times New Roman" w:eastAsia="Times New Roman" w:hAnsi="Times New Roman" w:cs="Times New Roman"/>
          <w:color w:val="000000"/>
          <w:kern w:val="0"/>
          <w:lang w:eastAsia="en-US" w:bidi="en-US"/>
        </w:rPr>
        <w:t xml:space="preserve">2, </w:t>
      </w:r>
      <w:r w:rsidRPr="00F913BC">
        <w:rPr>
          <w:rFonts w:ascii="Times New Roman" w:eastAsia="Times New Roman" w:hAnsi="Times New Roman" w:cs="Times New Roman"/>
          <w:color w:val="000000"/>
          <w:kern w:val="0"/>
          <w:lang w:eastAsia="ru-RU" w:bidi="ru-RU"/>
        </w:rPr>
        <w:t xml:space="preserve">сг, 0) </w:t>
      </w:r>
      <w:r w:rsidRPr="00F913BC">
        <w:rPr>
          <w:rFonts w:ascii="Times New Roman" w:eastAsia="Times New Roman" w:hAnsi="Times New Roman" w:cs="Times New Roman"/>
          <w:color w:val="000000"/>
          <w:kern w:val="0"/>
          <w:lang w:eastAsia="ru-RU" w:bidi="ru-RU"/>
        </w:rPr>
        <w:tab/>
        <w:t xml:space="preserve"> 140</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Расчет энтальпии образования по циклу Борна-Габера </w:t>
      </w:r>
      <w:r w:rsidRPr="00F913BC">
        <w:rPr>
          <w:rFonts w:ascii="Times New Roman" w:eastAsia="Times New Roman" w:hAnsi="Times New Roman" w:cs="Times New Roman"/>
          <w:color w:val="000000"/>
          <w:kern w:val="0"/>
          <w:lang w:eastAsia="ru-RU" w:bidi="ru-RU"/>
        </w:rPr>
        <w:tab/>
        <w:t xml:space="preserve"> 143</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19"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8. Дихлориды РЗЭ - конденсированное состояние </w:t>
        </w:r>
        <w:r w:rsidRPr="00F913BC">
          <w:rPr>
            <w:rFonts w:ascii="Times New Roman" w:eastAsia="Times New Roman" w:hAnsi="Times New Roman" w:cs="Times New Roman"/>
            <w:color w:val="000000"/>
            <w:kern w:val="0"/>
            <w:lang w:eastAsia="ru-RU" w:bidi="ru-RU"/>
          </w:rPr>
          <w:tab/>
          <w:t xml:space="preserve"> 151</w:t>
        </w:r>
      </w:hyperlink>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Оценки стандартных значений энтропий </w:t>
      </w:r>
      <w:r w:rsidRPr="00F913BC">
        <w:rPr>
          <w:rFonts w:ascii="Times New Roman" w:eastAsia="Times New Roman" w:hAnsi="Times New Roman" w:cs="Times New Roman"/>
          <w:color w:val="000000"/>
          <w:kern w:val="0"/>
          <w:lang w:eastAsia="ru-RU" w:bidi="ru-RU"/>
        </w:rPr>
        <w:tab/>
        <w:t xml:space="preserve"> 151</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Расчет теплоемкости дихлоридов 4Р-элементов </w:t>
      </w:r>
      <w:r w:rsidRPr="00F913BC">
        <w:rPr>
          <w:rFonts w:ascii="Times New Roman" w:eastAsia="Times New Roman" w:hAnsi="Times New Roman" w:cs="Times New Roman"/>
          <w:color w:val="000000"/>
          <w:kern w:val="0"/>
          <w:lang w:eastAsia="ru-RU" w:bidi="ru-RU"/>
        </w:rPr>
        <w:tab/>
        <w:t xml:space="preserve"> 153</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Обработка экспериментальных данных </w:t>
      </w:r>
      <w:r w:rsidRPr="00F913BC">
        <w:rPr>
          <w:rFonts w:ascii="Times New Roman" w:eastAsia="Times New Roman" w:hAnsi="Times New Roman" w:cs="Times New Roman"/>
          <w:color w:val="000000"/>
          <w:kern w:val="0"/>
          <w:lang w:eastAsia="ru-RU" w:bidi="ru-RU"/>
        </w:rPr>
        <w:tab/>
        <w:t xml:space="preserve"> 156</w:t>
      </w:r>
    </w:p>
    <w:p w:rsidR="00F913BC" w:rsidRPr="00F913BC" w:rsidRDefault="00F913BC" w:rsidP="00F913BC">
      <w:pPr>
        <w:tabs>
          <w:tab w:val="clear" w:pos="709"/>
          <w:tab w:val="right" w:leader="dot" w:pos="9293"/>
        </w:tabs>
        <w:suppressAutoHyphens w:val="0"/>
        <w:spacing w:after="73" w:line="24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Определение вклада </w:t>
      </w:r>
      <w:r w:rsidRPr="00F913BC">
        <w:rPr>
          <w:rFonts w:ascii="Times New Roman" w:eastAsia="Times New Roman" w:hAnsi="Times New Roman" w:cs="Times New Roman"/>
          <w:color w:val="000000"/>
          <w:kern w:val="0"/>
          <w:lang w:val="en-US" w:eastAsia="en-US" w:bidi="en-US"/>
        </w:rPr>
        <w:t>C</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vertAlign w:val="subscript"/>
          <w:lang w:val="en-US" w:eastAsia="en-US" w:bidi="en-US"/>
        </w:rPr>
        <w:t>cor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162</w:t>
      </w:r>
    </w:p>
    <w:p w:rsidR="00F913BC" w:rsidRPr="00F913BC" w:rsidRDefault="00F913BC" w:rsidP="00F913BC">
      <w:pPr>
        <w:tabs>
          <w:tab w:val="clear" w:pos="709"/>
          <w:tab w:val="left" w:leader="dot" w:pos="8647"/>
        </w:tabs>
        <w:suppressAutoHyphens w:val="0"/>
        <w:spacing w:after="0" w:line="36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Температуры и энтальпии фазовых переходов </w:t>
      </w:r>
      <w:r w:rsidRPr="00F913BC">
        <w:rPr>
          <w:rFonts w:ascii="Times New Roman" w:eastAsia="Times New Roman" w:hAnsi="Times New Roman" w:cs="Times New Roman"/>
          <w:color w:val="000000"/>
          <w:kern w:val="0"/>
          <w:lang w:eastAsia="ru-RU" w:bidi="ru-RU"/>
        </w:rPr>
        <w:tab/>
        <w:t xml:space="preserve"> 163</w:t>
      </w:r>
    </w:p>
    <w:p w:rsidR="00F913BC" w:rsidRPr="00F913BC" w:rsidRDefault="00F913BC" w:rsidP="00F913BC">
      <w:pPr>
        <w:tabs>
          <w:tab w:val="clear" w:pos="709"/>
          <w:tab w:val="left" w:leader="dot" w:pos="8647"/>
        </w:tabs>
        <w:suppressAutoHyphens w:val="0"/>
        <w:spacing w:after="0" w:line="36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Оценка теплоемкости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SmCb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EuCb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LnCb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в жидком состоянии </w:t>
      </w:r>
      <w:r w:rsidRPr="00F913BC">
        <w:rPr>
          <w:rFonts w:ascii="Times New Roman" w:eastAsia="Times New Roman" w:hAnsi="Times New Roman" w:cs="Times New Roman"/>
          <w:color w:val="000000"/>
          <w:kern w:val="0"/>
          <w:lang w:eastAsia="ru-RU" w:bidi="ru-RU"/>
        </w:rPr>
        <w:tab/>
        <w:t xml:space="preserve"> 168</w:t>
      </w:r>
    </w:p>
    <w:p w:rsidR="00F913BC" w:rsidRPr="00F913BC" w:rsidRDefault="00F913BC" w:rsidP="00F913BC">
      <w:pPr>
        <w:tabs>
          <w:tab w:val="clear" w:pos="709"/>
          <w:tab w:val="right" w:leader="dot" w:pos="9293"/>
        </w:tabs>
        <w:suppressAutoHyphens w:val="0"/>
        <w:spacing w:after="0" w:line="36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eastAsia="ru-RU" w:bidi="ru-RU"/>
        </w:rPr>
        <w:tab/>
        <w:t xml:space="preserve"> 171</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Энтальпии сублимации </w:t>
      </w:r>
      <w:r w:rsidRPr="00F913BC">
        <w:rPr>
          <w:rFonts w:ascii="Times New Roman" w:eastAsia="Times New Roman" w:hAnsi="Times New Roman" w:cs="Times New Roman"/>
          <w:color w:val="000000"/>
          <w:kern w:val="0"/>
          <w:lang w:eastAsia="ru-RU" w:bidi="ru-RU"/>
        </w:rPr>
        <w:tab/>
        <w:t xml:space="preserve"> 171</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21" w:tooltip="Current Document">
        <w:r w:rsidRPr="00F913BC">
          <w:rPr>
            <w:rFonts w:ascii="Times New Roman" w:eastAsia="Times New Roman" w:hAnsi="Times New Roman" w:cs="Times New Roman"/>
            <w:i/>
            <w:iCs/>
            <w:color w:val="000000"/>
            <w:kern w:val="0"/>
            <w:sz w:val="24"/>
            <w:szCs w:val="24"/>
            <w:lang w:eastAsia="ru-RU" w:bidi="ru-RU"/>
          </w:rPr>
          <w:t>Глава 9. Г</w:t>
        </w:r>
        <w:r w:rsidRPr="00F913BC">
          <w:rPr>
            <w:rFonts w:ascii="Times New Roman" w:eastAsia="Times New Roman" w:hAnsi="Times New Roman" w:cs="Times New Roman"/>
            <w:color w:val="000000"/>
            <w:kern w:val="0"/>
            <w:lang w:eastAsia="ru-RU" w:bidi="ru-RU"/>
          </w:rPr>
          <w:t xml:space="preserve"> азообразные моногалогениды РЗЭ </w:t>
        </w:r>
        <w:r w:rsidRPr="00F913BC">
          <w:rPr>
            <w:rFonts w:ascii="Times New Roman" w:eastAsia="Times New Roman" w:hAnsi="Times New Roman" w:cs="Times New Roman"/>
            <w:color w:val="000000"/>
            <w:kern w:val="0"/>
            <w:lang w:eastAsia="ru-RU" w:bidi="ru-RU"/>
          </w:rPr>
          <w:tab/>
          <w:t xml:space="preserve"> 180</w:t>
        </w:r>
      </w:hyperlink>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LaF</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LaCl</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180</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функции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val="en-US" w:eastAsia="en-US" w:bidi="en-US"/>
        </w:rPr>
        <w:t>Ce</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X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en-US" w:bidi="en-US"/>
        </w:rPr>
        <w:tab/>
        <w:t xml:space="preserve"> 193</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b/>
          <w:bCs/>
          <w:color w:val="000000"/>
          <w:kern w:val="0"/>
          <w:sz w:val="24"/>
          <w:szCs w:val="24"/>
          <w:lang w:eastAsia="en-US" w:bidi="en-US"/>
        </w:rPr>
        <w:t>10</w:t>
      </w:r>
      <w:r w:rsidRPr="00F913BC">
        <w:rPr>
          <w:rFonts w:ascii="Cambria" w:eastAsia="Cambria" w:hAnsi="Cambria" w:cs="Cambria"/>
          <w:b/>
          <w:bCs/>
          <w:color w:val="000000"/>
          <w:kern w:val="0"/>
          <w:sz w:val="20"/>
          <w:szCs w:val="20"/>
          <w:lang w:eastAsia="en-US" w:bidi="en-US"/>
        </w:rPr>
        <w:t xml:space="preserve">. </w:t>
      </w:r>
      <w:r w:rsidRPr="00F913BC">
        <w:rPr>
          <w:rFonts w:ascii="Times New Roman" w:eastAsia="Times New Roman" w:hAnsi="Times New Roman" w:cs="Times New Roman"/>
          <w:color w:val="000000"/>
          <w:kern w:val="0"/>
          <w:lang w:eastAsia="ru-RU" w:bidi="ru-RU"/>
        </w:rPr>
        <w:t xml:space="preserve">Энтальпии атомизации </w:t>
      </w:r>
      <w:r w:rsidRPr="00F913BC">
        <w:rPr>
          <w:rFonts w:ascii="Times New Roman" w:eastAsia="Times New Roman" w:hAnsi="Times New Roman" w:cs="Times New Roman"/>
          <w:color w:val="000000"/>
          <w:kern w:val="0"/>
          <w:lang w:val="en-US" w:eastAsia="en-US" w:bidi="en-US"/>
        </w:rPr>
        <w:t>LnCl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LnCl</w:t>
      </w:r>
      <w:r w:rsidRPr="00F913BC">
        <w:rPr>
          <w:rFonts w:ascii="Times New Roman" w:eastAsia="Times New Roman" w:hAnsi="Times New Roman" w:cs="Times New Roman"/>
          <w:color w:val="000000"/>
          <w:kern w:val="0"/>
          <w:vertAlign w:val="superscript"/>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vertAlign w:val="superscript"/>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2 </w:t>
      </w:r>
      <w:r w:rsidRPr="00F913BC">
        <w:rPr>
          <w:rFonts w:ascii="Times New Roman" w:eastAsia="Times New Roman" w:hAnsi="Times New Roman" w:cs="Times New Roman"/>
          <w:color w:val="000000"/>
          <w:kern w:val="0"/>
          <w:lang w:eastAsia="en-US" w:bidi="en-US"/>
        </w:rPr>
        <w:tab/>
        <w:t xml:space="preserve"> 206</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Константы равновесия и энтальпии реакций с участием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2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207</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Энтальпии атомизации </w:t>
      </w:r>
      <w:r w:rsidRPr="00F913BC">
        <w:rPr>
          <w:rFonts w:ascii="Times New Roman" w:eastAsia="Times New Roman" w:hAnsi="Times New Roman" w:cs="Times New Roman"/>
          <w:color w:val="000000"/>
          <w:kern w:val="0"/>
          <w:lang w:val="en-US" w:eastAsia="en-US" w:bidi="en-US"/>
        </w:rPr>
        <w:t>LnCl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210</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Схема расчета стандартных энтальпий атомизации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LnFi</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211</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Выбор рекомендуемых значений </w:t>
      </w:r>
      <w:r w:rsidRPr="00F913BC">
        <w:rPr>
          <w:rFonts w:ascii="Times New Roman" w:eastAsia="Times New Roman" w:hAnsi="Times New Roman" w:cs="Times New Roman"/>
          <w:color w:val="000000"/>
          <w:kern w:val="0"/>
          <w:lang w:val="en-US" w:eastAsia="en-US" w:bidi="en-US"/>
        </w:rPr>
        <w:t>Aat</w:t>
      </w:r>
      <w:r w:rsidRPr="00F913BC">
        <w:rPr>
          <w:rFonts w:ascii="Times New Roman" w:eastAsia="Times New Roman" w:hAnsi="Times New Roman" w:cs="Times New Roman"/>
          <w:color w:val="000000"/>
          <w:kern w:val="0"/>
          <w:lang w:eastAsia="en-US" w:bidi="en-US"/>
        </w:rPr>
        <w:t>7/°(</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0) </w:t>
      </w:r>
      <w:r w:rsidRPr="00F913BC">
        <w:rPr>
          <w:rFonts w:ascii="Times New Roman" w:eastAsia="Times New Roman" w:hAnsi="Times New Roman" w:cs="Times New Roman"/>
          <w:color w:val="000000"/>
          <w:kern w:val="0"/>
          <w:lang w:eastAsia="ru-RU" w:bidi="ru-RU"/>
        </w:rPr>
        <w:tab/>
        <w:t xml:space="preserve"> 213</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Выбор рекомендуемых значений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vertAlign w:val="subscript"/>
          <w:lang w:val="en-US" w:eastAsia="en-US" w:bidi="en-US"/>
        </w:rPr>
        <w:t>a</w:t>
      </w:r>
      <w:r w:rsidRPr="00F913BC">
        <w:rPr>
          <w:rFonts w:ascii="Times New Roman" w:eastAsia="Times New Roman" w:hAnsi="Times New Roman" w:cs="Times New Roman"/>
          <w:color w:val="000000"/>
          <w:kern w:val="0"/>
          <w:lang w:val="en-US" w:eastAsia="en-US" w:bidi="en-US"/>
        </w:rPr>
        <w:t>tTP</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2, </w:t>
      </w:r>
      <w:r w:rsidRPr="00F913BC">
        <w:rPr>
          <w:rFonts w:ascii="Times New Roman" w:eastAsia="Times New Roman" w:hAnsi="Times New Roman" w:cs="Times New Roman"/>
          <w:color w:val="000000"/>
          <w:kern w:val="0"/>
          <w:lang w:eastAsia="ru-RU" w:bidi="ru-RU"/>
        </w:rPr>
        <w:t xml:space="preserve">0) </w:t>
      </w:r>
      <w:r w:rsidRPr="00F913BC">
        <w:rPr>
          <w:rFonts w:ascii="Times New Roman" w:eastAsia="Times New Roman" w:hAnsi="Times New Roman" w:cs="Times New Roman"/>
          <w:color w:val="000000"/>
          <w:kern w:val="0"/>
          <w:lang w:eastAsia="ru-RU" w:bidi="ru-RU"/>
        </w:rPr>
        <w:tab/>
        <w:t xml:space="preserve"> 216</w:t>
      </w:r>
    </w:p>
    <w:p w:rsidR="00F913BC" w:rsidRPr="00F913BC" w:rsidRDefault="00F913BC" w:rsidP="00F913BC">
      <w:pPr>
        <w:tabs>
          <w:tab w:val="clear" w:pos="709"/>
          <w:tab w:val="left" w:leader="dot" w:pos="8647"/>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Влияние термодинамических функций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на энтальпии атомизации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vertAlign w:val="subscript"/>
          <w:lang w:val="en-US" w:eastAsia="en-US" w:bidi="en-US"/>
        </w:rPr>
        <w:t>x</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219</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Потенциалы ионизации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222</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Энтальпии атомизации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vertAlign w:val="superscript"/>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ab/>
        <w:t xml:space="preserve"> 225</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hyperlink w:anchor="bookmark23" w:tooltip="Current Document">
        <w:r w:rsidRPr="00F913BC">
          <w:rPr>
            <w:rFonts w:ascii="Times New Roman" w:eastAsia="Times New Roman" w:hAnsi="Times New Roman" w:cs="Times New Roman"/>
            <w:i/>
            <w:iCs/>
            <w:color w:val="000000"/>
            <w:kern w:val="0"/>
            <w:sz w:val="24"/>
            <w:szCs w:val="24"/>
            <w:lang w:eastAsia="ru-RU" w:bidi="ru-RU"/>
          </w:rPr>
          <w:t>Глава</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b/>
            <w:bCs/>
            <w:color w:val="000000"/>
            <w:kern w:val="0"/>
            <w:sz w:val="24"/>
            <w:szCs w:val="24"/>
            <w:lang w:eastAsia="ru-RU" w:bidi="ru-RU"/>
          </w:rPr>
          <w:t>11</w:t>
        </w:r>
        <w:r w:rsidRPr="00F913BC">
          <w:rPr>
            <w:rFonts w:ascii="Cambria" w:eastAsia="Cambria" w:hAnsi="Cambria" w:cs="Cambria"/>
            <w:b/>
            <w:bCs/>
            <w:color w:val="000000"/>
            <w:kern w:val="0"/>
            <w:sz w:val="20"/>
            <w:szCs w:val="20"/>
            <w:lang w:eastAsia="ru-RU" w:bidi="ru-RU"/>
          </w:rPr>
          <w:t xml:space="preserve">. </w:t>
        </w:r>
        <w:r w:rsidRPr="00F913BC">
          <w:rPr>
            <w:rFonts w:ascii="Times New Roman" w:eastAsia="Times New Roman" w:hAnsi="Times New Roman" w:cs="Times New Roman"/>
            <w:color w:val="000000"/>
            <w:kern w:val="0"/>
            <w:lang w:eastAsia="ru-RU" w:bidi="ru-RU"/>
          </w:rPr>
          <w:t xml:space="preserve">Корреляция термодинамических свойств </w:t>
        </w:r>
        <w:r w:rsidRPr="00F913BC">
          <w:rPr>
            <w:rFonts w:ascii="Times New Roman" w:eastAsia="Times New Roman" w:hAnsi="Times New Roman" w:cs="Times New Roman"/>
            <w:color w:val="000000"/>
            <w:kern w:val="0"/>
            <w:lang w:eastAsia="ru-RU" w:bidi="ru-RU"/>
          </w:rPr>
          <w:tab/>
          <w:t xml:space="preserve"> 230</w:t>
        </w:r>
      </w:hyperlink>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i/>
          <w:iCs/>
          <w:color w:val="000000"/>
          <w:kern w:val="0"/>
          <w:sz w:val="24"/>
          <w:szCs w:val="24"/>
          <w:lang w:eastAsia="ru-RU" w:bidi="ru-RU"/>
        </w:rPr>
        <w:t>Выводы</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239</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i/>
          <w:iCs/>
          <w:color w:val="000000"/>
          <w:kern w:val="0"/>
          <w:sz w:val="24"/>
          <w:szCs w:val="24"/>
          <w:lang w:eastAsia="ru-RU" w:bidi="ru-RU"/>
        </w:rPr>
      </w:pPr>
      <w:r w:rsidRPr="00F913BC">
        <w:rPr>
          <w:rFonts w:ascii="Times New Roman" w:eastAsia="Times New Roman" w:hAnsi="Times New Roman" w:cs="Times New Roman"/>
          <w:i/>
          <w:iCs/>
          <w:color w:val="000000"/>
          <w:kern w:val="0"/>
          <w:sz w:val="24"/>
          <w:szCs w:val="24"/>
          <w:lang w:eastAsia="ru-RU" w:bidi="ru-RU"/>
        </w:rPr>
        <w:t>Литература</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241</w:t>
      </w:r>
    </w:p>
    <w:p w:rsidR="00F913BC" w:rsidRPr="00F913BC" w:rsidRDefault="00F913BC" w:rsidP="00F913BC">
      <w:pPr>
        <w:tabs>
          <w:tab w:val="clear" w:pos="709"/>
          <w:tab w:val="right" w:leader="dot" w:pos="9293"/>
        </w:tabs>
        <w:suppressAutoHyphens w:val="0"/>
        <w:spacing w:after="0" w:line="355" w:lineRule="exact"/>
        <w:ind w:firstLine="0"/>
        <w:rPr>
          <w:rFonts w:ascii="Times New Roman" w:eastAsia="Times New Roman" w:hAnsi="Times New Roman" w:cs="Times New Roman"/>
          <w:i/>
          <w:iCs/>
          <w:color w:val="000000"/>
          <w:kern w:val="0"/>
          <w:sz w:val="24"/>
          <w:szCs w:val="24"/>
          <w:lang w:eastAsia="ru-RU" w:bidi="ru-RU"/>
        </w:rPr>
      </w:pPr>
      <w:hyperlink w:anchor="bookmark26" w:tooltip="Current Document">
        <w:r w:rsidRPr="00F913BC">
          <w:rPr>
            <w:rFonts w:ascii="Times New Roman" w:eastAsia="Times New Roman" w:hAnsi="Times New Roman" w:cs="Times New Roman"/>
            <w:i/>
            <w:iCs/>
            <w:color w:val="000000"/>
            <w:kern w:val="0"/>
            <w:sz w:val="24"/>
            <w:szCs w:val="24"/>
            <w:lang w:eastAsia="ru-RU" w:bidi="ru-RU"/>
          </w:rPr>
          <w:t>Приложение</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eastAsia="ru-RU" w:bidi="ru-RU"/>
          </w:rPr>
          <w:tab/>
          <w:t xml:space="preserve"> 286</w:t>
        </w:r>
      </w:hyperlink>
    </w:p>
    <w:p w:rsidR="00F913BC" w:rsidRPr="00F913BC" w:rsidRDefault="00F913BC" w:rsidP="00F913BC">
      <w:pPr>
        <w:tabs>
          <w:tab w:val="clear" w:pos="709"/>
          <w:tab w:val="right" w:leader="dot" w:pos="9293"/>
        </w:tabs>
        <w:suppressAutoHyphens w:val="0"/>
        <w:spacing w:after="0" w:line="298"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Электронные состояния, учитываемые в расчете термодинамических функций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vertAlign w:val="subscript"/>
          <w:lang w:val="en-US" w:eastAsia="en-US" w:bidi="en-US"/>
        </w:rPr>
        <w:t>m</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vertAlign w:val="subscript"/>
          <w:lang w:val="en-US" w:eastAsia="en-US" w:bidi="en-US"/>
        </w:rPr>
        <w:t>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X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m</w:t>
      </w:r>
      <w:r w:rsidRPr="00F913BC">
        <w:rPr>
          <w:rFonts w:ascii="Times New Roman" w:eastAsia="Times New Roman" w:hAnsi="Times New Roman" w:cs="Times New Roman"/>
          <w:color w:val="000000"/>
          <w:kern w:val="0"/>
          <w:lang w:eastAsia="en-US" w:bidi="en-US"/>
        </w:rPr>
        <w:t xml:space="preserve"> = 1-2; </w:t>
      </w:r>
      <w:r w:rsidRPr="00F913BC">
        <w:rPr>
          <w:rFonts w:ascii="Times New Roman" w:eastAsia="Times New Roman" w:hAnsi="Times New Roman" w:cs="Times New Roman"/>
          <w:color w:val="000000"/>
          <w:kern w:val="0"/>
          <w:lang w:val="en-US" w:eastAsia="en-US" w:bidi="en-US"/>
        </w:rPr>
        <w:t>n</w:t>
      </w:r>
      <w:r w:rsidRPr="00F913BC">
        <w:rPr>
          <w:rFonts w:ascii="Times New Roman" w:eastAsia="Times New Roman" w:hAnsi="Times New Roman" w:cs="Times New Roman"/>
          <w:color w:val="000000"/>
          <w:kern w:val="0"/>
          <w:lang w:eastAsia="en-US" w:bidi="en-US"/>
        </w:rPr>
        <w:t xml:space="preserve"> = 1-6) </w:t>
      </w:r>
      <w:r w:rsidRPr="00F913BC">
        <w:rPr>
          <w:rFonts w:ascii="Times New Roman" w:eastAsia="Times New Roman" w:hAnsi="Times New Roman" w:cs="Times New Roman"/>
          <w:color w:val="000000"/>
          <w:kern w:val="0"/>
          <w:lang w:eastAsia="ru-RU" w:bidi="ru-RU"/>
        </w:rPr>
        <w:t xml:space="preserve">(таблицы П1-П7) </w:t>
      </w:r>
      <w:r w:rsidRPr="00F913BC">
        <w:rPr>
          <w:rFonts w:ascii="Times New Roman" w:eastAsia="Times New Roman" w:hAnsi="Times New Roman" w:cs="Times New Roman"/>
          <w:color w:val="000000"/>
          <w:kern w:val="0"/>
          <w:lang w:eastAsia="en-US" w:bidi="en-US"/>
        </w:rPr>
        <w:tab/>
        <w:t xml:space="preserve"> 287</w:t>
      </w:r>
    </w:p>
    <w:p w:rsidR="00F913BC" w:rsidRPr="00F913BC" w:rsidRDefault="00F913BC" w:rsidP="00F913BC">
      <w:pPr>
        <w:tabs>
          <w:tab w:val="clear" w:pos="709"/>
          <w:tab w:val="right" w:leader="dot" w:pos="9293"/>
        </w:tabs>
        <w:suppressAutoHyphens w:val="0"/>
        <w:spacing w:after="78"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Молекулярные постоянные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lang w:eastAsia="en-US" w:bidi="en-US"/>
        </w:rPr>
        <w:t xml:space="preserve">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(таблицы П8-П1</w:t>
      </w:r>
      <w:r w:rsidRPr="00F913BC">
        <w:rPr>
          <w:rFonts w:ascii="Times New Roman" w:eastAsia="Times New Roman" w:hAnsi="Times New Roman" w:cs="Times New Roman"/>
          <w:color w:val="000000"/>
          <w:kern w:val="0"/>
          <w:lang w:eastAsia="en-US" w:bidi="en-US"/>
        </w:rPr>
        <w:t xml:space="preserve">1) </w:t>
      </w:r>
      <w:r w:rsidRPr="00F913BC">
        <w:rPr>
          <w:rFonts w:ascii="Times New Roman" w:eastAsia="Times New Roman" w:hAnsi="Times New Roman" w:cs="Times New Roman"/>
          <w:color w:val="000000"/>
          <w:kern w:val="0"/>
          <w:lang w:eastAsia="en-US" w:bidi="en-US"/>
        </w:rPr>
        <w:tab/>
        <w:t xml:space="preserve"> 294</w:t>
      </w:r>
    </w:p>
    <w:p w:rsidR="00F913BC" w:rsidRPr="00F913BC" w:rsidRDefault="00F913BC" w:rsidP="00F913BC">
      <w:pPr>
        <w:tabs>
          <w:tab w:val="clear" w:pos="709"/>
        </w:tabs>
        <w:suppressAutoHyphens w:val="0"/>
        <w:spacing w:after="82"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Коэффициенты полинома для расчета приведенной энергии гиббса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w:t>
      </w:r>
    </w:p>
    <w:p w:rsidR="00F913BC" w:rsidRPr="00F913BC" w:rsidRDefault="00F913BC" w:rsidP="00F913BC">
      <w:pPr>
        <w:tabs>
          <w:tab w:val="clear" w:pos="709"/>
          <w:tab w:val="right" w:leader="dot" w:pos="9293"/>
        </w:tabs>
        <w:suppressAutoHyphens w:val="0"/>
        <w:spacing w:after="20"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(X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(таблицы П12-П16) </w:t>
      </w:r>
      <w:r w:rsidRPr="00F913BC">
        <w:rPr>
          <w:rFonts w:ascii="Times New Roman" w:eastAsia="Times New Roman" w:hAnsi="Times New Roman" w:cs="Times New Roman"/>
          <w:color w:val="000000"/>
          <w:kern w:val="0"/>
          <w:lang w:eastAsia="ru-RU" w:bidi="ru-RU"/>
        </w:rPr>
        <w:tab/>
        <w:t xml:space="preserve"> 298</w:t>
      </w:r>
    </w:p>
    <w:p w:rsidR="00F913BC" w:rsidRPr="00F913BC" w:rsidRDefault="00F913BC" w:rsidP="00F913BC">
      <w:pPr>
        <w:tabs>
          <w:tab w:val="clear" w:pos="709"/>
          <w:tab w:val="right" w:leader="dot" w:pos="9293"/>
        </w:tabs>
        <w:suppressAutoHyphens w:val="0"/>
        <w:spacing w:after="178" w:line="293"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Избранные значения термодинамических функций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(X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(таблицы П17-П18) </w:t>
      </w:r>
      <w:r w:rsidRPr="00F913BC">
        <w:rPr>
          <w:rFonts w:ascii="Times New Roman" w:eastAsia="Times New Roman" w:hAnsi="Times New Roman" w:cs="Times New Roman"/>
          <w:color w:val="000000"/>
          <w:kern w:val="0"/>
          <w:lang w:eastAsia="ru-RU" w:bidi="ru-RU"/>
        </w:rPr>
        <w:tab/>
        <w:t xml:space="preserve"> 302</w:t>
      </w:r>
    </w:p>
    <w:p w:rsidR="00F913BC" w:rsidRPr="00F913BC" w:rsidRDefault="00F913BC" w:rsidP="00F913BC">
      <w:pPr>
        <w:tabs>
          <w:tab w:val="clear" w:pos="709"/>
        </w:tabs>
        <w:suppressAutoHyphens w:val="0"/>
        <w:spacing w:after="78"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Константы равновесия, энтальпии газофазных реакций с участием </w:t>
      </w:r>
      <w:r w:rsidRPr="00F913BC">
        <w:rPr>
          <w:rFonts w:ascii="Times New Roman" w:eastAsia="Times New Roman" w:hAnsi="Times New Roman" w:cs="Times New Roman"/>
          <w:color w:val="000000"/>
          <w:kern w:val="0"/>
          <w:lang w:val="en-US" w:eastAsia="en-US" w:bidi="en-US"/>
        </w:rPr>
        <w:t>LnXk</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w:t>
      </w:r>
    </w:p>
    <w:p w:rsidR="00F913BC" w:rsidRPr="00F913BC" w:rsidRDefault="00F913BC" w:rsidP="00F913BC">
      <w:pPr>
        <w:tabs>
          <w:tab w:val="clear" w:pos="709"/>
          <w:tab w:val="left" w:leader="dot" w:pos="8647"/>
        </w:tabs>
        <w:suppressAutoHyphens w:val="0"/>
        <w:spacing w:after="0"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X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k</w:t>
      </w:r>
      <w:r w:rsidRPr="00F913BC">
        <w:rPr>
          <w:rFonts w:ascii="Times New Roman" w:eastAsia="Times New Roman" w:hAnsi="Times New Roman" w:cs="Times New Roman"/>
          <w:color w:val="000000"/>
          <w:kern w:val="0"/>
          <w:lang w:eastAsia="en-US" w:bidi="en-US"/>
        </w:rPr>
        <w:t xml:space="preserve"> = 1-2) </w:t>
      </w:r>
      <w:r w:rsidRPr="00F913BC">
        <w:rPr>
          <w:rFonts w:ascii="Times New Roman" w:eastAsia="Times New Roman" w:hAnsi="Times New Roman" w:cs="Times New Roman"/>
          <w:color w:val="000000"/>
          <w:kern w:val="0"/>
          <w:lang w:eastAsia="ru-RU" w:bidi="ru-RU"/>
        </w:rPr>
        <w:t xml:space="preserve">(таблицы П19-П24) </w:t>
      </w:r>
      <w:r w:rsidRPr="00F913BC">
        <w:rPr>
          <w:rFonts w:ascii="Times New Roman" w:eastAsia="Times New Roman" w:hAnsi="Times New Roman" w:cs="Times New Roman"/>
          <w:color w:val="000000"/>
          <w:kern w:val="0"/>
          <w:lang w:eastAsia="en-US" w:bidi="en-US"/>
        </w:rPr>
        <w:tab/>
        <w:t xml:space="preserve"> 304</w:t>
      </w:r>
    </w:p>
    <w:p w:rsidR="00F913BC" w:rsidRPr="00F913BC" w:rsidRDefault="00F913BC" w:rsidP="00F913BC">
      <w:pPr>
        <w:tabs>
          <w:tab w:val="clear" w:pos="709"/>
        </w:tabs>
        <w:suppressAutoHyphens w:val="0"/>
        <w:spacing w:after="0" w:line="360"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Энтальпии сублимации </w:t>
      </w:r>
      <w:r w:rsidRPr="00F913BC">
        <w:rPr>
          <w:rFonts w:ascii="Times New Roman" w:eastAsia="Times New Roman" w:hAnsi="Times New Roman" w:cs="Times New Roman"/>
          <w:color w:val="000000"/>
          <w:kern w:val="0"/>
          <w:lang w:val="en-US" w:eastAsia="en-US" w:bidi="en-US"/>
        </w:rPr>
        <w:t>LnX</w:t>
      </w:r>
      <w:r w:rsidRPr="00F913BC">
        <w:rPr>
          <w:rFonts w:ascii="Times New Roman" w:eastAsia="Times New Roman" w:hAnsi="Times New Roman" w:cs="Times New Roman"/>
          <w:color w:val="000000"/>
          <w:kern w:val="0"/>
          <w:lang w:eastAsia="en-US" w:bidi="en-US"/>
        </w:rPr>
        <w:t>3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lang w:eastAsia="en-US" w:bidi="en-US"/>
        </w:rPr>
        <w:t xml:space="preserve">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(таблицы П25-П26) Термохимические константы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cr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2(</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Ch</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w:t>
      </w:r>
    </w:p>
    <w:p w:rsidR="00F913BC" w:rsidRPr="00F913BC" w:rsidRDefault="00F913BC" w:rsidP="00F913BC">
      <w:pPr>
        <w:tabs>
          <w:tab w:val="clear" w:pos="709"/>
          <w:tab w:val="right" w:leader="dot" w:pos="9293"/>
        </w:tabs>
        <w:suppressAutoHyphens w:val="0"/>
        <w:spacing w:after="78"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(таблица П27) </w:t>
      </w:r>
      <w:r w:rsidRPr="00F913BC">
        <w:rPr>
          <w:rFonts w:ascii="Times New Roman" w:eastAsia="Times New Roman" w:hAnsi="Times New Roman" w:cs="Times New Roman"/>
          <w:color w:val="000000"/>
          <w:kern w:val="0"/>
          <w:lang w:eastAsia="en-US" w:bidi="en-US"/>
        </w:rPr>
        <w:tab/>
        <w:t xml:space="preserve"> 310</w:t>
      </w:r>
    </w:p>
    <w:p w:rsidR="00F913BC" w:rsidRPr="00F913BC" w:rsidRDefault="00F913BC" w:rsidP="00F913BC">
      <w:pPr>
        <w:tabs>
          <w:tab w:val="clear" w:pos="709"/>
        </w:tabs>
        <w:suppressAutoHyphens w:val="0"/>
        <w:spacing w:after="78" w:line="220"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Термодинамические свойства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vertAlign w:val="subscript"/>
          <w:lang w:val="en-US" w:eastAsia="en-US" w:bidi="en-US"/>
        </w:rPr>
        <w:t>m</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vertAlign w:val="subscript"/>
          <w:lang w:val="en-US" w:eastAsia="en-US" w:bidi="en-US"/>
        </w:rPr>
        <w:t>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lang w:eastAsia="en-US" w:bidi="en-US"/>
        </w:rPr>
        <w:t xml:space="preserve"> = </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m</w:t>
      </w:r>
      <w:r w:rsidRPr="00F913BC">
        <w:rPr>
          <w:rFonts w:ascii="Times New Roman" w:eastAsia="Times New Roman" w:hAnsi="Times New Roman" w:cs="Times New Roman"/>
          <w:color w:val="000000"/>
          <w:kern w:val="0"/>
          <w:lang w:eastAsia="en-US" w:bidi="en-US"/>
        </w:rPr>
        <w:t xml:space="preserve"> = 1-2; </w:t>
      </w:r>
      <w:r w:rsidRPr="00F913BC">
        <w:rPr>
          <w:rFonts w:ascii="Times New Roman" w:eastAsia="Times New Roman" w:hAnsi="Times New Roman" w:cs="Times New Roman"/>
          <w:color w:val="000000"/>
          <w:kern w:val="0"/>
          <w:lang w:val="en-US" w:eastAsia="en-US" w:bidi="en-US"/>
        </w:rPr>
        <w:t>n</w:t>
      </w:r>
      <w:r w:rsidRPr="00F913BC">
        <w:rPr>
          <w:rFonts w:ascii="Times New Roman" w:eastAsia="Times New Roman" w:hAnsi="Times New Roman" w:cs="Times New Roman"/>
          <w:color w:val="000000"/>
          <w:kern w:val="0"/>
          <w:lang w:eastAsia="en-US" w:bidi="en-US"/>
        </w:rPr>
        <w:t xml:space="preserve"> = 1-6)</w:t>
      </w:r>
    </w:p>
    <w:p w:rsidR="00F913BC" w:rsidRPr="00F913BC" w:rsidRDefault="00F913BC" w:rsidP="00F913BC">
      <w:pPr>
        <w:tabs>
          <w:tab w:val="clear" w:pos="709"/>
          <w:tab w:val="right" w:leader="dot" w:pos="9293"/>
        </w:tabs>
        <w:suppressAutoHyphens w:val="0"/>
        <w:spacing w:after="0" w:line="220" w:lineRule="exact"/>
        <w:ind w:firstLine="0"/>
        <w:rPr>
          <w:rFonts w:ascii="Times New Roman" w:eastAsia="Times New Roman" w:hAnsi="Times New Roman" w:cs="Times New Roman"/>
          <w:color w:val="000000"/>
          <w:kern w:val="0"/>
          <w:lang w:eastAsia="ru-RU" w:bidi="ru-RU"/>
        </w:rPr>
        <w:sectPr w:rsidR="00F913BC" w:rsidRPr="00F913BC">
          <w:type w:val="continuous"/>
          <w:pgSz w:w="12782" w:h="17208"/>
          <w:pgMar w:top="1295" w:right="476" w:bottom="1565" w:left="1819" w:header="0" w:footer="3" w:gutter="0"/>
          <w:cols w:space="720"/>
          <w:noEndnote/>
          <w:docGrid w:linePitch="360"/>
        </w:sectPr>
      </w:pPr>
      <w:r w:rsidRPr="00F913BC">
        <w:rPr>
          <w:rFonts w:ascii="Times New Roman" w:eastAsia="Times New Roman" w:hAnsi="Times New Roman" w:cs="Times New Roman"/>
          <w:color w:val="000000"/>
          <w:kern w:val="0"/>
          <w:lang w:eastAsia="ru-RU" w:bidi="ru-RU"/>
        </w:rPr>
        <w:t>(таблицы П28-П</w:t>
      </w:r>
      <w:r w:rsidRPr="00F913BC">
        <w:rPr>
          <w:rFonts w:ascii="Times New Roman" w:eastAsia="Times New Roman" w:hAnsi="Times New Roman" w:cs="Times New Roman"/>
          <w:color w:val="000000"/>
          <w:kern w:val="0"/>
          <w:lang w:eastAsia="en-US" w:bidi="en-US"/>
        </w:rPr>
        <w:t xml:space="preserve">177) </w:t>
      </w:r>
      <w:r w:rsidRPr="00F913BC">
        <w:rPr>
          <w:rFonts w:ascii="Times New Roman" w:eastAsia="Times New Roman" w:hAnsi="Times New Roman" w:cs="Times New Roman"/>
          <w:color w:val="000000"/>
          <w:kern w:val="0"/>
          <w:lang w:eastAsia="en-US" w:bidi="en-US"/>
        </w:rPr>
        <w:tab/>
        <w:t xml:space="preserve"> 315</w:t>
      </w:r>
      <w:r w:rsidRPr="00F913BC">
        <w:rPr>
          <w:rFonts w:ascii="Times New Roman" w:eastAsia="Times New Roman" w:hAnsi="Times New Roman" w:cs="Times New Roman"/>
          <w:color w:val="000000"/>
          <w:kern w:val="0"/>
          <w:lang w:eastAsia="ru-RU" w:bidi="ru-RU"/>
        </w:rPr>
        <w:fldChar w:fldCharType="end"/>
      </w:r>
    </w:p>
    <w:p w:rsidR="00F913BC" w:rsidRPr="00F913BC" w:rsidRDefault="00F913BC" w:rsidP="00F913BC">
      <w:pPr>
        <w:keepNext/>
        <w:keepLines/>
        <w:tabs>
          <w:tab w:val="clear" w:pos="709"/>
        </w:tabs>
        <w:suppressAutoHyphens w:val="0"/>
        <w:spacing w:after="475" w:line="280" w:lineRule="exact"/>
        <w:ind w:left="40" w:firstLine="0"/>
        <w:jc w:val="center"/>
        <w:outlineLvl w:val="5"/>
        <w:rPr>
          <w:rFonts w:ascii="Times New Roman" w:eastAsia="Times New Roman" w:hAnsi="Times New Roman" w:cs="Times New Roman"/>
          <w:b/>
          <w:bCs/>
          <w:color w:val="000000"/>
          <w:kern w:val="0"/>
          <w:sz w:val="28"/>
          <w:szCs w:val="28"/>
          <w:lang w:eastAsia="ru-RU" w:bidi="ru-RU"/>
        </w:rPr>
      </w:pPr>
      <w:bookmarkStart w:id="2" w:name="bookmark2"/>
      <w:r w:rsidRPr="00F913BC">
        <w:rPr>
          <w:rFonts w:ascii="Times New Roman" w:eastAsia="Times New Roman" w:hAnsi="Times New Roman" w:cs="Times New Roman"/>
          <w:b/>
          <w:bCs/>
          <w:color w:val="000000"/>
          <w:kern w:val="0"/>
          <w:sz w:val="28"/>
          <w:szCs w:val="28"/>
          <w:lang w:eastAsia="ru-RU" w:bidi="ru-RU"/>
        </w:rPr>
        <w:t>ВВЕДЕНИЕ</w:t>
      </w:r>
      <w:bookmarkEnd w:id="2"/>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 последние годы заметно расширяется сфера применения редкоземельных элементов (РЗЭ) </w:t>
      </w:r>
      <w:r w:rsidRPr="00F913BC">
        <w:rPr>
          <w:rFonts w:ascii="Times New Roman" w:eastAsia="Times New Roman" w:hAnsi="Times New Roman" w:cs="Times New Roman"/>
          <w:color w:val="000000"/>
          <w:kern w:val="0"/>
          <w:vertAlign w:val="superscript"/>
          <w:lang w:eastAsia="ru-RU" w:bidi="ru-RU"/>
        </w:rPr>
        <w:t>1</w:t>
      </w:r>
      <w:r w:rsidRPr="00F913BC">
        <w:rPr>
          <w:rFonts w:ascii="Times New Roman" w:eastAsia="Times New Roman" w:hAnsi="Times New Roman" w:cs="Times New Roman"/>
          <w:color w:val="000000"/>
          <w:kern w:val="0"/>
          <w:lang w:eastAsia="ru-RU" w:bidi="ru-RU"/>
        </w:rPr>
        <w:t xml:space="preserve"> и их соединений. Их широко используют в производстве оптических элементов (плазменных дисплейных панелей, оптоволокон в телекоммуникациях), металл-галогенных ламп, сверхпроводников, высокоселективных катализаторов, водородных аккумуляторов, магнитных сплавов, топливных элементов и т.д. Для успешной работы в этих областях выполняются исследования их магнитных, ядерных, оптических, тепло физических и химических свойств.</w:t>
      </w:r>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Что касается непосредственно фторидов и хлоридов РЗЭ, то в течение длительного времени основной интерес к их изучению был связан с разработкой процессов извлечения и переработки 4£-элементов из минеральных концентратов. Осуществление этих процессов обычно происходит в расплавах при высоких температурах </w:t>
      </w:r>
      <w:r w:rsidRPr="00F913BC">
        <w:rPr>
          <w:rFonts w:ascii="Times New Roman" w:eastAsia="Times New Roman" w:hAnsi="Times New Roman" w:cs="Times New Roman"/>
          <w:i/>
          <w:iCs/>
          <w:color w:val="000000"/>
          <w:kern w:val="0"/>
          <w:sz w:val="24"/>
          <w:szCs w:val="24"/>
          <w:lang w:eastAsia="ru-RU" w:bidi="ru-RU"/>
        </w:rPr>
        <w:t>[1].</w:t>
      </w:r>
      <w:r w:rsidRPr="00F913BC">
        <w:rPr>
          <w:rFonts w:ascii="Times New Roman" w:eastAsia="Times New Roman" w:hAnsi="Times New Roman" w:cs="Times New Roman"/>
          <w:color w:val="000000"/>
          <w:kern w:val="0"/>
          <w:lang w:eastAsia="ru-RU" w:bidi="ru-RU"/>
        </w:rPr>
        <w:t xml:space="preserve"> Выбор для этой цели галогенидов РЗЭ обусловлен их относительно низкой температурой плавления и высоким давлением насыщенного пара. Несмотря на широкое потребление получаемых смешанных лантанидов (содержащих смесь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ru-RU" w:bidi="ru-RU"/>
        </w:rPr>
        <w:t xml:space="preserve">-катионов) осуществляется поиск эффективных способов получения высокочистых индивидуальных представителей ряда лантаноидов. Обосновано применение для этих целей комплексных газообразных форм, образующихся с таким агентом, как галогениды алюминия [2]. А недавно [5] получил дальнейшее развитие использовавшийся в </w:t>
      </w:r>
      <w:r w:rsidRPr="00F913BC">
        <w:rPr>
          <w:rFonts w:ascii="Times New Roman" w:eastAsia="Times New Roman" w:hAnsi="Times New Roman" w:cs="Times New Roman"/>
          <w:i/>
          <w:iCs/>
          <w:color w:val="000000"/>
          <w:kern w:val="0"/>
          <w:sz w:val="24"/>
          <w:szCs w:val="24"/>
          <w:lang w:eastAsia="ru-RU" w:bidi="ru-RU"/>
        </w:rPr>
        <w:t>[4]</w:t>
      </w:r>
      <w:r w:rsidRPr="00F913BC">
        <w:rPr>
          <w:rFonts w:ascii="Times New Roman" w:eastAsia="Times New Roman" w:hAnsi="Times New Roman" w:cs="Times New Roman"/>
          <w:color w:val="000000"/>
          <w:kern w:val="0"/>
          <w:lang w:eastAsia="ru-RU" w:bidi="ru-RU"/>
        </w:rPr>
        <w:t xml:space="preserve"> процесс селективного восстановления и вакуумной дистилляции галогенидов РЗЭ. Для системы </w:t>
      </w:r>
      <w:r w:rsidRPr="00F913BC">
        <w:rPr>
          <w:rFonts w:ascii="Times New Roman" w:eastAsia="Times New Roman" w:hAnsi="Times New Roman" w:cs="Times New Roman"/>
          <w:color w:val="000000"/>
          <w:kern w:val="0"/>
          <w:lang w:val="en-US" w:eastAsia="en-US" w:bidi="en-US"/>
        </w:rPr>
        <w:t>Nd</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Sm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показан [3] пример достижения коэффициента разделения, равного 570, явно контрастирующего со значением от 2.2 до 9.6, характерным при обычной экстракции из раствора.</w:t>
      </w:r>
    </w:p>
    <w:p w:rsidR="00F913BC" w:rsidRPr="00F913BC" w:rsidRDefault="00F913BC" w:rsidP="00F913BC">
      <w:pPr>
        <w:tabs>
          <w:tab w:val="clear" w:pos="709"/>
        </w:tabs>
        <w:suppressAutoHyphens w:val="0"/>
        <w:spacing w:after="468"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Образование подобных комплексных соединений, но уже с галогенидами щелочных металлов, нашло применение в технологии производства металл-галогенных ламп </w:t>
      </w:r>
      <w:r w:rsidRPr="00F913BC">
        <w:rPr>
          <w:rFonts w:ascii="Times New Roman" w:eastAsia="Times New Roman" w:hAnsi="Times New Roman" w:cs="Times New Roman"/>
          <w:i/>
          <w:iCs/>
          <w:color w:val="000000"/>
          <w:kern w:val="0"/>
          <w:sz w:val="24"/>
          <w:szCs w:val="24"/>
          <w:lang w:eastAsia="ru-RU" w:bidi="ru-RU"/>
        </w:rPr>
        <w:t xml:space="preserve">[5,6], </w:t>
      </w:r>
      <w:r w:rsidRPr="00F913BC">
        <w:rPr>
          <w:rFonts w:ascii="Times New Roman" w:eastAsia="Times New Roman" w:hAnsi="Times New Roman" w:cs="Times New Roman"/>
          <w:color w:val="000000"/>
          <w:kern w:val="0"/>
          <w:lang w:eastAsia="ru-RU" w:bidi="ru-RU"/>
        </w:rPr>
        <w:t>которые при более высокой экономичности обладают улучшенной цветопередачей. При изготовлении баллонов ламп из силикатного стекла и использовании в них вольфрамовых</w:t>
      </w:r>
    </w:p>
    <w:p w:rsidR="00F913BC" w:rsidRPr="00F913BC" w:rsidRDefault="00F913BC" w:rsidP="00F913BC">
      <w:pPr>
        <w:tabs>
          <w:tab w:val="clear" w:pos="709"/>
        </w:tabs>
        <w:suppressAutoHyphens w:val="0"/>
        <w:spacing w:after="0" w:line="250" w:lineRule="exact"/>
        <w:ind w:firstLine="24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 Согласно принятой классификации к редкоземельным элементам (РЗЭ) относятся скандий, иттрий, лантан и лантаноиды -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Се, Рг, </w:t>
      </w:r>
      <w:r w:rsidRPr="00F913BC">
        <w:rPr>
          <w:rFonts w:ascii="Times New Roman" w:eastAsia="Times New Roman" w:hAnsi="Times New Roman" w:cs="Times New Roman"/>
          <w:color w:val="000000"/>
          <w:kern w:val="0"/>
          <w:lang w:val="en-US" w:eastAsia="en-US" w:bidi="en-US"/>
        </w:rPr>
        <w:t>Nd</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Pm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Sm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Eu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Gd</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Tb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Dy</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Ho</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Er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Tm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Yb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Однако, в цитируемых работах часто встречается аббревиатура РЗЭ или название «лантан(о)ид» </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применительно к ряду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их соединениям. Такая же терминология используется нами в рамках настоящей работы. Что касается другого термина — 4Г-элементы, то, несмотря на то, что заполнение электронами внутренней 4£-оболочки начинается лишь с церия, характерные изменения многих свойств самих РЗЭ и их соединений достаточно хорошо коррелируют с изменениями электронной структуры в ряду </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их соединений. В связи с этим использование такого термина однозначно описывает рассматриваемые соединения. Иногда в поиске необходимых корреляций дополнительно привлекаются данные для бария и его соединений, рассматривая его как элемент, имеющий конфигурацию </w:t>
      </w:r>
      <w:r w:rsidRPr="00F913BC">
        <w:rPr>
          <w:rFonts w:ascii="Times New Roman" w:eastAsia="Times New Roman" w:hAnsi="Times New Roman" w:cs="Times New Roman"/>
          <w:color w:val="000000"/>
          <w:kern w:val="0"/>
          <w:lang w:eastAsia="en-US" w:bidi="en-US"/>
        </w:rPr>
        <w:t>4</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s</w:t>
      </w:r>
      <w:r w:rsidRPr="00F913BC">
        <w:rPr>
          <w:rFonts w:ascii="Times New Roman" w:eastAsia="Times New Roman" w:hAnsi="Times New Roman" w:cs="Times New Roman"/>
          <w:color w:val="000000"/>
          <w:kern w:val="0"/>
          <w:vertAlign w:val="superscript"/>
          <w:lang w:eastAsia="en-US" w:bidi="en-US"/>
        </w:rPr>
        <w:t>2</w:t>
      </w:r>
      <w:r w:rsidRPr="00F913BC">
        <w:rPr>
          <w:rFonts w:ascii="Times New Roman" w:eastAsia="Times New Roman" w:hAnsi="Times New Roman" w:cs="Times New Roman"/>
          <w:color w:val="000000"/>
          <w:kern w:val="0"/>
          <w:lang w:eastAsia="en-US" w:bidi="en-US"/>
        </w:rPr>
        <w:t>.</w:t>
      </w:r>
    </w:p>
    <w:p w:rsidR="00F913BC" w:rsidRPr="00F913BC" w:rsidRDefault="00F913BC" w:rsidP="00F913BC">
      <w:pPr>
        <w:tabs>
          <w:tab w:val="clear" w:pos="709"/>
        </w:tabs>
        <w:suppressAutoHyphens w:val="0"/>
        <w:spacing w:after="0" w:line="384"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электродов наиболее подходящими бинарными соединениями были соответствующие иодиды и бромиды. Дальнейшее развитие технологии привело к изготовлению баллонов ламп из поликристаллического оксида алюминия и предполагает исследование корродирующего воздействия галогенидов (в том числе и РЗЭ) на материал баллона [7] уже не только с иодидами и бромидами, но и хлоридами [5].</w:t>
      </w:r>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Растет интерес к фторидам и хлоридам РЗЭ в связи с проблемами в области ядерной технологии. </w:t>
      </w:r>
      <w:r w:rsidRPr="00F913BC">
        <w:rPr>
          <w:rFonts w:ascii="Times New Roman" w:eastAsia="Times New Roman" w:hAnsi="Times New Roman" w:cs="Times New Roman"/>
          <w:color w:val="000000"/>
          <w:kern w:val="0"/>
          <w:vertAlign w:val="superscript"/>
          <w:lang w:eastAsia="ru-RU" w:bidi="ru-RU"/>
        </w:rPr>
        <w:footnoteReference w:id="1"/>
      </w:r>
      <w:r w:rsidRPr="00F913BC">
        <w:rPr>
          <w:rFonts w:ascii="Times New Roman" w:eastAsia="Times New Roman" w:hAnsi="Times New Roman" w:cs="Times New Roman"/>
          <w:color w:val="000000"/>
          <w:kern w:val="0"/>
          <w:vertAlign w:val="superscript"/>
          <w:lang w:eastAsia="ru-RU" w:bidi="ru-RU"/>
        </w:rPr>
        <w:t xml:space="preserve"> </w:t>
      </w:r>
      <w:r w:rsidRPr="00F913BC">
        <w:rPr>
          <w:rFonts w:ascii="Times New Roman" w:eastAsia="Times New Roman" w:hAnsi="Times New Roman" w:cs="Times New Roman"/>
          <w:color w:val="000000"/>
          <w:kern w:val="0"/>
          <w:vertAlign w:val="superscript"/>
          <w:lang w:eastAsia="ru-RU" w:bidi="ru-RU"/>
        </w:rPr>
        <w:footnoteReference w:id="2"/>
      </w:r>
      <w:r w:rsidRPr="00F913BC">
        <w:rPr>
          <w:rFonts w:ascii="Times New Roman" w:eastAsia="Times New Roman" w:hAnsi="Times New Roman" w:cs="Times New Roman"/>
          <w:color w:val="000000"/>
          <w:kern w:val="0"/>
          <w:lang w:eastAsia="ru-RU" w:bidi="ru-RU"/>
        </w:rPr>
        <w:t xml:space="preserve"> Как известно, актуальной задачей радиохимии и ядерной технологии является иммобилизация радиоактивных отходов (РАО), которая, как правило, предполагает их конвертацию из обычно жидкой или полужидкой формы в твердое состояние и предпринимается с целью переработки РАО в удобную форму для долговременного хранения и захоронения. В процессе этой переработки (кондиционирования) добиваются уменьшения объема отходов, удаления жидкости и уменьшения возможности перемещения радионуклидов через геосферу после захоронения [Р]. Напомним, что некоторые РЗЭ </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La</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Се, </w:t>
      </w:r>
      <w:r w:rsidRPr="00F913BC">
        <w:rPr>
          <w:rFonts w:ascii="Times New Roman" w:eastAsia="Times New Roman" w:hAnsi="Times New Roman" w:cs="Times New Roman"/>
          <w:color w:val="000000"/>
          <w:kern w:val="0"/>
          <w:lang w:val="en-US" w:eastAsia="en-US" w:bidi="en-US"/>
        </w:rPr>
        <w:t>Pr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Nd</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Sm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Eu</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Gd</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непосредственно входят в состав РАО [/0]. Кроме того, вводом РЗЭ в модельную смесь РАО часто имитируется присутствие актиноидов при изучении поведения матричных материалов в лабораторных условиях </w:t>
      </w:r>
      <w:r w:rsidRPr="00F913BC">
        <w:rPr>
          <w:rFonts w:ascii="Times New Roman" w:eastAsia="Times New Roman" w:hAnsi="Times New Roman" w:cs="Times New Roman"/>
          <w:i/>
          <w:iCs/>
          <w:color w:val="000000"/>
          <w:kern w:val="0"/>
          <w:sz w:val="24"/>
          <w:szCs w:val="24"/>
          <w:lang w:eastAsia="ru-RU" w:bidi="ru-RU"/>
        </w:rPr>
        <w:t>[11,12].</w:t>
      </w:r>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Согласно требованиям МАГАТЭ </w:t>
      </w:r>
      <w:r w:rsidRPr="00F913BC">
        <w:rPr>
          <w:rFonts w:ascii="Times New Roman" w:eastAsia="Times New Roman" w:hAnsi="Times New Roman" w:cs="Times New Roman"/>
          <w:i/>
          <w:iCs/>
          <w:color w:val="000000"/>
          <w:kern w:val="0"/>
          <w:sz w:val="24"/>
          <w:szCs w:val="24"/>
          <w:lang w:eastAsia="ru-RU" w:bidi="ru-RU"/>
        </w:rPr>
        <w:t>[13],</w:t>
      </w:r>
      <w:r w:rsidRPr="00F913BC">
        <w:rPr>
          <w:rFonts w:ascii="Times New Roman" w:eastAsia="Times New Roman" w:hAnsi="Times New Roman" w:cs="Times New Roman"/>
          <w:color w:val="000000"/>
          <w:kern w:val="0"/>
          <w:lang w:eastAsia="ru-RU" w:bidi="ru-RU"/>
        </w:rPr>
        <w:t xml:space="preserve"> при всем разнообразии матричных материалов и методов, доступных для иммобилизации и кондиционирования отходов, содержащая радионуклиды матрица должна обеспечивать необратимый характер их отверждения в условиях долговременного хранения и захоронения. В этом плане наиболее подходящей формой РАО является оксидная. Однако развитие других технологических схем переработки отходов предусматривает получение РАО в виде фторидов и, даже, хлоридов и их ввод в матрицу-иммобилизатор, например, в процессе горячего изостатического прессования </w:t>
      </w:r>
      <w:r w:rsidRPr="00F913BC">
        <w:rPr>
          <w:rFonts w:ascii="Times New Roman" w:eastAsia="Times New Roman" w:hAnsi="Times New Roman" w:cs="Times New Roman"/>
          <w:i/>
          <w:iCs/>
          <w:color w:val="000000"/>
          <w:kern w:val="0"/>
          <w:sz w:val="24"/>
          <w:szCs w:val="24"/>
          <w:lang w:eastAsia="ru-RU" w:bidi="ru-RU"/>
        </w:rPr>
        <w:t>[14].</w:t>
      </w:r>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Приведенные выше примеры не претендуют на полное изложение сферы прикладного использования рассматриваемых соединений, так как в академических и технологических центрах постоянно раскрываются новые возможности использования этих соединений через более глубокое понимание их свойств. Эти примеры лишь показывают, что существует острая необходимость в описании термодинамических свойств (приведенной энергии Гиббса, теплоемкости, энтропии, теплосодержаний, энтальпий образования при стандартных</w:t>
      </w:r>
    </w:p>
    <w:p w:rsidR="00F913BC" w:rsidRPr="00F913BC" w:rsidRDefault="00F913BC" w:rsidP="00F913BC">
      <w:pPr>
        <w:tabs>
          <w:tab w:val="clear" w:pos="709"/>
        </w:tabs>
        <w:suppressAutoHyphens w:val="0"/>
        <w:spacing w:after="0" w:line="90" w:lineRule="exact"/>
        <w:ind w:left="3120" w:firstLine="0"/>
        <w:jc w:val="left"/>
        <w:rPr>
          <w:rFonts w:ascii="Georgia" w:eastAsia="Georgia" w:hAnsi="Georgia" w:cs="Georgia"/>
          <w:b/>
          <w:bCs/>
          <w:color w:val="000000"/>
          <w:spacing w:val="-10"/>
          <w:kern w:val="0"/>
          <w:sz w:val="9"/>
          <w:szCs w:val="9"/>
          <w:lang w:eastAsia="ru-RU" w:bidi="ru-RU"/>
        </w:rPr>
      </w:pPr>
      <w:r w:rsidRPr="00F913BC">
        <w:rPr>
          <w:rFonts w:ascii="Georgia" w:eastAsia="Georgia" w:hAnsi="Georgia" w:cs="Georgia"/>
          <w:b/>
          <w:bCs/>
          <w:color w:val="000000"/>
          <w:spacing w:val="-10"/>
          <w:kern w:val="0"/>
          <w:sz w:val="9"/>
          <w:szCs w:val="9"/>
          <w:lang w:eastAsia="ru-RU" w:bidi="ru-RU"/>
        </w:rPr>
        <w:t>о</w:t>
      </w:r>
    </w:p>
    <w:p w:rsidR="00F913BC" w:rsidRPr="00F913BC" w:rsidRDefault="00F913BC" w:rsidP="00F913BC">
      <w:pPr>
        <w:tabs>
          <w:tab w:val="clear" w:pos="709"/>
        </w:tabs>
        <w:suppressAutoHyphens w:val="0"/>
        <w:spacing w:after="0" w:line="389"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условиях) галогенидов РЗЭ для обеспечения прогнозирования протекания тех или иных процессов с их участием, в том числе, и при высоких температурах.</w:t>
      </w:r>
    </w:p>
    <w:p w:rsidR="00F913BC" w:rsidRPr="00F913BC" w:rsidRDefault="00F913BC" w:rsidP="00F913BC">
      <w:pPr>
        <w:tabs>
          <w:tab w:val="clear" w:pos="709"/>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Последнее обстоятельство вынуждает расширить круг проблем, требующих своего решения. Для полноценного термодинамического моделирования высокотемпературных процессов требуются знания не только термодинамических функций конденсированного состояния в соответствующем температурном интервале, но и газообразного их состояния. Из опыта экспериментальных исследований [75] следует, что для всего ряда РЗЭ характерно образование трифторидов и трихлоридов в конденсированном состоянии и лишь часть из них </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Sm</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Ей и </w:t>
      </w:r>
      <w:r w:rsidRPr="00F913BC">
        <w:rPr>
          <w:rFonts w:ascii="Times New Roman" w:eastAsia="Times New Roman" w:hAnsi="Times New Roman" w:cs="Times New Roman"/>
          <w:color w:val="000000"/>
          <w:kern w:val="0"/>
          <w:lang w:val="en-US" w:eastAsia="en-US" w:bidi="en-US"/>
        </w:rPr>
        <w:t>Yb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образуют стабильные в широком интервале температур дигалогениды. Переход этих соединений в газообразное состояние возможен не только с сохранением валентного состояния лантаноида, но и в виде моно- и дигалогенидов (при реализации восстановительных условий среды). Отсюда полнота расчетов (а, следовательно, и их достоверность) обеспечивается при наличии данных о термодинамических свойствах молекул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3(</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2(</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LnF</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или </w:t>
      </w:r>
      <w:r w:rsidRPr="00F913BC">
        <w:rPr>
          <w:rFonts w:ascii="Times New Roman" w:eastAsia="Times New Roman" w:hAnsi="Times New Roman" w:cs="Times New Roman"/>
          <w:color w:val="000000"/>
          <w:kern w:val="0"/>
          <w:lang w:val="en-US" w:eastAsia="en-US" w:bidi="en-US"/>
        </w:rPr>
        <w:t>LnCb</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LnCbCg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LnCl</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2</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в газообразном состоянии. Включение в этот ряд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lang w:eastAsia="en-US" w:bidi="en-US"/>
        </w:rPr>
        <w:t>2</w:t>
      </w:r>
      <w:r w:rsidRPr="00F913BC">
        <w:rPr>
          <w:rFonts w:ascii="Times New Roman" w:eastAsia="Times New Roman" w:hAnsi="Times New Roman" w:cs="Times New Roman"/>
          <w:color w:val="000000"/>
          <w:kern w:val="0"/>
          <w:lang w:val="en-US" w:eastAsia="en-US" w:bidi="en-US"/>
        </w:rPr>
        <w:t>Cl</w:t>
      </w:r>
      <w:r w:rsidRPr="00F913BC">
        <w:rPr>
          <w:rFonts w:ascii="Times New Roman" w:eastAsia="Times New Roman" w:hAnsi="Times New Roman" w:cs="Times New Roman"/>
          <w:color w:val="000000"/>
          <w:kern w:val="0"/>
          <w:lang w:eastAsia="en-US" w:bidi="en-US"/>
        </w:rPr>
        <w:t>6(</w:t>
      </w:r>
      <w:r w:rsidRPr="00F913BC">
        <w:rPr>
          <w:rFonts w:ascii="Times New Roman" w:eastAsia="Times New Roman" w:hAnsi="Times New Roman" w:cs="Times New Roman"/>
          <w:color w:val="000000"/>
          <w:kern w:val="0"/>
          <w:lang w:val="en-US" w:eastAsia="en-US" w:bidi="en-US"/>
        </w:rPr>
        <w:t>g</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вызвано тем фактом, что в отличие от фторидов для хлоридов РЗЭ при высоких температурах становится заметным явление ассоциации в газовой фазе.</w:t>
      </w:r>
    </w:p>
    <w:p w:rsidR="00F913BC" w:rsidRPr="00F913BC" w:rsidRDefault="00F913BC" w:rsidP="00F913BC">
      <w:pPr>
        <w:tabs>
          <w:tab w:val="clear" w:pos="709"/>
          <w:tab w:val="left" w:pos="1715"/>
          <w:tab w:val="left" w:pos="3498"/>
          <w:tab w:val="left" w:pos="6941"/>
          <w:tab w:val="right" w:pos="9941"/>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Экспериментальный материал по теплофизическим свойствам рассматриваемых соединений постоянно обобщается на протяжении нескольких десятилетий (см., например, </w:t>
      </w:r>
      <w:r w:rsidRPr="00F913BC">
        <w:rPr>
          <w:rFonts w:ascii="Times New Roman" w:eastAsia="Times New Roman" w:hAnsi="Times New Roman" w:cs="Times New Roman"/>
          <w:i/>
          <w:iCs/>
          <w:color w:val="000000"/>
          <w:kern w:val="0"/>
          <w:sz w:val="24"/>
          <w:szCs w:val="24"/>
          <w:lang w:eastAsia="ru-RU" w:bidi="ru-RU"/>
        </w:rPr>
        <w:t>[17-19]).</w:t>
      </w:r>
      <w:r w:rsidRPr="00F913BC">
        <w:rPr>
          <w:rFonts w:ascii="Times New Roman" w:eastAsia="Times New Roman" w:hAnsi="Times New Roman" w:cs="Times New Roman"/>
          <w:color w:val="000000"/>
          <w:kern w:val="0"/>
          <w:lang w:eastAsia="ru-RU" w:bidi="ru-RU"/>
        </w:rPr>
        <w:t xml:space="preserve"> И это неизбежное явление, так как улучшение препаративных методов дает возможность получать все более чистые вещества и, тем самым, вынуждает заново изучать их термохимические свойства. Этому же способствует развитие экспериментальной техники и разработка новых методов измерений тех или иных свойств веществ. Последнюю систематизацию термодинамических функций фторидов и хлоридов РЗЭ провел в 1995 г. Бэрин </w:t>
      </w:r>
      <w:r w:rsidRPr="00F913BC">
        <w:rPr>
          <w:rFonts w:ascii="Times New Roman" w:eastAsia="Times New Roman" w:hAnsi="Times New Roman" w:cs="Times New Roman"/>
          <w:i/>
          <w:iCs/>
          <w:color w:val="000000"/>
          <w:kern w:val="0"/>
          <w:sz w:val="24"/>
          <w:szCs w:val="24"/>
          <w:lang w:eastAsia="ru-RU" w:bidi="ru-RU"/>
        </w:rPr>
        <w:t>[20].</w:t>
      </w:r>
      <w:r w:rsidRPr="00F913BC">
        <w:rPr>
          <w:rFonts w:ascii="Times New Roman" w:eastAsia="Times New Roman" w:hAnsi="Times New Roman" w:cs="Times New Roman"/>
          <w:color w:val="000000"/>
          <w:kern w:val="0"/>
          <w:lang w:eastAsia="ru-RU" w:bidi="ru-RU"/>
        </w:rPr>
        <w:tab/>
        <w:t>Имеющиеся в</w:t>
      </w:r>
      <w:r w:rsidRPr="00F913BC">
        <w:rPr>
          <w:rFonts w:ascii="Times New Roman" w:eastAsia="Times New Roman" w:hAnsi="Times New Roman" w:cs="Times New Roman"/>
          <w:color w:val="000000"/>
          <w:kern w:val="0"/>
          <w:lang w:eastAsia="ru-RU" w:bidi="ru-RU"/>
        </w:rPr>
        <w:tab/>
      </w:r>
      <w:r w:rsidRPr="00F913BC">
        <w:rPr>
          <w:rFonts w:ascii="Times New Roman" w:eastAsia="Times New Roman" w:hAnsi="Times New Roman" w:cs="Times New Roman"/>
          <w:i/>
          <w:iCs/>
          <w:color w:val="000000"/>
          <w:kern w:val="0"/>
          <w:sz w:val="24"/>
          <w:szCs w:val="24"/>
          <w:lang w:eastAsia="ru-RU" w:bidi="ru-RU"/>
        </w:rPr>
        <w:t>[20]</w:t>
      </w:r>
      <w:r w:rsidRPr="00F913BC">
        <w:rPr>
          <w:rFonts w:ascii="Times New Roman" w:eastAsia="Times New Roman" w:hAnsi="Times New Roman" w:cs="Times New Roman"/>
          <w:color w:val="000000"/>
          <w:kern w:val="0"/>
          <w:lang w:eastAsia="ru-RU" w:bidi="ru-RU"/>
        </w:rPr>
        <w:t xml:space="preserve"> данные представляют</w:t>
      </w:r>
      <w:r w:rsidRPr="00F913BC">
        <w:rPr>
          <w:rFonts w:ascii="Times New Roman" w:eastAsia="Times New Roman" w:hAnsi="Times New Roman" w:cs="Times New Roman"/>
          <w:color w:val="000000"/>
          <w:kern w:val="0"/>
          <w:lang w:eastAsia="ru-RU" w:bidi="ru-RU"/>
        </w:rPr>
        <w:tab/>
        <w:t>далеко</w:t>
      </w:r>
      <w:r w:rsidRPr="00F913BC">
        <w:rPr>
          <w:rFonts w:ascii="Times New Roman" w:eastAsia="Times New Roman" w:hAnsi="Times New Roman" w:cs="Times New Roman"/>
          <w:color w:val="000000"/>
          <w:kern w:val="0"/>
          <w:lang w:eastAsia="ru-RU" w:bidi="ru-RU"/>
        </w:rPr>
        <w:tab/>
        <w:t>неполный набор</w:t>
      </w:r>
    </w:p>
    <w:p w:rsidR="00F913BC" w:rsidRPr="00F913BC" w:rsidRDefault="00F913BC" w:rsidP="00F913BC">
      <w:pPr>
        <w:tabs>
          <w:tab w:val="clear" w:pos="709"/>
          <w:tab w:val="left" w:pos="1715"/>
          <w:tab w:val="right" w:pos="9941"/>
        </w:tabs>
        <w:suppressAutoHyphens w:val="0"/>
        <w:spacing w:after="0" w:line="384"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теплофизических характеристик. Для ряда соединений описано лишь конденсированное состояние, полностью отсутствуют термодинамические функции моногалогенидов и димеров трихлоридов РЗЭ. Часть данных носит оценочный характер. А главный их недостаток заключается в том, что для ряда характеристик не проведен должным образом учет вклада</w:t>
      </w:r>
      <w:r w:rsidRPr="00F913BC">
        <w:rPr>
          <w:rFonts w:ascii="Times New Roman" w:eastAsia="Times New Roman" w:hAnsi="Times New Roman" w:cs="Times New Roman"/>
          <w:color w:val="000000"/>
          <w:kern w:val="0"/>
          <w:lang w:eastAsia="ru-RU" w:bidi="ru-RU"/>
        </w:rPr>
        <w:tab/>
        <w:t>от возбужденных электронных состояний. Данные</w:t>
      </w:r>
      <w:r w:rsidRPr="00F913BC">
        <w:rPr>
          <w:rFonts w:ascii="Times New Roman" w:eastAsia="Times New Roman" w:hAnsi="Times New Roman" w:cs="Times New Roman"/>
          <w:color w:val="000000"/>
          <w:kern w:val="0"/>
          <w:lang w:eastAsia="ru-RU" w:bidi="ru-RU"/>
        </w:rPr>
        <w:tab/>
        <w:t>для неизученных</w:t>
      </w:r>
    </w:p>
    <w:p w:rsidR="00F913BC" w:rsidRPr="00F913BC" w:rsidRDefault="00F913BC" w:rsidP="00F913BC">
      <w:pPr>
        <w:tabs>
          <w:tab w:val="clear" w:pos="709"/>
          <w:tab w:val="left" w:pos="3534"/>
          <w:tab w:val="left" w:pos="7014"/>
        </w:tabs>
        <w:suppressAutoHyphens w:val="0"/>
        <w:spacing w:after="0" w:line="384"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экспериментально соединений</w:t>
      </w:r>
      <w:r w:rsidRPr="00F913BC">
        <w:rPr>
          <w:rFonts w:ascii="Times New Roman" w:eastAsia="Times New Roman" w:hAnsi="Times New Roman" w:cs="Times New Roman"/>
          <w:color w:val="000000"/>
          <w:kern w:val="0"/>
          <w:lang w:eastAsia="ru-RU" w:bidi="ru-RU"/>
        </w:rPr>
        <w:tab/>
        <w:t>интерполируются без учета</w:t>
      </w:r>
      <w:r w:rsidRPr="00F913BC">
        <w:rPr>
          <w:rFonts w:ascii="Times New Roman" w:eastAsia="Times New Roman" w:hAnsi="Times New Roman" w:cs="Times New Roman"/>
          <w:color w:val="000000"/>
          <w:kern w:val="0"/>
          <w:lang w:eastAsia="ru-RU" w:bidi="ru-RU"/>
        </w:rPr>
        <w:tab/>
        <w:t>индивидуальных свойств</w:t>
      </w:r>
    </w:p>
    <w:p w:rsidR="00F913BC" w:rsidRPr="00F913BC" w:rsidRDefault="00F913BC" w:rsidP="00F913BC">
      <w:pPr>
        <w:tabs>
          <w:tab w:val="clear" w:pos="709"/>
        </w:tabs>
        <w:suppressAutoHyphens w:val="0"/>
        <w:spacing w:after="0" w:line="384"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лантаноида, обусловленных заполнением 4Поболочки.</w:t>
      </w:r>
    </w:p>
    <w:p w:rsidR="00F913BC" w:rsidRPr="00F913BC" w:rsidRDefault="00F913BC" w:rsidP="00F913BC">
      <w:pPr>
        <w:tabs>
          <w:tab w:val="clear" w:pos="709"/>
          <w:tab w:val="left" w:pos="1715"/>
          <w:tab w:val="left" w:pos="3498"/>
          <w:tab w:val="right" w:pos="9941"/>
        </w:tabs>
        <w:suppressAutoHyphens w:val="0"/>
        <w:spacing w:after="0" w:line="384"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Важность правильного учета этой составляющей в теплофизические характеристики вытекает, например, из измерений низкотемпературной теплоемкости (в интервале значений от близких к О К до ~3 50 К). Хотя эти исследования в преобладающей своей части были направлены на определение значений теплоемкости,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w:t>
      </w:r>
      <w:r w:rsidRPr="00F913BC">
        <w:rPr>
          <w:rFonts w:ascii="Times New Roman" w:eastAsia="Times New Roman" w:hAnsi="Times New Roman" w:cs="Times New Roman"/>
          <w:i/>
          <w:iCs/>
          <w:color w:val="000000"/>
          <w:kern w:val="0"/>
          <w:sz w:val="24"/>
          <w:szCs w:val="24"/>
          <w:lang w:eastAsia="ru-RU" w:bidi="ru-RU"/>
        </w:rPr>
        <w:t>(</w:t>
      </w:r>
      <w:r w:rsidRPr="00F913BC">
        <w:rPr>
          <w:rFonts w:ascii="Times New Roman" w:eastAsia="Times New Roman" w:hAnsi="Times New Roman" w:cs="Times New Roman"/>
          <w:color w:val="000000"/>
          <w:kern w:val="0"/>
          <w:lang w:eastAsia="ru-RU" w:bidi="ru-RU"/>
        </w:rPr>
        <w:t>298), и энтропии, 5°(298), при стандартной температуре (298.15 К), не менее актуальной задачей являлось получение доказательств</w:t>
      </w:r>
      <w:r w:rsidRPr="00F913BC">
        <w:rPr>
          <w:rFonts w:ascii="Times New Roman" w:eastAsia="Times New Roman" w:hAnsi="Times New Roman" w:cs="Times New Roman"/>
          <w:color w:val="000000"/>
          <w:kern w:val="0"/>
          <w:lang w:eastAsia="ru-RU" w:bidi="ru-RU"/>
        </w:rPr>
        <w:tab/>
        <w:t>существования</w:t>
      </w:r>
      <w:r w:rsidRPr="00F913BC">
        <w:rPr>
          <w:rFonts w:ascii="Times New Roman" w:eastAsia="Times New Roman" w:hAnsi="Times New Roman" w:cs="Times New Roman"/>
          <w:color w:val="000000"/>
          <w:kern w:val="0"/>
          <w:lang w:eastAsia="ru-RU" w:bidi="ru-RU"/>
        </w:rPr>
        <w:tab/>
        <w:t>у соединений 41-элементов вклада</w:t>
      </w:r>
      <w:r w:rsidRPr="00F913BC">
        <w:rPr>
          <w:rFonts w:ascii="Times New Roman" w:eastAsia="Times New Roman" w:hAnsi="Times New Roman" w:cs="Times New Roman"/>
          <w:color w:val="000000"/>
          <w:kern w:val="0"/>
          <w:lang w:eastAsia="ru-RU" w:bidi="ru-RU"/>
        </w:rPr>
        <w:tab/>
        <w:t>в теплоемкость</w:t>
      </w:r>
    </w:p>
    <w:p w:rsidR="00F913BC" w:rsidRPr="00F913BC" w:rsidRDefault="00F913BC" w:rsidP="00F913BC">
      <w:pPr>
        <w:tabs>
          <w:tab w:val="clear" w:pos="709"/>
        </w:tabs>
        <w:suppressAutoHyphens w:val="0"/>
        <w:spacing w:after="0" w:line="384" w:lineRule="exact"/>
        <w:ind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(соответственно, и в энтропию), обусловленного возбуждением электронных состояний. В частности, изучалось расщепление основного электронного состояния молекул под влиянием кристаллического поля лигандов. То есть, устанавливалось наличие так называемого «вклада Шоттки» (или «аномалии Шоттки») в теплофизические характеристики, который существенным образом изменяет значения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w:t>
      </w:r>
      <w:r w:rsidRPr="00F913BC">
        <w:rPr>
          <w:rFonts w:ascii="Times New Roman" w:eastAsia="Times New Roman" w:hAnsi="Times New Roman" w:cs="Times New Roman"/>
          <w:i/>
          <w:iCs/>
          <w:color w:val="000000"/>
          <w:kern w:val="0"/>
          <w:sz w:val="24"/>
          <w:szCs w:val="24"/>
          <w:lang w:eastAsia="ru-RU" w:bidi="ru-RU"/>
        </w:rPr>
        <w:t>(</w:t>
      </w:r>
      <w:r w:rsidRPr="00F913BC">
        <w:rPr>
          <w:rFonts w:ascii="Times New Roman" w:eastAsia="Times New Roman" w:hAnsi="Times New Roman" w:cs="Times New Roman"/>
          <w:color w:val="000000"/>
          <w:kern w:val="0"/>
          <w:lang w:eastAsia="ru-RU" w:bidi="ru-RU"/>
        </w:rPr>
        <w:t>298) и 5°(298) для большинства соединений в ряду РЗЭ.</w:t>
      </w:r>
    </w:p>
    <w:p w:rsidR="00F913BC" w:rsidRPr="00F913BC" w:rsidRDefault="00F913BC" w:rsidP="00F913BC">
      <w:pPr>
        <w:tabs>
          <w:tab w:val="clear" w:pos="709"/>
        </w:tabs>
        <w:suppressAutoHyphens w:val="0"/>
        <w:spacing w:after="0" w:line="398"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Равным образом подобного рода задача требует своего решения и при описании термодинамических свойств молекул в газообразном состоянии. Например, расчет [77] методами статистической термодинамики вклада электронного возбуждения, базирующегося на значениях энергий возбуждения электронных состояний ионов </w:t>
      </w:r>
      <w:r w:rsidRPr="00F913BC">
        <w:rPr>
          <w:rFonts w:ascii="Times New Roman" w:eastAsia="Times New Roman" w:hAnsi="Times New Roman" w:cs="Times New Roman"/>
          <w:color w:val="000000"/>
          <w:kern w:val="0"/>
          <w:lang w:val="en-US" w:eastAsia="en-US" w:bidi="en-US"/>
        </w:rPr>
        <w:t>Ln</w:t>
      </w:r>
      <w:r w:rsidRPr="00F913BC">
        <w:rPr>
          <w:rFonts w:ascii="Times New Roman" w:eastAsia="Times New Roman" w:hAnsi="Times New Roman" w:cs="Times New Roman"/>
          <w:color w:val="000000"/>
          <w:kern w:val="0"/>
          <w:vertAlign w:val="superscript"/>
          <w:lang w:eastAsia="en-US" w:bidi="en-US"/>
        </w:rPr>
        <w:t>3+</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не достаточно точно описывает температурную зависимость термодинамических функций. Значительное влияние на их величину в определенном интервале температур будет оказывать штарковское расщепление терма основного состояния этих ионов в поле лигандов.</w:t>
      </w:r>
    </w:p>
    <w:p w:rsidR="00F913BC" w:rsidRPr="00F913BC" w:rsidRDefault="00F913BC" w:rsidP="00F913BC">
      <w:pPr>
        <w:tabs>
          <w:tab w:val="clear" w:pos="709"/>
        </w:tabs>
        <w:suppressAutoHyphens w:val="0"/>
        <w:spacing w:after="0" w:line="398"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Решение этих проблем наталкивается на серьезное препятствие, в основе которого ограниченность и, нередко, противоречивость имеющихся экспериментальных данных. И хотя к настоящему времени накоплен достаточно обширный материал, который позволяет выявлять закономерности изменения теплофизических характеристик в ряду однотипных (родственных) соединений (см., например, соответствующие разделы в [27,22]), в процессе работы возникло твердое убеждение, что их решение возможно лишь при системном анализе молекулярных и макросвойств изучаемых соединений в твердом, жидком и газообразном состояниях, приводящем к выявлению закономерностей (в том числе и новых) между строением веществ и целым рядом их физико-химических свойств, разработке способов выбора и оценки необходимых параметров, которые требуются для расчета теплоемкостей и других термодинамических функций, отработке подходящих расчетных процедур или критериальных признаков, позволяющих оценить достоверность имеющихся экспериментальных значений.</w:t>
      </w:r>
    </w:p>
    <w:p w:rsidR="00F913BC" w:rsidRPr="00F913BC" w:rsidRDefault="00F913BC" w:rsidP="00F913BC">
      <w:pPr>
        <w:tabs>
          <w:tab w:val="clear" w:pos="709"/>
        </w:tabs>
        <w:suppressAutoHyphens w:val="0"/>
        <w:spacing w:after="0" w:line="398"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Обычно термодинамические функции конденсированного состояния рассчитываются на основании предваряющего описания температурной зависимости теплоемкости,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color w:val="000000"/>
          <w:kern w:val="0"/>
          <w:lang w:eastAsia="ru-RU" w:bidi="ru-RU"/>
        </w:rPr>
        <w:t xml:space="preserve"> в интересующем интервале температур с учетом имеющихся внутри него фазовых переходов. Как правило, формы представления температурной зависимости этого параметра в интервале от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color w:val="000000"/>
          <w:kern w:val="0"/>
          <w:lang w:eastAsia="ru-RU" w:bidi="ru-RU"/>
        </w:rPr>
        <w:t xml:space="preserve"> 0 до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i/>
          <w:iCs/>
          <w:color w:val="000000"/>
          <w:kern w:val="0"/>
          <w:sz w:val="24"/>
          <w:szCs w:val="24"/>
          <w:vertAlign w:val="subscript"/>
          <w:lang w:eastAsia="ru-RU" w:bidi="ru-RU"/>
        </w:rPr>
        <w:t>т</w:t>
      </w:r>
      <w:r w:rsidRPr="00F913BC">
        <w:rPr>
          <w:rFonts w:ascii="Times New Roman" w:eastAsia="Times New Roman" w:hAnsi="Times New Roman" w:cs="Times New Roman"/>
          <w:color w:val="000000"/>
          <w:kern w:val="0"/>
          <w:lang w:eastAsia="ru-RU" w:bidi="ru-RU"/>
        </w:rPr>
        <w:t xml:space="preserve"> (или </w:t>
      </w:r>
      <w:r w:rsidRPr="00F913BC">
        <w:rPr>
          <w:rFonts w:ascii="Times New Roman" w:eastAsia="Times New Roman" w:hAnsi="Times New Roman" w:cs="Times New Roman"/>
          <w:color w:val="000000"/>
          <w:kern w:val="0"/>
          <w:lang w:val="en-US" w:eastAsia="en-US" w:bidi="en-US"/>
        </w:rPr>
        <w:t>r</w:t>
      </w:r>
      <w:r w:rsidRPr="00F913BC">
        <w:rPr>
          <w:rFonts w:ascii="Times New Roman" w:eastAsia="Times New Roman" w:hAnsi="Times New Roman" w:cs="Times New Roman"/>
          <w:color w:val="000000"/>
          <w:kern w:val="0"/>
          <w:vertAlign w:val="subscript"/>
          <w:lang w:val="en-US" w:eastAsia="en-US" w:bidi="en-US"/>
        </w:rPr>
        <w:t>tr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где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i/>
          <w:iCs/>
          <w:color w:val="000000"/>
          <w:kern w:val="0"/>
          <w:sz w:val="24"/>
          <w:szCs w:val="24"/>
          <w:vertAlign w:val="subscript"/>
          <w:lang w:eastAsia="ru-RU" w:bidi="ru-RU"/>
        </w:rPr>
        <w:t>т</w:t>
      </w:r>
      <w:r w:rsidRPr="00F913BC">
        <w:rPr>
          <w:rFonts w:ascii="Times New Roman" w:eastAsia="Times New Roman" w:hAnsi="Times New Roman" w:cs="Times New Roman"/>
          <w:color w:val="000000"/>
          <w:kern w:val="0"/>
          <w:lang w:eastAsia="ru-RU" w:bidi="ru-RU"/>
        </w:rPr>
        <w:t xml:space="preserve"> - температура плавления,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vertAlign w:val="subscript"/>
          <w:lang w:val="en-US" w:eastAsia="en-US" w:bidi="en-US"/>
        </w:rPr>
        <w:t>tr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 температура фазового перехода, получают раздельно из обработки соответствующих экспериментальных данных. Для этой цели при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color w:val="000000"/>
          <w:kern w:val="0"/>
          <w:lang w:eastAsia="ru-RU" w:bidi="ru-RU"/>
        </w:rPr>
        <w:t xml:space="preserve"> 0-298.15 используются измерения низкотемпературной теплоемкости, а при </w:t>
      </w:r>
      <w:r w:rsidRPr="00F913BC">
        <w:rPr>
          <w:rFonts w:ascii="Times New Roman" w:eastAsia="Times New Roman" w:hAnsi="Times New Roman" w:cs="Times New Roman"/>
          <w:i/>
          <w:iCs/>
          <w:color w:val="000000"/>
          <w:kern w:val="0"/>
          <w:sz w:val="24"/>
          <w:szCs w:val="24"/>
          <w:lang w:eastAsia="ru-RU" w:bidi="ru-RU"/>
        </w:rPr>
        <w:t>Т-</w:t>
      </w:r>
      <w:r w:rsidRPr="00F913BC">
        <w:rPr>
          <w:rFonts w:ascii="Times New Roman" w:eastAsia="Times New Roman" w:hAnsi="Times New Roman" w:cs="Times New Roman"/>
          <w:color w:val="000000"/>
          <w:kern w:val="0"/>
          <w:lang w:eastAsia="ru-RU" w:bidi="ru-RU"/>
        </w:rPr>
        <w:t xml:space="preserve"> 298.15-Г</w:t>
      </w:r>
      <w:r w:rsidRPr="00F913BC">
        <w:rPr>
          <w:rFonts w:ascii="Times New Roman" w:eastAsia="Times New Roman" w:hAnsi="Times New Roman" w:cs="Times New Roman"/>
          <w:color w:val="000000"/>
          <w:kern w:val="0"/>
          <w:vertAlign w:val="subscript"/>
          <w:lang w:eastAsia="ru-RU" w:bidi="ru-RU"/>
        </w:rPr>
        <w:t>т</w:t>
      </w:r>
      <w:r w:rsidRPr="00F913BC">
        <w:rPr>
          <w:rFonts w:ascii="Times New Roman" w:eastAsia="Times New Roman" w:hAnsi="Times New Roman" w:cs="Times New Roman"/>
          <w:color w:val="000000"/>
          <w:kern w:val="0"/>
          <w:lang w:eastAsia="ru-RU" w:bidi="ru-RU"/>
        </w:rPr>
        <w:t xml:space="preserve"> (или </w:t>
      </w:r>
      <w:r w:rsidRPr="00F913BC">
        <w:rPr>
          <w:rFonts w:ascii="Times New Roman" w:eastAsia="Times New Roman" w:hAnsi="Times New Roman" w:cs="Times New Roman"/>
          <w:color w:val="000000"/>
          <w:kern w:val="0"/>
          <w:lang w:eastAsia="en-US" w:bidi="en-US"/>
        </w:rPr>
        <w:t>7’</w:t>
      </w:r>
      <w:r w:rsidRPr="00F913BC">
        <w:rPr>
          <w:rFonts w:ascii="Times New Roman" w:eastAsia="Times New Roman" w:hAnsi="Times New Roman" w:cs="Times New Roman"/>
          <w:color w:val="000000"/>
          <w:kern w:val="0"/>
          <w:vertAlign w:val="subscript"/>
          <w:lang w:val="en-US" w:eastAsia="en-US" w:bidi="en-US"/>
        </w:rPr>
        <w:t>tr</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измерения высокотемпературных инкрементов энтальпии.</w:t>
      </w:r>
    </w:p>
    <w:p w:rsidR="00F913BC" w:rsidRPr="00F913BC" w:rsidRDefault="00F913BC" w:rsidP="00F913BC">
      <w:pPr>
        <w:tabs>
          <w:tab w:val="clear" w:pos="709"/>
        </w:tabs>
        <w:suppressAutoHyphens w:val="0"/>
        <w:spacing w:after="0" w:line="398" w:lineRule="exact"/>
        <w:ind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 настоящей работе на примере трифторидов и трихлоридов </w:t>
      </w:r>
      <w:r w:rsidRPr="00F913BC">
        <w:rPr>
          <w:rFonts w:ascii="Times New Roman" w:eastAsia="Times New Roman" w:hAnsi="Times New Roman" w:cs="Times New Roman"/>
          <w:color w:val="000000"/>
          <w:kern w:val="0"/>
          <w:lang w:val="uk-UA" w:eastAsia="uk-UA" w:bidi="uk-UA"/>
        </w:rPr>
        <w:t xml:space="preserve">4ґ-злементов </w:t>
      </w:r>
      <w:r w:rsidRPr="00F913BC">
        <w:rPr>
          <w:rFonts w:ascii="Times New Roman" w:eastAsia="Times New Roman" w:hAnsi="Times New Roman" w:cs="Times New Roman"/>
          <w:color w:val="000000"/>
          <w:kern w:val="0"/>
          <w:lang w:eastAsia="ru-RU" w:bidi="ru-RU"/>
        </w:rPr>
        <w:t>апробирован метод расчета теплоемкостей в широком интервале температур, вплоть до точки плавления, базирующийся на анализе экспериментальных значений низкотемпературных</w:t>
      </w:r>
    </w:p>
    <w:p w:rsidR="00F913BC" w:rsidRPr="00F913BC" w:rsidRDefault="00F913BC" w:rsidP="00F913BC">
      <w:pPr>
        <w:tabs>
          <w:tab w:val="clear" w:pos="709"/>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теплоемкостей, С°</w:t>
      </w:r>
      <w:r w:rsidRPr="00F913BC">
        <w:rPr>
          <w:rFonts w:ascii="Times New Roman" w:eastAsia="Times New Roman" w:hAnsi="Times New Roman" w:cs="Times New Roman"/>
          <w:color w:val="000000"/>
          <w:kern w:val="0"/>
          <w:vertAlign w:val="subscript"/>
          <w:lang w:eastAsia="ru-RU" w:bidi="ru-RU"/>
        </w:rPr>
        <w:t>леХ</w:t>
      </w:r>
      <w:r w:rsidRPr="00F913BC">
        <w:rPr>
          <w:rFonts w:ascii="Times New Roman" w:eastAsia="Times New Roman" w:hAnsi="Times New Roman" w:cs="Times New Roman"/>
          <w:color w:val="000000"/>
          <w:kern w:val="0"/>
          <w:lang w:eastAsia="ru-RU" w:bidi="ru-RU"/>
        </w:rPr>
        <w:t>р(7). Высокотемпературные измерения инкрементов энтальпии привлекались для коррекции расчетных значений, С°</w:t>
      </w:r>
      <w:r w:rsidRPr="00F913BC">
        <w:rPr>
          <w:rFonts w:ascii="Times New Roman" w:eastAsia="Times New Roman" w:hAnsi="Times New Roman" w:cs="Times New Roman"/>
          <w:color w:val="000000"/>
          <w:kern w:val="0"/>
          <w:vertAlign w:val="subscript"/>
          <w:lang w:eastAsia="ru-RU" w:bidi="ru-RU"/>
        </w:rPr>
        <w:t>АСа</w:t>
      </w:r>
      <w:r w:rsidRPr="00F913BC">
        <w:rPr>
          <w:rFonts w:ascii="Times New Roman" w:eastAsia="Times New Roman" w:hAnsi="Times New Roman" w:cs="Times New Roman"/>
          <w:color w:val="000000"/>
          <w:kern w:val="0"/>
          <w:lang w:eastAsia="ru-RU" w:bidi="ru-RU"/>
        </w:rPr>
        <w:t xml:space="preserve">|(Т), в области температур </w:t>
      </w:r>
      <w:r w:rsidRPr="00F913BC">
        <w:rPr>
          <w:rFonts w:ascii="Times New Roman" w:eastAsia="Times New Roman" w:hAnsi="Times New Roman" w:cs="Times New Roman"/>
          <w:i/>
          <w:iCs/>
          <w:color w:val="000000"/>
          <w:kern w:val="0"/>
          <w:sz w:val="24"/>
          <w:szCs w:val="24"/>
          <w:lang w:eastAsia="ru-RU" w:bidi="ru-RU"/>
        </w:rPr>
        <w:t>Т&gt;</w:t>
      </w:r>
      <w:r w:rsidRPr="00F913BC">
        <w:rPr>
          <w:rFonts w:ascii="Times New Roman" w:eastAsia="Times New Roman" w:hAnsi="Times New Roman" w:cs="Times New Roman"/>
          <w:color w:val="000000"/>
          <w:kern w:val="0"/>
          <w:lang w:eastAsia="ru-RU" w:bidi="ru-RU"/>
        </w:rPr>
        <w:t xml:space="preserve"> ~0.5Гщ.</w:t>
      </w:r>
    </w:p>
    <w:p w:rsidR="00F913BC" w:rsidRPr="00F913BC" w:rsidRDefault="00F913BC" w:rsidP="00F913BC">
      <w:pPr>
        <w:tabs>
          <w:tab w:val="clear" w:pos="709"/>
        </w:tabs>
        <w:suppressAutoHyphens w:val="0"/>
        <w:spacing w:after="0" w:line="384" w:lineRule="exact"/>
        <w:ind w:right="500"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Необходимое аналитическое выражение, описывающее изменение теплоемкости в упомянутом выше интервале температур, учитывало температурную зависимость решеточной (колебательной) составляющей </w:t>
      </w:r>
      <w:r w:rsidRPr="00F913BC">
        <w:rPr>
          <w:rFonts w:ascii="Times New Roman" w:eastAsia="Times New Roman" w:hAnsi="Times New Roman" w:cs="Times New Roman"/>
          <w:i/>
          <w:iCs/>
          <w:color w:val="000000"/>
          <w:kern w:val="0"/>
          <w:sz w:val="24"/>
          <w:szCs w:val="24"/>
          <w:lang w:val="en-US" w:eastAsia="en-US" w:bidi="en-US"/>
        </w:rPr>
        <w:t>C</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i</w:t>
      </w:r>
      <w:r w:rsidRPr="00F913BC">
        <w:rPr>
          <w:rFonts w:ascii="Times New Roman" w:eastAsia="Times New Roman" w:hAnsi="Times New Roman" w:cs="Times New Roman"/>
          <w:i/>
          <w:iCs/>
          <w:color w:val="000000"/>
          <w:kern w:val="0"/>
          <w:sz w:val="24"/>
          <w:szCs w:val="24"/>
          <w:vertAlign w:val="subscript"/>
          <w:lang w:val="en-US" w:eastAsia="en-US" w:bidi="en-US"/>
        </w:rPr>
        <w:t>a</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в квазигармоническом приближении и дополнительный вклад ОТ электронного возбуждения </w:t>
      </w:r>
      <w:r w:rsidRPr="00F913BC">
        <w:rPr>
          <w:rFonts w:ascii="Times New Roman" w:eastAsia="Times New Roman" w:hAnsi="Times New Roman" w:cs="Times New Roman"/>
          <w:i/>
          <w:iCs/>
          <w:color w:val="000000"/>
          <w:kern w:val="0"/>
          <w:lang w:val="en-US" w:eastAsia="en-US" w:bidi="en-US"/>
        </w:rPr>
        <w:t>C</w:t>
      </w:r>
      <w:r w:rsidRPr="00F913BC">
        <w:rPr>
          <w:rFonts w:ascii="Times New Roman" w:eastAsia="Times New Roman" w:hAnsi="Times New Roman" w:cs="Times New Roman"/>
          <w:i/>
          <w:iCs/>
          <w:color w:val="000000"/>
          <w:kern w:val="0"/>
          <w:lang w:eastAsia="en-US" w:bidi="en-US"/>
        </w:rPr>
        <w:t>°</w:t>
      </w:r>
      <w:r w:rsidRPr="00F913BC">
        <w:rPr>
          <w:rFonts w:ascii="Times New Roman" w:eastAsia="Times New Roman" w:hAnsi="Times New Roman" w:cs="Times New Roman"/>
          <w:i/>
          <w:iCs/>
          <w:color w:val="000000"/>
          <w:kern w:val="0"/>
          <w:lang w:val="en-US" w:eastAsia="en-US" w:bidi="en-US"/>
        </w:rPr>
        <w:t>exs</w:t>
      </w:r>
      <w:r w:rsidRPr="00F913BC">
        <w:rPr>
          <w:rFonts w:ascii="Times New Roman" w:eastAsia="Times New Roman" w:hAnsi="Times New Roman" w:cs="Times New Roman"/>
          <w:i/>
          <w:iCs/>
          <w:color w:val="000000"/>
          <w:kern w:val="0"/>
          <w:lang w:eastAsia="en-US" w:bidi="en-US"/>
        </w:rPr>
        <w:t>&gt;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определяемый методами статистической термодинамики. В результате из имеющихся значений С°</w:t>
      </w:r>
      <w:r w:rsidRPr="00F913BC">
        <w:rPr>
          <w:rFonts w:ascii="Times New Roman" w:eastAsia="Times New Roman" w:hAnsi="Times New Roman" w:cs="Times New Roman"/>
          <w:color w:val="000000"/>
          <w:kern w:val="0"/>
          <w:vertAlign w:val="subscript"/>
          <w:lang w:eastAsia="ru-RU" w:bidi="ru-RU"/>
        </w:rPr>
        <w:t>Аехр</w:t>
      </w:r>
      <w:r w:rsidRPr="00F913BC">
        <w:rPr>
          <w:rFonts w:ascii="Times New Roman" w:eastAsia="Times New Roman" w:hAnsi="Times New Roman" w:cs="Times New Roman"/>
          <w:color w:val="000000"/>
          <w:kern w:val="0"/>
          <w:lang w:eastAsia="ru-RU" w:bidi="ru-RU"/>
        </w:rPr>
        <w:t xml:space="preserve">(7) ЬпРз и </w:t>
      </w:r>
      <w:r w:rsidRPr="00F913BC">
        <w:rPr>
          <w:rFonts w:ascii="Times New Roman" w:eastAsia="Times New Roman" w:hAnsi="Times New Roman" w:cs="Times New Roman"/>
          <w:color w:val="000000"/>
          <w:kern w:val="0"/>
          <w:lang w:val="en-US" w:eastAsia="en-US" w:bidi="en-US"/>
        </w:rPr>
        <w:t>LnCp</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удалось выявить закономерности изменения варьируемых параметров в этом выражении.</w:t>
      </w:r>
    </w:p>
    <w:p w:rsidR="00F913BC" w:rsidRPr="00F913BC" w:rsidRDefault="00F913BC" w:rsidP="00F913BC">
      <w:pPr>
        <w:tabs>
          <w:tab w:val="clear" w:pos="709"/>
          <w:tab w:val="left" w:pos="10282"/>
        </w:tabs>
        <w:suppressAutoHyphens w:val="0"/>
        <w:spacing w:after="0" w:line="384" w:lineRule="exact"/>
        <w:ind w:right="500"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Как оказалось, среди соединений с одинаковой кристаллической структурой эти параметры имеют линейную зависимость от мольного объема индивидуального вещества. Эта закономерность дала возможность рассчитать теплоехмкость в широком интервале</w:t>
      </w:r>
      <w:r w:rsidRPr="00F913BC">
        <w:rPr>
          <w:rFonts w:ascii="Times New Roman" w:eastAsia="Times New Roman" w:hAnsi="Times New Roman" w:cs="Times New Roman"/>
          <w:color w:val="000000"/>
          <w:kern w:val="0"/>
          <w:lang w:eastAsia="ru-RU" w:bidi="ru-RU"/>
        </w:rPr>
        <w:tab/>
        <w:t>,</w:t>
      </w:r>
    </w:p>
    <w:p w:rsidR="00F913BC" w:rsidRPr="00F913BC" w:rsidRDefault="00F913BC" w:rsidP="00F913BC">
      <w:pPr>
        <w:tabs>
          <w:tab w:val="clear" w:pos="709"/>
        </w:tabs>
        <w:suppressAutoHyphens w:val="0"/>
        <w:spacing w:after="0" w:line="384" w:lineRule="exact"/>
        <w:ind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температур не только для неизученных </w:t>
      </w:r>
      <w:r w:rsidRPr="00F913BC">
        <w:rPr>
          <w:rFonts w:ascii="Times New Roman" w:eastAsia="Times New Roman" w:hAnsi="Times New Roman" w:cs="Times New Roman"/>
          <w:color w:val="000000"/>
          <w:kern w:val="0"/>
          <w:lang w:val="en-US" w:eastAsia="en-US" w:bidi="en-US"/>
        </w:rPr>
        <w:t>L</w:t>
      </w:r>
      <w:r w:rsidRPr="00F913BC">
        <w:rPr>
          <w:rFonts w:ascii="Times New Roman" w:eastAsia="Times New Roman" w:hAnsi="Times New Roman" w:cs="Times New Roman"/>
          <w:color w:val="000000"/>
          <w:kern w:val="0"/>
          <w:lang w:eastAsia="en-US" w:bidi="en-US"/>
        </w:rPr>
        <w:t>11</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3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uk-UA" w:eastAsia="uk-UA" w:bidi="uk-UA"/>
        </w:rPr>
        <w:t xml:space="preserve">ЬпСІз, </w:t>
      </w:r>
      <w:r w:rsidRPr="00F913BC">
        <w:rPr>
          <w:rFonts w:ascii="Times New Roman" w:eastAsia="Times New Roman" w:hAnsi="Times New Roman" w:cs="Times New Roman"/>
          <w:color w:val="000000"/>
          <w:kern w:val="0"/>
          <w:lang w:eastAsia="ru-RU" w:bidi="ru-RU"/>
        </w:rPr>
        <w:t>но и применить разработанный метод / для описания термодинамических функций дихлоридов РЗЭ, отличающихся очень скудным набором соответствующих экспериментальных данных.</w:t>
      </w:r>
    </w:p>
    <w:p w:rsidR="00F913BC" w:rsidRPr="00F913BC" w:rsidRDefault="00F913BC" w:rsidP="00F913BC">
      <w:pPr>
        <w:tabs>
          <w:tab w:val="clear" w:pos="709"/>
        </w:tabs>
        <w:suppressAutoHyphens w:val="0"/>
        <w:spacing w:after="0" w:line="384" w:lineRule="exact"/>
        <w:ind w:right="500"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Применение такого метода при расчете термодинамических функций привело к малым разностям в теплосодержаниях и приведенных энергиях Гиббса при их определении из С°</w:t>
      </w:r>
      <w:r w:rsidRPr="00F913BC">
        <w:rPr>
          <w:rFonts w:ascii="Times New Roman" w:eastAsia="Times New Roman" w:hAnsi="Times New Roman" w:cs="Times New Roman"/>
          <w:i/>
          <w:iCs/>
          <w:color w:val="000000"/>
          <w:kern w:val="0"/>
          <w:sz w:val="24"/>
          <w:szCs w:val="24"/>
          <w:lang w:eastAsia="ru-RU" w:bidi="ru-RU"/>
        </w:rPr>
        <w:t>р,ы(.Т)</w:t>
      </w:r>
      <w:r w:rsidRPr="00F913BC">
        <w:rPr>
          <w:rFonts w:ascii="Times New Roman" w:eastAsia="Times New Roman" w:hAnsi="Times New Roman" w:cs="Times New Roman"/>
          <w:color w:val="000000"/>
          <w:kern w:val="0"/>
          <w:lang w:eastAsia="ru-RU" w:bidi="ru-RU"/>
        </w:rPr>
        <w:t xml:space="preserve"> и </w:t>
      </w: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w:t>
      </w:r>
      <w:r w:rsidRPr="00F913BC">
        <w:rPr>
          <w:rFonts w:ascii="Times New Roman" w:eastAsia="Times New Roman" w:hAnsi="Times New Roman" w:cs="Times New Roman"/>
          <w:i/>
          <w:iCs/>
          <w:color w:val="000000"/>
          <w:kern w:val="0"/>
          <w:sz w:val="24"/>
          <w:szCs w:val="24"/>
          <w:lang w:eastAsia="ru-RU" w:bidi="ru-RU"/>
        </w:rPr>
        <w:t>,ехр(Т)-</w:t>
      </w:r>
      <w:r w:rsidRPr="00F913BC">
        <w:rPr>
          <w:rFonts w:ascii="Times New Roman" w:eastAsia="Times New Roman" w:hAnsi="Times New Roman" w:cs="Times New Roman"/>
          <w:color w:val="000000"/>
          <w:kern w:val="0"/>
          <w:lang w:eastAsia="ru-RU" w:bidi="ru-RU"/>
        </w:rPr>
        <w:t xml:space="preserve"> Благодаря использованию этого метода значительную часть термодинамических характеристик для ряда галогенидов 41-элементов удалось получить впервые.</w:t>
      </w:r>
    </w:p>
    <w:p w:rsidR="00F913BC" w:rsidRPr="00F913BC" w:rsidRDefault="00F913BC" w:rsidP="00F913BC">
      <w:pPr>
        <w:tabs>
          <w:tab w:val="clear" w:pos="709"/>
        </w:tabs>
        <w:suppressAutoHyphens w:val="0"/>
        <w:spacing w:after="0" w:line="384" w:lineRule="exact"/>
        <w:ind w:right="500"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Также впервые удалось описать методы оценки и обработки имеющегося экспериментального материала по отдельным параметрам (например, расчет вклада в теплоемкость, обусловленного электронным возбуждением в полном температурном интервале, или рассмотрение структурных особенностей расплава и их влияние на теплоемкость в жидком состоянии).</w:t>
      </w:r>
    </w:p>
    <w:p w:rsidR="00F913BC" w:rsidRPr="00F913BC" w:rsidRDefault="00F913BC" w:rsidP="00F913BC">
      <w:pPr>
        <w:tabs>
          <w:tab w:val="clear" w:pos="709"/>
        </w:tabs>
        <w:suppressAutoHyphens w:val="0"/>
        <w:spacing w:after="0" w:line="384" w:lineRule="exact"/>
        <w:ind w:firstLine="52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Все это в совокупности с вновь рассчитанными термодинамическими функциями газообразных соединений потребовало выработки процедуры оценки достоверности полного набора теплофизических параметров. Выбранный для этого подход предусматривает расчет энтальпии атомизации и/или энтальпии сублимации при стандартных условиях из измерений давления насыщенного пара. Эти же величины рассчитывается на основании данных, . найденных другими независимыми методами (ионизация электронным’ ударом, измерение газофазных равновесий). Из сходимости значений, найденных различными путями, делается вывод о достоверности термодинамических функций и их возможности использования в практических расчетах.</w:t>
      </w:r>
    </w:p>
    <w:p w:rsidR="00F913BC" w:rsidRPr="00F913BC" w:rsidRDefault="00F913BC" w:rsidP="00F913BC">
      <w:pPr>
        <w:tabs>
          <w:tab w:val="clear" w:pos="709"/>
        </w:tabs>
        <w:suppressAutoHyphens w:val="0"/>
        <w:spacing w:after="0" w:line="384" w:lineRule="exact"/>
        <w:ind w:right="500" w:firstLine="52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Последняя процедура оказалась полезной еще и в том отношении, что позволила описать взаимосвязь в ряду однотипных соединений не только энтальпий атомизации и энергий разрыва связей от порядкового номера </w:t>
      </w:r>
      <w:r w:rsidRPr="00F913BC">
        <w:rPr>
          <w:rFonts w:ascii="Times New Roman" w:eastAsia="Times New Roman" w:hAnsi="Times New Roman" w:cs="Times New Roman"/>
          <w:i/>
          <w:iCs/>
          <w:color w:val="000000"/>
          <w:kern w:val="0"/>
          <w:sz w:val="24"/>
          <w:szCs w:val="24"/>
          <w:lang w:eastAsia="ru-RU" w:bidi="ru-RU"/>
        </w:rPr>
        <w:t>п (п</w:t>
      </w:r>
      <w:r w:rsidRPr="00F913BC">
        <w:rPr>
          <w:rFonts w:ascii="Times New Roman" w:eastAsia="Times New Roman" w:hAnsi="Times New Roman" w:cs="Times New Roman"/>
          <w:color w:val="000000"/>
          <w:kern w:val="0"/>
          <w:lang w:eastAsia="ru-RU" w:bidi="ru-RU"/>
        </w:rPr>
        <w:t xml:space="preserve"> = 1-15) 41-элемента в собственном ряду, но и между энтальпией сублимации и координационным числом (КЧ) 4Рэлемента в кристаллической решетке соответствующего соединения. Как оказалось, у однотипных соединений с одинаковым КЧ энтальпия сублимации изменяется незначительно, а переход к кристаллической структуре, характеризующейся другим КЧ, вызывает предсказуемое изменение значения этого параметра. Кроме того, сама величина энтальпии сублимации отражает стабильность соединения и его устойчивость к термическому воздействию. Предполагается, что такого рода корреляция является типичной для подобного рода </w:t>
      </w:r>
      <w:r w:rsidRPr="00F913BC">
        <w:rPr>
          <w:rFonts w:ascii="Times New Roman" w:eastAsia="Times New Roman" w:hAnsi="Times New Roman" w:cs="Times New Roman"/>
          <w:color w:val="000000"/>
          <w:kern w:val="0"/>
          <w:lang w:eastAsia="en-US" w:bidi="en-US"/>
        </w:rPr>
        <w:t>4</w:t>
      </w:r>
      <w:r w:rsidRPr="00F913BC">
        <w:rPr>
          <w:rFonts w:ascii="Times New Roman" w:eastAsia="Times New Roman" w:hAnsi="Times New Roman" w:cs="Times New Roman"/>
          <w:color w:val="000000"/>
          <w:kern w:val="0"/>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соединений и может быть более удобным средством прогнозирования свойств неизученных соединений, чем зависимость энтальпий атомизации от </w:t>
      </w:r>
      <w:r w:rsidRPr="00F913BC">
        <w:rPr>
          <w:rFonts w:ascii="Times New Roman" w:eastAsia="Times New Roman" w:hAnsi="Times New Roman" w:cs="Times New Roman"/>
          <w:i/>
          <w:iCs/>
          <w:color w:val="000000"/>
          <w:kern w:val="0"/>
          <w:sz w:val="24"/>
          <w:szCs w:val="24"/>
          <w:lang w:eastAsia="ru-RU" w:bidi="ru-RU"/>
        </w:rPr>
        <w:t>п,</w:t>
      </w:r>
      <w:r w:rsidRPr="00F913BC">
        <w:rPr>
          <w:rFonts w:ascii="Times New Roman" w:eastAsia="Times New Roman" w:hAnsi="Times New Roman" w:cs="Times New Roman"/>
          <w:color w:val="000000"/>
          <w:kern w:val="0"/>
          <w:lang w:eastAsia="ru-RU" w:bidi="ru-RU"/>
        </w:rPr>
        <w:t xml:space="preserve"> которая обычно используется в такого рода оценках.</w:t>
      </w:r>
    </w:p>
    <w:p w:rsidR="00F913BC" w:rsidRPr="00F913BC" w:rsidRDefault="00F913BC" w:rsidP="00F913BC">
      <w:pPr>
        <w:tabs>
          <w:tab w:val="clear" w:pos="709"/>
        </w:tabs>
        <w:suppressAutoHyphens w:val="0"/>
        <w:spacing w:after="235" w:line="384"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Полученные данные представлены в виде стандартного полинома, описывающего зависимость приведенной энергии Гиббса от температуры:</w:t>
      </w:r>
    </w:p>
    <w:p w:rsidR="00F913BC" w:rsidRPr="00F913BC" w:rsidRDefault="00F913BC" w:rsidP="00F913BC">
      <w:pPr>
        <w:tabs>
          <w:tab w:val="clear" w:pos="709"/>
        </w:tabs>
        <w:suppressAutoHyphens w:val="0"/>
        <w:spacing w:after="122" w:line="240" w:lineRule="exact"/>
        <w:ind w:left="1940" w:firstLine="0"/>
        <w:jc w:val="left"/>
        <w:rPr>
          <w:rFonts w:ascii="Times New Roman" w:eastAsia="Times New Roman" w:hAnsi="Times New Roman" w:cs="Times New Roman"/>
          <w:i/>
          <w:iCs/>
          <w:color w:val="000000"/>
          <w:kern w:val="0"/>
          <w:sz w:val="24"/>
          <w:szCs w:val="24"/>
          <w:lang w:eastAsia="en-US" w:bidi="en-US"/>
        </w:rPr>
      </w:pP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G</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H</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m</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uk-UA" w:eastAsia="uk-UA" w:bidi="uk-UA"/>
        </w:rPr>
        <w:t xml:space="preserve">+/2ІПХ </w:t>
      </w:r>
      <w:r w:rsidRPr="00F913BC">
        <w:rPr>
          <w:rFonts w:ascii="Times New Roman" w:eastAsia="Times New Roman" w:hAnsi="Times New Roman" w:cs="Times New Roman"/>
          <w:color w:val="000000"/>
          <w:kern w:val="0"/>
          <w:lang w:eastAsia="ru-RU" w:bidi="ru-RU"/>
        </w:rPr>
        <w:t>+/3.Х-</w:t>
      </w:r>
      <w:r w:rsidRPr="00F913BC">
        <w:rPr>
          <w:rFonts w:ascii="Times New Roman" w:eastAsia="Times New Roman" w:hAnsi="Times New Roman" w:cs="Times New Roman"/>
          <w:color w:val="000000"/>
          <w:kern w:val="0"/>
          <w:vertAlign w:val="superscript"/>
          <w:lang w:eastAsia="ru-RU" w:bidi="ru-RU"/>
        </w:rPr>
        <w:t>2</w:t>
      </w:r>
      <w:r w:rsidRPr="00F913BC">
        <w:rPr>
          <w:rFonts w:ascii="Times New Roman" w:eastAsia="Times New Roman" w:hAnsi="Times New Roman" w:cs="Times New Roman"/>
          <w:color w:val="000000"/>
          <w:kern w:val="0"/>
          <w:lang w:eastAsia="ru-RU" w:bidi="ru-RU"/>
        </w:rPr>
        <w:t xml:space="preserve"> +/4Х'</w:t>
      </w:r>
      <w:r w:rsidRPr="00F913BC">
        <w:rPr>
          <w:rFonts w:ascii="Times New Roman" w:eastAsia="Times New Roman" w:hAnsi="Times New Roman" w:cs="Times New Roman"/>
          <w:color w:val="000000"/>
          <w:kern w:val="0"/>
          <w:vertAlign w:val="superscript"/>
          <w:lang w:eastAsia="ru-RU" w:bidi="ru-RU"/>
        </w:rPr>
        <w:t>1</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i/>
          <w:iCs/>
          <w:color w:val="000000"/>
          <w:kern w:val="0"/>
          <w:sz w:val="24"/>
          <w:szCs w:val="24"/>
          <w:vertAlign w:val="subscript"/>
          <w:lang w:eastAsia="en-US" w:bidi="en-US"/>
        </w:rPr>
        <w:t>5</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i/>
          <w:iCs/>
          <w:color w:val="000000"/>
          <w:kern w:val="0"/>
          <w:sz w:val="24"/>
          <w:szCs w:val="24"/>
          <w:lang w:eastAsia="en-US" w:bidi="en-US"/>
        </w:rPr>
        <w:t xml:space="preserve"> +</w:t>
      </w:r>
      <w:r w:rsidRPr="00F913BC">
        <w:rPr>
          <w:rFonts w:ascii="Times New Roman" w:eastAsia="Times New Roman" w:hAnsi="Times New Roman" w:cs="Times New Roman"/>
          <w:i/>
          <w:iCs/>
          <w:color w:val="000000"/>
          <w:kern w:val="0"/>
          <w:sz w:val="24"/>
          <w:szCs w:val="24"/>
          <w:lang w:val="en-US" w:eastAsia="en-US" w:bidi="en-US"/>
        </w:rPr>
        <w:t>fa</w:t>
      </w:r>
      <w:r w:rsidRPr="00F913BC">
        <w:rPr>
          <w:rFonts w:ascii="Times New Roman" w:eastAsia="Times New Roman" w:hAnsi="Times New Roman" w:cs="Times New Roman"/>
          <w:i/>
          <w:iCs/>
          <w:color w:val="000000"/>
          <w:kern w:val="0"/>
          <w:sz w:val="24"/>
          <w:szCs w:val="24"/>
          <w:vertAlign w:val="superscript"/>
          <w:lang w:eastAsia="en-US" w:bidi="en-US"/>
        </w:rPr>
        <w:t>2</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+/7-Г,</w:t>
      </w:r>
    </w:p>
    <w:p w:rsidR="00F913BC" w:rsidRPr="00F913BC" w:rsidRDefault="00F913BC" w:rsidP="00F913BC">
      <w:pPr>
        <w:tabs>
          <w:tab w:val="clear" w:pos="709"/>
        </w:tabs>
        <w:suppressAutoHyphens w:val="0"/>
        <w:spacing w:after="131" w:line="220" w:lineRule="exact"/>
        <w:ind w:left="4280"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где л-=7-КГ</w:t>
      </w:r>
      <w:r w:rsidRPr="00F913BC">
        <w:rPr>
          <w:rFonts w:ascii="Times New Roman" w:eastAsia="Times New Roman" w:hAnsi="Times New Roman" w:cs="Times New Roman"/>
          <w:color w:val="000000"/>
          <w:kern w:val="0"/>
          <w:vertAlign w:val="superscript"/>
          <w:lang w:eastAsia="ru-RU" w:bidi="ru-RU"/>
        </w:rPr>
        <w:t>4</w:t>
      </w:r>
      <w:r w:rsidRPr="00F913BC">
        <w:rPr>
          <w:rFonts w:ascii="Times New Roman" w:eastAsia="Times New Roman" w:hAnsi="Times New Roman" w:cs="Times New Roman"/>
          <w:color w:val="000000"/>
          <w:kern w:val="0"/>
          <w:lang w:eastAsia="ru-RU" w:bidi="ru-RU"/>
        </w:rPr>
        <w:t>.</w:t>
      </w:r>
    </w:p>
    <w:p w:rsidR="00F913BC" w:rsidRPr="00F913BC" w:rsidRDefault="00F913BC" w:rsidP="00F913BC">
      <w:pPr>
        <w:tabs>
          <w:tab w:val="clear" w:pos="709"/>
        </w:tabs>
        <w:suppressAutoHyphens w:val="0"/>
        <w:spacing w:after="5" w:line="384" w:lineRule="exact"/>
        <w:ind w:right="520"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Для газообразных соединений — в интервале температур 298.15-3000 К, для конденсированного состояния этот интервал уже (298.15-2000 К), хотя во всех случаях включает твердое и жидкое состояния веществ, а для отдельных соединений - полиморфные превращения. Другие теплофизические характеристики (энтропия, теплоемкость, теплосодержание) рассчитываются с использованием следующих соотношений:</w:t>
      </w:r>
    </w:p>
    <w:p w:rsidR="00F913BC" w:rsidRPr="00F913BC" w:rsidRDefault="00F913BC" w:rsidP="00F913BC">
      <w:pPr>
        <w:tabs>
          <w:tab w:val="clear" w:pos="709"/>
        </w:tabs>
        <w:suppressAutoHyphens w:val="0"/>
        <w:spacing w:after="0" w:line="528" w:lineRule="exact"/>
        <w:ind w:left="2540" w:firstLine="0"/>
        <w:jc w:val="left"/>
        <w:rPr>
          <w:rFonts w:ascii="Times New Roman" w:eastAsia="Times New Roman" w:hAnsi="Times New Roman" w:cs="Times New Roman"/>
          <w:i/>
          <w:iCs/>
          <w:color w:val="000000"/>
          <w:kern w:val="0"/>
          <w:sz w:val="24"/>
          <w:szCs w:val="24"/>
          <w:lang w:eastAsia="en-US" w:bidi="en-US"/>
        </w:rPr>
      </w:pPr>
      <w:r w:rsidRPr="00F913BC">
        <w:rPr>
          <w:rFonts w:ascii="Times New Roman" w:eastAsia="Times New Roman" w:hAnsi="Times New Roman" w:cs="Times New Roman"/>
          <w:i/>
          <w:iCs/>
          <w:color w:val="000000"/>
          <w:kern w:val="0"/>
          <w:sz w:val="24"/>
          <w:szCs w:val="24"/>
          <w:lang w:val="en-US" w:eastAsia="en-US" w:bidi="en-US"/>
        </w:rPr>
        <w:t>S</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w:t>
      </w:r>
      <w:r w:rsidRPr="00F913BC">
        <w:rPr>
          <w:rFonts w:ascii="Times New Roman" w:eastAsia="Times New Roman" w:hAnsi="Times New Roman" w:cs="Times New Roman"/>
          <w:color w:val="000000"/>
          <w:kern w:val="0"/>
          <w:vertAlign w:val="subscript"/>
          <w:lang w:eastAsia="ru-RU" w:bidi="ru-RU"/>
        </w:rPr>
        <w:t>2</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kern w:val="0"/>
          <w:vertAlign w:val="subscript"/>
          <w:lang w:eastAsia="ru-RU" w:bidi="ru-RU"/>
        </w:rPr>
        <w:t>2</w:t>
      </w:r>
      <w:r w:rsidRPr="00F913BC">
        <w:rPr>
          <w:rFonts w:ascii="Times New Roman" w:eastAsia="Times New Roman" w:hAnsi="Times New Roman" w:cs="Times New Roman"/>
          <w:color w:val="000000"/>
          <w:kern w:val="0"/>
          <w:lang w:eastAsia="ru-RU" w:bidi="ru-RU"/>
        </w:rPr>
        <w:t xml:space="preserve">1пх </w:t>
      </w:r>
      <w:r w:rsidRPr="00F913BC">
        <w:rPr>
          <w:rFonts w:ascii="Times New Roman" w:eastAsia="Times New Roman" w:hAnsi="Times New Roman" w:cs="Times New Roman"/>
          <w:i/>
          <w:iCs/>
          <w:color w:val="000000"/>
          <w:kern w:val="0"/>
          <w:sz w:val="24"/>
          <w:szCs w:val="24"/>
          <w:lang w:eastAsia="ru-RU" w:bidi="ru-RU"/>
        </w:rPr>
        <w:t>-Лх~</w:t>
      </w:r>
      <w:r w:rsidRPr="00F913BC">
        <w:rPr>
          <w:rFonts w:ascii="Times New Roman" w:eastAsia="Times New Roman" w:hAnsi="Times New Roman" w:cs="Times New Roman"/>
          <w:i/>
          <w:iCs/>
          <w:color w:val="000000"/>
          <w:kern w:val="0"/>
          <w:sz w:val="24"/>
          <w:szCs w:val="24"/>
          <w:vertAlign w:val="superscript"/>
          <w:lang w:eastAsia="ru-RU" w:bidi="ru-RU"/>
        </w:rPr>
        <w:t>2</w:t>
      </w:r>
      <w:r w:rsidRPr="00F913BC">
        <w:rPr>
          <w:rFonts w:ascii="Times New Roman" w:eastAsia="Times New Roman" w:hAnsi="Times New Roman" w:cs="Times New Roman"/>
          <w:i/>
          <w:iCs/>
          <w:color w:val="000000"/>
          <w:kern w:val="0"/>
          <w:sz w:val="24"/>
          <w:szCs w:val="24"/>
          <w:lang w:eastAsia="ru-RU" w:bidi="ru-RU"/>
        </w:rPr>
        <w:t xml:space="preserve"> + 2</w:t>
      </w:r>
      <w:r w:rsidRPr="00F913BC">
        <w:rPr>
          <w:rFonts w:ascii="Times New Roman" w:eastAsia="Times New Roman" w:hAnsi="Times New Roman" w:cs="Times New Roman"/>
          <w:i/>
          <w:iCs/>
          <w:smallCaps/>
          <w:color w:val="000000"/>
          <w:kern w:val="0"/>
          <w:sz w:val="24"/>
          <w:szCs w:val="24"/>
          <w:lang w:eastAsia="ru-RU" w:bidi="ru-RU"/>
        </w:rPr>
        <w:t>/</w:t>
      </w:r>
      <w:r w:rsidRPr="00F913BC">
        <w:rPr>
          <w:rFonts w:ascii="Times New Roman" w:eastAsia="Times New Roman" w:hAnsi="Times New Roman" w:cs="Times New Roman"/>
          <w:i/>
          <w:iCs/>
          <w:smallCaps/>
          <w:color w:val="000000"/>
          <w:kern w:val="0"/>
          <w:sz w:val="24"/>
          <w:szCs w:val="24"/>
          <w:vertAlign w:val="subscript"/>
          <w:lang w:eastAsia="ru-RU" w:bidi="ru-RU"/>
        </w:rPr>
        <w:t>5</w:t>
      </w:r>
      <w:r w:rsidRPr="00F913BC">
        <w:rPr>
          <w:rFonts w:ascii="Times New Roman" w:eastAsia="Times New Roman" w:hAnsi="Times New Roman" w:cs="Times New Roman"/>
          <w:i/>
          <w:iCs/>
          <w:smallCaps/>
          <w:color w:val="000000"/>
          <w:kern w:val="0"/>
          <w:sz w:val="24"/>
          <w:szCs w:val="24"/>
          <w:lang w:eastAsia="ru-RU" w:bidi="ru-RU"/>
        </w:rPr>
        <w:t>х +</w:t>
      </w:r>
      <w:r w:rsidRPr="00F913BC">
        <w:rPr>
          <w:rFonts w:ascii="Times New Roman" w:eastAsia="Times New Roman" w:hAnsi="Times New Roman" w:cs="Times New Roman"/>
          <w:color w:val="000000"/>
          <w:kern w:val="0"/>
          <w:lang w:eastAsia="ru-RU" w:bidi="ru-RU"/>
        </w:rPr>
        <w:t xml:space="preserve"> </w:t>
      </w:r>
      <w:r w:rsidRPr="00F913BC">
        <w:rPr>
          <w:rFonts w:ascii="Times New Roman" w:eastAsia="Times New Roman" w:hAnsi="Times New Roman" w:cs="Times New Roman"/>
          <w:color w:val="000000"/>
          <w:spacing w:val="-40"/>
          <w:kern w:val="0"/>
          <w:lang w:eastAsia="ru-RU" w:bidi="ru-RU"/>
        </w:rPr>
        <w:t>3/бХ</w:t>
      </w:r>
      <w:r w:rsidRPr="00F913BC">
        <w:rPr>
          <w:rFonts w:ascii="Times New Roman" w:eastAsia="Times New Roman" w:hAnsi="Times New Roman" w:cs="Times New Roman"/>
          <w:color w:val="000000"/>
          <w:kern w:val="0"/>
          <w:vertAlign w:val="superscript"/>
          <w:lang w:eastAsia="ru-RU" w:bidi="ru-RU"/>
        </w:rPr>
        <w:t>2</w:t>
      </w:r>
      <w:r w:rsidRPr="00F913BC">
        <w:rPr>
          <w:rFonts w:ascii="Times New Roman" w:eastAsia="Times New Roman" w:hAnsi="Times New Roman" w:cs="Times New Roman"/>
          <w:color w:val="000000"/>
          <w:kern w:val="0"/>
          <w:lang w:eastAsia="ru-RU" w:bidi="ru-RU"/>
        </w:rPr>
        <w:t xml:space="preserve"> + </w:t>
      </w:r>
      <w:r w:rsidRPr="00F913BC">
        <w:rPr>
          <w:rFonts w:ascii="Times New Roman" w:eastAsia="Times New Roman" w:hAnsi="Times New Roman" w:cs="Times New Roman"/>
          <w:i/>
          <w:iCs/>
          <w:color w:val="000000"/>
          <w:kern w:val="0"/>
          <w:sz w:val="24"/>
          <w:szCs w:val="24"/>
          <w:lang w:eastAsia="en-US" w:bidi="en-US"/>
        </w:rPr>
        <w:t>4</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i/>
          <w:iCs/>
          <w:color w:val="000000"/>
          <w:kern w:val="0"/>
          <w:sz w:val="24"/>
          <w:szCs w:val="24"/>
          <w:vertAlign w:val="subscript"/>
          <w:lang w:eastAsia="en-US" w:bidi="en-US"/>
        </w:rPr>
        <w:t>7</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i/>
          <w:iCs/>
          <w:color w:val="000000"/>
          <w:kern w:val="0"/>
          <w:sz w:val="24"/>
          <w:szCs w:val="24"/>
          <w:lang w:eastAsia="en-US" w:bidi="en-US"/>
        </w:rPr>
        <w:t>\</w:t>
      </w:r>
    </w:p>
    <w:p w:rsidR="00F913BC" w:rsidRPr="00F913BC" w:rsidRDefault="00F913BC" w:rsidP="00F913BC">
      <w:pPr>
        <w:tabs>
          <w:tab w:val="clear" w:pos="709"/>
        </w:tabs>
        <w:suppressAutoHyphens w:val="0"/>
        <w:spacing w:after="0" w:line="528" w:lineRule="exact"/>
        <w:ind w:left="2920" w:firstLine="0"/>
        <w:jc w:val="left"/>
        <w:rPr>
          <w:rFonts w:ascii="Times New Roman" w:eastAsia="Times New Roman" w:hAnsi="Times New Roman" w:cs="Times New Roman"/>
          <w:i/>
          <w:iCs/>
          <w:color w:val="000000"/>
          <w:kern w:val="0"/>
          <w:sz w:val="24"/>
          <w:szCs w:val="24"/>
          <w:lang w:eastAsia="en-US" w:bidi="en-US"/>
        </w:rPr>
      </w:pPr>
      <w:r w:rsidRPr="00F913BC">
        <w:rPr>
          <w:rFonts w:ascii="Times New Roman" w:eastAsia="Times New Roman" w:hAnsi="Times New Roman" w:cs="Times New Roman"/>
          <w:i/>
          <w:iCs/>
          <w:color w:val="000000"/>
          <w:kern w:val="0"/>
          <w:sz w:val="24"/>
          <w:szCs w:val="24"/>
          <w:lang w:eastAsia="ru-RU" w:bidi="ru-RU"/>
        </w:rPr>
        <w:t>С°</w:t>
      </w:r>
      <w:r w:rsidRPr="00F913BC">
        <w:rPr>
          <w:rFonts w:ascii="Times New Roman" w:eastAsia="Times New Roman" w:hAnsi="Times New Roman" w:cs="Times New Roman"/>
          <w:i/>
          <w:iCs/>
          <w:color w:val="000000"/>
          <w:kern w:val="0"/>
          <w:sz w:val="24"/>
          <w:szCs w:val="24"/>
          <w:vertAlign w:val="subscript"/>
          <w:lang w:eastAsia="ru-RU" w:bidi="ru-RU"/>
        </w:rPr>
        <w:t>Р</w:t>
      </w:r>
      <w:r w:rsidRPr="00F913BC">
        <w:rPr>
          <w:rFonts w:ascii="Times New Roman" w:eastAsia="Times New Roman" w:hAnsi="Times New Roman" w:cs="Times New Roman"/>
          <w:i/>
          <w:iCs/>
          <w:color w:val="000000"/>
          <w:kern w:val="0"/>
          <w:sz w:val="24"/>
          <w:szCs w:val="24"/>
          <w:lang w:eastAsia="ru-RU" w:bidi="ru-RU"/>
        </w:rPr>
        <w:t xml:space="preserve">(Т) ~ </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Georgia" w:eastAsia="Georgia" w:hAnsi="Georgia" w:cs="Georgia"/>
          <w:i/>
          <w:iCs/>
          <w:color w:val="000000"/>
          <w:kern w:val="0"/>
          <w:sz w:val="21"/>
          <w:szCs w:val="21"/>
          <w:lang w:eastAsia="ru-RU" w:bidi="ru-RU"/>
        </w:rPr>
        <w:t>2</w:t>
      </w:r>
      <w:r w:rsidRPr="00F913BC">
        <w:rPr>
          <w:rFonts w:ascii="Times New Roman" w:eastAsia="Times New Roman" w:hAnsi="Times New Roman" w:cs="Times New Roman"/>
          <w:color w:val="000000"/>
          <w:kern w:val="0"/>
          <w:lang w:eastAsia="ru-RU" w:bidi="ru-RU"/>
        </w:rPr>
        <w:t xml:space="preserve"> + 2/3Х-</w:t>
      </w:r>
      <w:r w:rsidRPr="00F913BC">
        <w:rPr>
          <w:rFonts w:ascii="Times New Roman" w:eastAsia="Times New Roman" w:hAnsi="Times New Roman" w:cs="Times New Roman"/>
          <w:color w:val="000000"/>
          <w:kern w:val="0"/>
          <w:vertAlign w:val="superscript"/>
          <w:lang w:eastAsia="ru-RU" w:bidi="ru-RU"/>
        </w:rPr>
        <w:t>2</w:t>
      </w:r>
      <w:r w:rsidRPr="00F913BC">
        <w:rPr>
          <w:rFonts w:ascii="Times New Roman" w:eastAsia="Times New Roman" w:hAnsi="Times New Roman" w:cs="Times New Roman"/>
          <w:color w:val="000000"/>
          <w:kern w:val="0"/>
          <w:lang w:eastAsia="ru-RU" w:bidi="ru-RU"/>
        </w:rPr>
        <w:t xml:space="preserve"> + 2/5* + </w:t>
      </w:r>
      <w:r w:rsidRPr="00F913BC">
        <w:rPr>
          <w:rFonts w:ascii="Times New Roman" w:eastAsia="Times New Roman" w:hAnsi="Times New Roman" w:cs="Times New Roman"/>
          <w:i/>
          <w:iCs/>
          <w:color w:val="000000"/>
          <w:kern w:val="0"/>
          <w:sz w:val="24"/>
          <w:szCs w:val="24"/>
          <w:lang w:eastAsia="en-US" w:bidi="en-US"/>
        </w:rPr>
        <w:t>6</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i/>
          <w:iCs/>
          <w:color w:val="000000"/>
          <w:kern w:val="0"/>
          <w:sz w:val="24"/>
          <w:szCs w:val="24"/>
          <w:vertAlign w:val="subscript"/>
          <w:lang w:eastAsia="en-US" w:bidi="en-US"/>
        </w:rPr>
        <w:t>&amp;</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i/>
          <w:iCs/>
          <w:color w:val="000000"/>
          <w:kern w:val="0"/>
          <w:sz w:val="24"/>
          <w:szCs w:val="24"/>
          <w:vertAlign w:val="superscript"/>
          <w:lang w:eastAsia="en-US" w:bidi="en-US"/>
        </w:rPr>
        <w:t>2</w:t>
      </w:r>
      <w:r w:rsidRPr="00F913BC">
        <w:rPr>
          <w:rFonts w:ascii="Times New Roman" w:eastAsia="Times New Roman" w:hAnsi="Times New Roman" w:cs="Times New Roman"/>
          <w:i/>
          <w:iCs/>
          <w:color w:val="000000"/>
          <w:kern w:val="0"/>
          <w:sz w:val="24"/>
          <w:szCs w:val="24"/>
          <w:lang w:eastAsia="en-US" w:bidi="en-US"/>
        </w:rPr>
        <w:t xml:space="preserve"> </w:t>
      </w:r>
      <w:r w:rsidRPr="00F913BC">
        <w:rPr>
          <w:rFonts w:ascii="Times New Roman" w:eastAsia="Times New Roman" w:hAnsi="Times New Roman" w:cs="Times New Roman"/>
          <w:i/>
          <w:iCs/>
          <w:color w:val="000000"/>
          <w:kern w:val="0"/>
          <w:sz w:val="24"/>
          <w:szCs w:val="24"/>
          <w:lang w:eastAsia="ru-RU" w:bidi="ru-RU"/>
        </w:rPr>
        <w:t>+</w:t>
      </w:r>
      <w:r w:rsidRPr="00F913BC">
        <w:rPr>
          <w:rFonts w:ascii="Times New Roman" w:eastAsia="Times New Roman" w:hAnsi="Times New Roman" w:cs="Times New Roman"/>
          <w:color w:val="000000"/>
          <w:kern w:val="0"/>
          <w:lang w:eastAsia="ru-RU" w:bidi="ru-RU"/>
        </w:rPr>
        <w:t xml:space="preserve"> 12</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fix</w:t>
      </w:r>
      <w:r w:rsidRPr="00F913BC">
        <w:rPr>
          <w:rFonts w:ascii="Times New Roman" w:eastAsia="Times New Roman" w:hAnsi="Times New Roman" w:cs="Times New Roman"/>
          <w:i/>
          <w:iCs/>
          <w:color w:val="000000"/>
          <w:kern w:val="0"/>
          <w:sz w:val="24"/>
          <w:szCs w:val="24"/>
          <w:lang w:eastAsia="en-US" w:bidi="en-US"/>
        </w:rPr>
        <w:t>\</w:t>
      </w:r>
    </w:p>
    <w:p w:rsidR="00F913BC" w:rsidRPr="00F913BC" w:rsidRDefault="00F913BC" w:rsidP="00F913BC">
      <w:pPr>
        <w:tabs>
          <w:tab w:val="clear" w:pos="709"/>
        </w:tabs>
        <w:suppressAutoHyphens w:val="0"/>
        <w:spacing w:after="0" w:line="528" w:lineRule="exact"/>
        <w:ind w:left="2220" w:firstLine="0"/>
        <w:jc w:val="left"/>
        <w:rPr>
          <w:rFonts w:ascii="Times New Roman" w:eastAsia="Times New Roman" w:hAnsi="Times New Roman" w:cs="Times New Roman"/>
          <w:i/>
          <w:iCs/>
          <w:color w:val="000000"/>
          <w:kern w:val="0"/>
          <w:sz w:val="24"/>
          <w:szCs w:val="24"/>
          <w:lang w:val="en-US" w:eastAsia="en-US" w:bidi="en-US"/>
        </w:rPr>
      </w:pPr>
      <w:r w:rsidRPr="00F913BC">
        <w:rPr>
          <w:rFonts w:ascii="Times New Roman" w:eastAsia="Times New Roman" w:hAnsi="Times New Roman" w:cs="Times New Roman"/>
          <w:i/>
          <w:iCs/>
          <w:color w:val="000000"/>
          <w:kern w:val="0"/>
          <w:sz w:val="24"/>
          <w:szCs w:val="24"/>
          <w:lang w:val="en-US" w:eastAsia="en-US" w:bidi="en-US"/>
        </w:rPr>
        <w:t>H°(T)-H°(Q)</w:t>
      </w:r>
      <w:r w:rsidRPr="00F913BC">
        <w:rPr>
          <w:rFonts w:ascii="Times New Roman" w:eastAsia="Times New Roman" w:hAnsi="Times New Roman" w:cs="Times New Roman"/>
          <w:color w:val="000000"/>
          <w:kern w:val="0"/>
          <w:lang w:val="en-US" w:eastAsia="en-US" w:bidi="en-US"/>
        </w:rPr>
        <w:t xml:space="preserve"> = 10</w:t>
      </w:r>
      <w:r w:rsidRPr="00F913BC">
        <w:rPr>
          <w:rFonts w:ascii="Times New Roman" w:eastAsia="Times New Roman" w:hAnsi="Times New Roman" w:cs="Times New Roman"/>
          <w:i/>
          <w:iCs/>
          <w:color w:val="000000"/>
          <w:kern w:val="0"/>
          <w:sz w:val="24"/>
          <w:szCs w:val="24"/>
          <w:lang w:val="en-US" w:eastAsia="en-US" w:bidi="en-US"/>
        </w:rPr>
        <w:t>&lt;fa - 2f</w:t>
      </w:r>
      <w:r w:rsidRPr="00F913BC">
        <w:rPr>
          <w:rFonts w:ascii="Times New Roman" w:eastAsia="Times New Roman" w:hAnsi="Times New Roman" w:cs="Times New Roman"/>
          <w:i/>
          <w:iCs/>
          <w:color w:val="000000"/>
          <w:kern w:val="0"/>
          <w:sz w:val="24"/>
          <w:szCs w:val="24"/>
          <w:vertAlign w:val="subscript"/>
          <w:lang w:val="en-US" w:eastAsia="en-US" w:bidi="en-US"/>
        </w:rPr>
        <w:t>3</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color w:val="000000"/>
          <w:kern w:val="0"/>
          <w:lang w:val="en-US" w:eastAsia="en-US" w:bidi="en-US"/>
        </w:rPr>
        <w:t xml:space="preserve"> </w:t>
      </w:r>
      <w:r w:rsidRPr="00F913BC">
        <w:rPr>
          <w:rFonts w:ascii="Times New Roman" w:eastAsia="Times New Roman" w:hAnsi="Times New Roman" w:cs="Times New Roman"/>
          <w:color w:val="000000"/>
          <w:kern w:val="0"/>
          <w:lang w:val="en-US" w:eastAsia="ru-RU" w:bidi="ru-RU"/>
        </w:rPr>
        <w:t xml:space="preserve">-/4 </w:t>
      </w:r>
      <w:r w:rsidRPr="00F913BC">
        <w:rPr>
          <w:rFonts w:ascii="Times New Roman" w:eastAsia="Times New Roman" w:hAnsi="Times New Roman" w:cs="Times New Roman"/>
          <w:color w:val="000000"/>
          <w:kern w:val="0"/>
          <w:lang w:val="en-US" w:eastAsia="en-US" w:bidi="en-US"/>
        </w:rPr>
        <w:t>+/</w:t>
      </w:r>
      <w:r w:rsidRPr="00F913BC">
        <w:rPr>
          <w:rFonts w:ascii="Times New Roman" w:eastAsia="Times New Roman" w:hAnsi="Times New Roman" w:cs="Times New Roman"/>
          <w:color w:val="000000"/>
          <w:kern w:val="0"/>
          <w:vertAlign w:val="subscript"/>
          <w:lang w:val="en-US" w:eastAsia="en-US" w:bidi="en-US"/>
        </w:rPr>
        <w:t>5</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vertAlign w:val="superscript"/>
          <w:lang w:val="en-US" w:eastAsia="en-US" w:bidi="en-US"/>
        </w:rPr>
        <w:t>2</w:t>
      </w:r>
      <w:r w:rsidRPr="00F913BC">
        <w:rPr>
          <w:rFonts w:ascii="Times New Roman" w:eastAsia="Times New Roman" w:hAnsi="Times New Roman" w:cs="Times New Roman"/>
          <w:color w:val="000000"/>
          <w:kern w:val="0"/>
          <w:lang w:val="en-US" w:eastAsia="en-US" w:bidi="en-US"/>
        </w:rPr>
        <w:t xml:space="preserve"> + </w:t>
      </w:r>
      <w:r w:rsidRPr="00F913BC">
        <w:rPr>
          <w:rFonts w:ascii="Times New Roman" w:eastAsia="Times New Roman" w:hAnsi="Times New Roman" w:cs="Times New Roman"/>
          <w:i/>
          <w:iCs/>
          <w:color w:val="000000"/>
          <w:kern w:val="0"/>
          <w:sz w:val="24"/>
          <w:szCs w:val="24"/>
          <w:lang w:val="en-US" w:eastAsia="en-US" w:bidi="en-US"/>
        </w:rPr>
        <w:t>2/</w:t>
      </w:r>
      <w:r w:rsidRPr="00F913BC">
        <w:rPr>
          <w:rFonts w:ascii="Times New Roman" w:eastAsia="Times New Roman" w:hAnsi="Times New Roman" w:cs="Times New Roman"/>
          <w:i/>
          <w:iCs/>
          <w:color w:val="000000"/>
          <w:kern w:val="0"/>
          <w:sz w:val="24"/>
          <w:szCs w:val="24"/>
          <w:vertAlign w:val="subscript"/>
          <w:lang w:val="en-US" w:eastAsia="en-US" w:bidi="en-US"/>
        </w:rPr>
        <w:t>&amp;</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i/>
          <w:iCs/>
          <w:color w:val="000000"/>
          <w:kern w:val="0"/>
          <w:sz w:val="24"/>
          <w:szCs w:val="24"/>
          <w:vertAlign w:val="superscript"/>
          <w:lang w:val="en-US" w:eastAsia="en-US" w:bidi="en-US"/>
        </w:rPr>
        <w:t>3</w:t>
      </w:r>
      <w:r w:rsidRPr="00F913BC">
        <w:rPr>
          <w:rFonts w:ascii="Times New Roman" w:eastAsia="Times New Roman" w:hAnsi="Times New Roman" w:cs="Times New Roman"/>
          <w:color w:val="000000"/>
          <w:kern w:val="0"/>
          <w:lang w:val="en-US" w:eastAsia="en-US" w:bidi="en-US"/>
        </w:rPr>
        <w:t xml:space="preserve"> + </w:t>
      </w:r>
      <w:r w:rsidRPr="00F913BC">
        <w:rPr>
          <w:rFonts w:ascii="Times New Roman" w:eastAsia="Times New Roman" w:hAnsi="Times New Roman" w:cs="Times New Roman"/>
          <w:color w:val="000000"/>
          <w:spacing w:val="-40"/>
          <w:kern w:val="0"/>
          <w:lang w:val="en-US" w:eastAsia="en-US" w:bidi="en-US"/>
        </w:rPr>
        <w:t>3/</w:t>
      </w:r>
      <w:r w:rsidRPr="00F913BC">
        <w:rPr>
          <w:rFonts w:ascii="Times New Roman" w:eastAsia="Times New Roman" w:hAnsi="Times New Roman" w:cs="Times New Roman"/>
          <w:color w:val="000000"/>
          <w:kern w:val="0"/>
          <w:vertAlign w:val="subscript"/>
          <w:lang w:val="en-US" w:eastAsia="en-US" w:bidi="en-US"/>
        </w:rPr>
        <w:t>7</w:t>
      </w:r>
      <w:r w:rsidRPr="00F913BC">
        <w:rPr>
          <w:rFonts w:ascii="Times New Roman" w:eastAsia="Times New Roman" w:hAnsi="Times New Roman" w:cs="Times New Roman"/>
          <w:color w:val="000000"/>
          <w:kern w:val="0"/>
          <w:lang w:val="en-US" w:eastAsia="en-US" w:bidi="en-US"/>
        </w:rPr>
        <w:t>x</w:t>
      </w:r>
      <w:r w:rsidRPr="00F913BC">
        <w:rPr>
          <w:rFonts w:ascii="Times New Roman" w:eastAsia="Times New Roman" w:hAnsi="Times New Roman" w:cs="Times New Roman"/>
          <w:color w:val="000000"/>
          <w:kern w:val="0"/>
          <w:vertAlign w:val="superscript"/>
          <w:lang w:val="en-US" w:eastAsia="en-US" w:bidi="en-US"/>
        </w:rPr>
        <w:t>4</w:t>
      </w:r>
      <w:r w:rsidRPr="00F913BC">
        <w:rPr>
          <w:rFonts w:ascii="Times New Roman" w:eastAsia="Times New Roman" w:hAnsi="Times New Roman" w:cs="Times New Roman"/>
          <w:color w:val="000000"/>
          <w:kern w:val="0"/>
          <w:lang w:val="en-US" w:eastAsia="en-US" w:bidi="en-US"/>
        </w:rPr>
        <w:t>).</w:t>
      </w:r>
    </w:p>
    <w:p w:rsidR="00F913BC" w:rsidRPr="00F913BC" w:rsidRDefault="00F913BC" w:rsidP="00F913BC">
      <w:pPr>
        <w:tabs>
          <w:tab w:val="clear" w:pos="709"/>
        </w:tabs>
        <w:suppressAutoHyphens w:val="0"/>
        <w:spacing w:after="0" w:line="384"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Для всех изученных соединений получены энтальпии образования при стандартных условиях </w:t>
      </w:r>
      <w:r w:rsidRPr="00F913BC">
        <w:rPr>
          <w:rFonts w:ascii="Times New Roman" w:eastAsia="Times New Roman" w:hAnsi="Times New Roman" w:cs="Times New Roman"/>
          <w:color w:val="000000"/>
          <w:kern w:val="0"/>
          <w:lang w:val="en-US" w:eastAsia="en-US" w:bidi="en-US"/>
        </w:rPr>
        <w:t>Af</w:t>
      </w:r>
      <w:r w:rsidRPr="00F913BC">
        <w:rPr>
          <w:rFonts w:ascii="Times New Roman" w:eastAsia="Times New Roman" w:hAnsi="Times New Roman" w:cs="Times New Roman"/>
          <w:color w:val="000000"/>
          <w:kern w:val="0"/>
          <w:lang w:eastAsia="en-US" w:bidi="en-US"/>
        </w:rPr>
        <w:t xml:space="preserve">77°(0) </w:t>
      </w:r>
      <w:r w:rsidRPr="00F913BC">
        <w:rPr>
          <w:rFonts w:ascii="Times New Roman" w:eastAsia="Times New Roman" w:hAnsi="Times New Roman" w:cs="Times New Roman"/>
          <w:color w:val="000000"/>
          <w:kern w:val="0"/>
          <w:lang w:eastAsia="ru-RU" w:bidi="ru-RU"/>
        </w:rPr>
        <w:t xml:space="preserve">и </w:t>
      </w:r>
      <w:r w:rsidRPr="00F913BC">
        <w:rPr>
          <w:rFonts w:ascii="Times New Roman" w:eastAsia="Times New Roman" w:hAnsi="Times New Roman" w:cs="Times New Roman"/>
          <w:color w:val="000000"/>
          <w:kern w:val="0"/>
          <w:lang w:val="en-US" w:eastAsia="en-US" w:bidi="en-US"/>
        </w:rPr>
        <w:t>Af</w:t>
      </w:r>
      <w:r w:rsidRPr="00F913BC">
        <w:rPr>
          <w:rFonts w:ascii="Times New Roman" w:eastAsia="Times New Roman" w:hAnsi="Times New Roman" w:cs="Times New Roman"/>
          <w:color w:val="000000"/>
          <w:kern w:val="0"/>
          <w:lang w:eastAsia="en-US" w:bidi="en-US"/>
        </w:rPr>
        <w:t xml:space="preserve">//°(298), </w:t>
      </w:r>
      <w:r w:rsidRPr="00F913BC">
        <w:rPr>
          <w:rFonts w:ascii="Times New Roman" w:eastAsia="Times New Roman" w:hAnsi="Times New Roman" w:cs="Times New Roman"/>
          <w:color w:val="000000"/>
          <w:kern w:val="0"/>
          <w:lang w:eastAsia="ru-RU" w:bidi="ru-RU"/>
        </w:rPr>
        <w:t xml:space="preserve">а также энтальпии атомизации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vertAlign w:val="subscript"/>
          <w:lang w:val="en-US" w:eastAsia="en-US" w:bidi="en-US"/>
        </w:rPr>
        <w:t>at</w:t>
      </w:r>
      <w:r w:rsidRPr="00F913BC">
        <w:rPr>
          <w:rFonts w:ascii="Times New Roman" w:eastAsia="Times New Roman" w:hAnsi="Times New Roman" w:cs="Times New Roman"/>
          <w:color w:val="000000"/>
          <w:kern w:val="0"/>
          <w:lang w:eastAsia="en-US" w:bidi="en-US"/>
        </w:rPr>
        <w:t xml:space="preserve">/7°(0) </w:t>
      </w:r>
      <w:r w:rsidRPr="00F913BC">
        <w:rPr>
          <w:rFonts w:ascii="Times New Roman" w:eastAsia="Times New Roman" w:hAnsi="Times New Roman" w:cs="Times New Roman"/>
          <w:color w:val="000000"/>
          <w:kern w:val="0"/>
          <w:lang w:eastAsia="ru-RU" w:bidi="ru-RU"/>
        </w:rPr>
        <w:t xml:space="preserve">для газообразных соединений и энтальпии сублимации </w:t>
      </w:r>
      <w:r w:rsidRPr="00F913BC">
        <w:rPr>
          <w:rFonts w:ascii="Times New Roman" w:eastAsia="Times New Roman" w:hAnsi="Times New Roman" w:cs="Times New Roman"/>
          <w:color w:val="000000"/>
          <w:kern w:val="0"/>
          <w:lang w:val="en-US" w:eastAsia="en-US" w:bidi="en-US"/>
        </w:rPr>
        <w:t>A</w:t>
      </w:r>
      <w:r w:rsidRPr="00F913BC">
        <w:rPr>
          <w:rFonts w:ascii="Times New Roman" w:eastAsia="Times New Roman" w:hAnsi="Times New Roman" w:cs="Times New Roman"/>
          <w:color w:val="000000"/>
          <w:kern w:val="0"/>
          <w:vertAlign w:val="subscript"/>
          <w:lang w:val="en-US" w:eastAsia="en-US" w:bidi="en-US"/>
        </w:rPr>
        <w:t>SU</w:t>
      </w:r>
      <w:r w:rsidRPr="00F913BC">
        <w:rPr>
          <w:rFonts w:ascii="Times New Roman" w:eastAsia="Times New Roman" w:hAnsi="Times New Roman" w:cs="Times New Roman"/>
          <w:color w:val="000000"/>
          <w:kern w:val="0"/>
          <w:lang w:val="en-US" w:eastAsia="en-US" w:bidi="en-US"/>
        </w:rPr>
        <w:t>b</w:t>
      </w:r>
      <w:r w:rsidRPr="00F913BC">
        <w:rPr>
          <w:rFonts w:ascii="Times New Roman" w:eastAsia="Times New Roman" w:hAnsi="Times New Roman" w:cs="Times New Roman"/>
          <w:color w:val="000000"/>
          <w:kern w:val="0"/>
          <w:lang w:eastAsia="en-US" w:bidi="en-US"/>
        </w:rPr>
        <w:t xml:space="preserve">77°(0) </w:t>
      </w:r>
      <w:r w:rsidRPr="00F913BC">
        <w:rPr>
          <w:rFonts w:ascii="Times New Roman" w:eastAsia="Times New Roman" w:hAnsi="Times New Roman" w:cs="Times New Roman"/>
          <w:color w:val="000000"/>
          <w:kern w:val="0"/>
          <w:lang w:eastAsia="ru-RU" w:bidi="ru-RU"/>
        </w:rPr>
        <w:t xml:space="preserve">для конденсированного состояния вещества. Такое представление позволяет использовать их в электронных базах данных (например, таких, как “ИВТАНТЕРМО” </w:t>
      </w:r>
      <w:r w:rsidRPr="00F913BC">
        <w:rPr>
          <w:rFonts w:ascii="Times New Roman" w:eastAsia="Times New Roman" w:hAnsi="Times New Roman" w:cs="Times New Roman"/>
          <w:i/>
          <w:iCs/>
          <w:color w:val="000000"/>
          <w:kern w:val="0"/>
          <w:sz w:val="24"/>
          <w:szCs w:val="24"/>
          <w:lang w:eastAsia="ru-RU" w:bidi="ru-RU"/>
        </w:rPr>
        <w:t>[23]),</w:t>
      </w:r>
      <w:r w:rsidRPr="00F913BC">
        <w:rPr>
          <w:rFonts w:ascii="Times New Roman" w:eastAsia="Times New Roman" w:hAnsi="Times New Roman" w:cs="Times New Roman"/>
          <w:color w:val="000000"/>
          <w:kern w:val="0"/>
          <w:lang w:eastAsia="ru-RU" w:bidi="ru-RU"/>
        </w:rPr>
        <w:t xml:space="preserve"> а также вводить эти данные в соответствующие программы для расчета термодинамических равновесий.</w:t>
      </w:r>
    </w:p>
    <w:p w:rsidR="00F913BC" w:rsidRPr="00F913BC" w:rsidRDefault="00F913BC" w:rsidP="00F913BC">
      <w:pPr>
        <w:tabs>
          <w:tab w:val="clear" w:pos="709"/>
        </w:tabs>
        <w:suppressAutoHyphens w:val="0"/>
        <w:spacing w:after="0" w:line="384"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Необходимо подчеркнуть, что во всех случаях, где это было возможно, соблюдался сформулированный </w:t>
      </w:r>
      <w:r w:rsidRPr="00F913BC">
        <w:rPr>
          <w:rFonts w:ascii="Times New Roman" w:eastAsia="Times New Roman" w:hAnsi="Times New Roman" w:cs="Times New Roman"/>
          <w:color w:val="000000"/>
          <w:kern w:val="0"/>
          <w:lang w:val="en-US" w:eastAsia="en-US" w:bidi="en-US"/>
        </w:rPr>
        <w:t>JI</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B</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 xml:space="preserve">Гурвичем принцип, заключающийся в том, что систематизация и обработка результатов при составлении справочных данных проводится лишь с первичными данными, т.е. данными, “непосредственно измеренными в конкретном эксперименте, а не полученными путем последующей обработки результатов измерений с использованием различных вспомогательных констант” </w:t>
      </w:r>
      <w:r w:rsidRPr="00F913BC">
        <w:rPr>
          <w:rFonts w:ascii="Times New Roman" w:eastAsia="Times New Roman" w:hAnsi="Times New Roman" w:cs="Times New Roman"/>
          <w:i/>
          <w:iCs/>
          <w:color w:val="000000"/>
          <w:kern w:val="0"/>
          <w:sz w:val="24"/>
          <w:szCs w:val="24"/>
          <w:lang w:eastAsia="ru-RU" w:bidi="ru-RU"/>
        </w:rPr>
        <w:t>[24].</w:t>
      </w:r>
    </w:p>
    <w:p w:rsidR="00F913BC" w:rsidRPr="00F913BC" w:rsidRDefault="00F913BC" w:rsidP="00F913BC">
      <w:pPr>
        <w:tabs>
          <w:tab w:val="clear" w:pos="709"/>
        </w:tabs>
        <w:suppressAutoHyphens w:val="0"/>
        <w:spacing w:after="175" w:line="384"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Часто в оригинальных статьях используется представление приведенной энергии Г иббса в формате справочника </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NIST</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JANAF</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Thermochemical</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val="en-US" w:eastAsia="en-US" w:bidi="en-US"/>
        </w:rPr>
        <w:t>Tables</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i/>
          <w:iCs/>
          <w:color w:val="000000"/>
          <w:kern w:val="0"/>
          <w:sz w:val="24"/>
          <w:szCs w:val="24"/>
          <w:lang w:eastAsia="ru-RU" w:bidi="ru-RU"/>
        </w:rPr>
        <w:t>[25,26]</w:t>
      </w:r>
      <w:r w:rsidRPr="00F913BC">
        <w:rPr>
          <w:rFonts w:ascii="Times New Roman" w:eastAsia="Times New Roman" w:hAnsi="Times New Roman" w:cs="Times New Roman"/>
          <w:color w:val="000000"/>
          <w:kern w:val="0"/>
          <w:lang w:eastAsia="ru-RU" w:bidi="ru-RU"/>
        </w:rPr>
        <w:t xml:space="preserve"> в виде </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G</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H</w:t>
      </w:r>
      <w:r w:rsidRPr="00F913BC">
        <w:rPr>
          <w:rFonts w:ascii="Times New Roman" w:eastAsia="Times New Roman" w:hAnsi="Times New Roman" w:cs="Times New Roman"/>
          <w:i/>
          <w:iCs/>
          <w:color w:val="000000"/>
          <w:kern w:val="0"/>
          <w:sz w:val="24"/>
          <w:szCs w:val="24"/>
          <w:lang w:eastAsia="en-US" w:bidi="en-US"/>
        </w:rPr>
        <w:t>°(29</w:t>
      </w:r>
      <w:r w:rsidRPr="00F913BC">
        <w:rPr>
          <w:rFonts w:ascii="Times New Roman" w:eastAsia="Times New Roman" w:hAnsi="Times New Roman" w:cs="Times New Roman"/>
          <w:i/>
          <w:iCs/>
          <w:color w:val="000000"/>
          <w:kern w:val="0"/>
          <w:sz w:val="24"/>
          <w:szCs w:val="24"/>
          <w:lang w:val="en-US" w:eastAsia="en-US" w:bidi="en-US"/>
        </w:rPr>
        <w:t>S</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T</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lang w:eastAsia="ru-RU" w:bidi="ru-RU"/>
        </w:rPr>
        <w:t>Описанная выше форма представления приведенной энергии Гиббса позволяет легко перевести ее в этот формат:</w:t>
      </w:r>
    </w:p>
    <w:p w:rsidR="00F913BC" w:rsidRPr="00F913BC" w:rsidRDefault="00F913BC" w:rsidP="00F913BC">
      <w:pPr>
        <w:tabs>
          <w:tab w:val="clear" w:pos="709"/>
        </w:tabs>
        <w:suppressAutoHyphens w:val="0"/>
        <w:spacing w:after="123" w:line="240" w:lineRule="exact"/>
        <w:ind w:left="460" w:firstLine="0"/>
        <w:jc w:val="center"/>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-[С</w:t>
      </w:r>
      <w:r w:rsidRPr="00F913BC">
        <w:rPr>
          <w:rFonts w:ascii="Times New Roman" w:eastAsia="Times New Roman" w:hAnsi="Times New Roman" w:cs="Times New Roman"/>
          <w:color w:val="000000"/>
          <w:kern w:val="0"/>
          <w:vertAlign w:val="superscript"/>
          <w:lang w:eastAsia="ru-RU" w:bidi="ru-RU"/>
        </w:rPr>
        <w:t>0</w:t>
      </w:r>
      <w:r w:rsidRPr="00F913BC">
        <w:rPr>
          <w:rFonts w:ascii="Times New Roman" w:eastAsia="Times New Roman" w:hAnsi="Times New Roman" w:cs="Times New Roman"/>
          <w:color w:val="000000"/>
          <w:kern w:val="0"/>
          <w:lang w:eastAsia="ru-RU" w:bidi="ru-RU"/>
        </w:rPr>
        <w:t xml:space="preserve">(7)-Я°(298)]/7’=/, </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i/>
          <w:iCs/>
          <w:color w:val="000000"/>
          <w:kern w:val="0"/>
          <w:sz w:val="24"/>
          <w:szCs w:val="24"/>
          <w:vertAlign w:val="subscript"/>
          <w:lang w:eastAsia="en-US" w:bidi="en-US"/>
        </w:rPr>
        <w:t>2</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nx</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vertAlign w:val="subscript"/>
          <w:lang w:eastAsia="en-US" w:bidi="en-US"/>
        </w:rPr>
        <w:t>3</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lang w:val="en-US" w:eastAsia="en-US" w:bidi="en-US"/>
        </w:rPr>
        <w:t>v</w:t>
      </w:r>
      <w:r w:rsidRPr="00F913BC">
        <w:rPr>
          <w:rFonts w:ascii="Times New Roman" w:eastAsia="Times New Roman" w:hAnsi="Times New Roman" w:cs="Times New Roman"/>
          <w:color w:val="000000"/>
          <w:kern w:val="0"/>
          <w:lang w:eastAsia="en-US" w:bidi="en-US"/>
        </w:rPr>
        <w:t>"</w:t>
      </w:r>
      <w:r w:rsidRPr="00F913BC">
        <w:rPr>
          <w:rFonts w:ascii="Times New Roman" w:eastAsia="Times New Roman" w:hAnsi="Times New Roman" w:cs="Times New Roman"/>
          <w:color w:val="000000"/>
          <w:kern w:val="0"/>
          <w:vertAlign w:val="superscript"/>
          <w:lang w:eastAsia="en-US" w:bidi="en-US"/>
        </w:rPr>
        <w:t>2</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color w:val="000000"/>
          <w:kern w:val="0"/>
          <w:vertAlign w:val="subscript"/>
          <w:lang w:eastAsia="en-US" w:bidi="en-US"/>
        </w:rPr>
        <w:t>4</w:t>
      </w:r>
      <w:r w:rsidRPr="00F913BC">
        <w:rPr>
          <w:rFonts w:ascii="Times New Roman" w:eastAsia="Times New Roman" w:hAnsi="Times New Roman" w:cs="Times New Roman"/>
          <w:color w:val="000000"/>
          <w:kern w:val="0"/>
          <w:lang w:val="en-US" w:eastAsia="en-US" w:bidi="en-US"/>
        </w:rPr>
        <w:t>V</w:t>
      </w:r>
      <w:r w:rsidRPr="00F913BC">
        <w:rPr>
          <w:rFonts w:ascii="Times New Roman" w:eastAsia="Times New Roman" w:hAnsi="Times New Roman" w:cs="Times New Roman"/>
          <w:color w:val="000000"/>
          <w:kern w:val="0"/>
          <w:lang w:eastAsia="en-US" w:bidi="en-US"/>
        </w:rPr>
        <w:t xml:space="preserve"> </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w:t>
      </w:r>
      <w:r w:rsidRPr="00F913BC">
        <w:rPr>
          <w:rFonts w:ascii="Times New Roman" w:eastAsia="Times New Roman" w:hAnsi="Times New Roman" w:cs="Times New Roman"/>
          <w:i/>
          <w:iCs/>
          <w:color w:val="000000"/>
          <w:kern w:val="0"/>
          <w:sz w:val="24"/>
          <w:szCs w:val="24"/>
          <w:vertAlign w:val="subscript"/>
          <w:lang w:eastAsia="en-US" w:bidi="en-US"/>
        </w:rPr>
        <w:t>5</w:t>
      </w:r>
      <w:r w:rsidRPr="00F913BC">
        <w:rPr>
          <w:rFonts w:ascii="Times New Roman" w:eastAsia="Times New Roman" w:hAnsi="Times New Roman" w:cs="Times New Roman"/>
          <w:i/>
          <w:iCs/>
          <w:color w:val="000000"/>
          <w:kern w:val="0"/>
          <w:sz w:val="24"/>
          <w:szCs w:val="24"/>
          <w:lang w:val="en-US" w:eastAsia="en-US" w:bidi="en-US"/>
        </w:rPr>
        <w:t>x</w:t>
      </w:r>
      <w:r w:rsidRPr="00F913BC">
        <w:rPr>
          <w:rFonts w:ascii="Times New Roman" w:eastAsia="Times New Roman" w:hAnsi="Times New Roman" w:cs="Times New Roman"/>
          <w:i/>
          <w:iCs/>
          <w:color w:val="000000"/>
          <w:kern w:val="0"/>
          <w:sz w:val="24"/>
          <w:szCs w:val="24"/>
          <w:lang w:eastAsia="en-US" w:bidi="en-US"/>
        </w:rPr>
        <w:t xml:space="preserve"> </w:t>
      </w:r>
      <w:r w:rsidRPr="00F913BC">
        <w:rPr>
          <w:rFonts w:ascii="Times New Roman" w:eastAsia="Times New Roman" w:hAnsi="Times New Roman" w:cs="Times New Roman"/>
          <w:i/>
          <w:iCs/>
          <w:color w:val="000000"/>
          <w:kern w:val="0"/>
          <w:sz w:val="24"/>
          <w:szCs w:val="24"/>
          <w:lang w:eastAsia="ru-RU" w:bidi="ru-RU"/>
        </w:rPr>
        <w:t>+/</w:t>
      </w:r>
      <w:r w:rsidRPr="00F913BC">
        <w:rPr>
          <w:rFonts w:ascii="Times New Roman" w:eastAsia="Times New Roman" w:hAnsi="Times New Roman" w:cs="Times New Roman"/>
          <w:i/>
          <w:iCs/>
          <w:color w:val="000000"/>
          <w:kern w:val="0"/>
          <w:sz w:val="24"/>
          <w:szCs w:val="24"/>
          <w:vertAlign w:val="subscript"/>
          <w:lang w:eastAsia="ru-RU" w:bidi="ru-RU"/>
        </w:rPr>
        <w:t>&amp;</w:t>
      </w:r>
      <w:r w:rsidRPr="00F913BC">
        <w:rPr>
          <w:rFonts w:ascii="Times New Roman" w:eastAsia="Times New Roman" w:hAnsi="Times New Roman" w:cs="Times New Roman"/>
          <w:i/>
          <w:iCs/>
          <w:color w:val="000000"/>
          <w:kern w:val="0"/>
          <w:sz w:val="24"/>
          <w:szCs w:val="24"/>
          <w:lang w:eastAsia="ru-RU" w:bidi="ru-RU"/>
        </w:rPr>
        <w:t>х</w:t>
      </w:r>
      <w:r w:rsidRPr="00F913BC">
        <w:rPr>
          <w:rFonts w:ascii="Times New Roman" w:eastAsia="Times New Roman" w:hAnsi="Times New Roman" w:cs="Times New Roman"/>
          <w:i/>
          <w:iCs/>
          <w:color w:val="000000"/>
          <w:kern w:val="0"/>
          <w:sz w:val="24"/>
          <w:szCs w:val="24"/>
          <w:vertAlign w:val="superscript"/>
          <w:lang w:eastAsia="ru-RU" w:bidi="ru-RU"/>
        </w:rPr>
        <w:t>2</w:t>
      </w:r>
      <w:r w:rsidRPr="00F913BC">
        <w:rPr>
          <w:rFonts w:ascii="Times New Roman" w:eastAsia="Times New Roman" w:hAnsi="Times New Roman" w:cs="Times New Roman"/>
          <w:i/>
          <w:iCs/>
          <w:color w:val="000000"/>
          <w:kern w:val="0"/>
          <w:sz w:val="24"/>
          <w:szCs w:val="24"/>
          <w:lang w:eastAsia="ru-RU" w:bidi="ru-RU"/>
        </w:rPr>
        <w:t xml:space="preserve"> </w:t>
      </w:r>
      <w:r w:rsidRPr="00F913BC">
        <w:rPr>
          <w:rFonts w:ascii="Times New Roman" w:eastAsia="Times New Roman" w:hAnsi="Times New Roman" w:cs="Times New Roman"/>
          <w:i/>
          <w:iCs/>
          <w:color w:val="000000"/>
          <w:kern w:val="0"/>
          <w:sz w:val="24"/>
          <w:szCs w:val="24"/>
          <w:lang w:eastAsia="en-US" w:bidi="en-US"/>
        </w:rPr>
        <w:t>+</w:t>
      </w:r>
      <w:r w:rsidRPr="00F913BC">
        <w:rPr>
          <w:rFonts w:ascii="Times New Roman" w:eastAsia="Times New Roman" w:hAnsi="Times New Roman" w:cs="Times New Roman"/>
          <w:i/>
          <w:iCs/>
          <w:color w:val="000000"/>
          <w:kern w:val="0"/>
          <w:sz w:val="24"/>
          <w:szCs w:val="24"/>
          <w:lang w:val="en-US" w:eastAsia="en-US" w:bidi="en-US"/>
        </w:rPr>
        <w:t>fix</w:t>
      </w:r>
      <w:r w:rsidRPr="00F913BC">
        <w:rPr>
          <w:rFonts w:ascii="Times New Roman" w:eastAsia="Times New Roman" w:hAnsi="Times New Roman" w:cs="Times New Roman"/>
          <w:i/>
          <w:iCs/>
          <w:color w:val="000000"/>
          <w:kern w:val="0"/>
          <w:sz w:val="24"/>
          <w:szCs w:val="24"/>
          <w:lang w:eastAsia="en-US" w:bidi="en-US"/>
        </w:rPr>
        <w:t>\</w:t>
      </w:r>
    </w:p>
    <w:p w:rsidR="00F913BC" w:rsidRPr="00F913BC" w:rsidRDefault="00F913BC" w:rsidP="00F913BC">
      <w:pPr>
        <w:tabs>
          <w:tab w:val="clear" w:pos="709"/>
        </w:tabs>
        <w:suppressAutoHyphens w:val="0"/>
        <w:spacing w:after="0" w:line="384" w:lineRule="exact"/>
        <w:ind w:right="520" w:firstLine="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 xml:space="preserve">в котором все коэффициенты </w:t>
      </w:r>
      <w:r w:rsidRPr="00F913BC">
        <w:rPr>
          <w:rFonts w:ascii="Times New Roman" w:eastAsia="Times New Roman" w:hAnsi="Times New Roman" w:cs="Times New Roman"/>
          <w:i/>
          <w:iCs/>
          <w:color w:val="000000"/>
          <w:kern w:val="0"/>
          <w:sz w:val="24"/>
          <w:szCs w:val="24"/>
          <w:lang w:eastAsia="ru-RU" w:bidi="ru-RU"/>
        </w:rPr>
        <w:t>/</w:t>
      </w:r>
      <w:r w:rsidRPr="00F913BC">
        <w:rPr>
          <w:rFonts w:ascii="Times New Roman" w:eastAsia="Times New Roman" w:hAnsi="Times New Roman" w:cs="Times New Roman"/>
          <w:color w:val="000000"/>
          <w:kern w:val="0"/>
          <w:lang w:eastAsia="ru-RU" w:bidi="ru-RU"/>
        </w:rPr>
        <w:t xml:space="preserve"> сохраняют прежнее значение за исключением Д, новое значение которого равно </w:t>
      </w:r>
      <w:r w:rsidRPr="00F913BC">
        <w:rPr>
          <w:rFonts w:ascii="Times New Roman" w:eastAsia="Times New Roman" w:hAnsi="Times New Roman" w:cs="Times New Roman"/>
          <w:i/>
          <w:iCs/>
          <w:color w:val="000000"/>
          <w:kern w:val="0"/>
          <w:sz w:val="24"/>
          <w:szCs w:val="24"/>
          <w:lang w:eastAsia="ru-RU" w:bidi="ru-RU"/>
        </w:rPr>
        <w:t>Д* =Д</w:t>
      </w:r>
      <w:r w:rsidRPr="00F913BC">
        <w:rPr>
          <w:rFonts w:ascii="Times New Roman" w:eastAsia="Times New Roman" w:hAnsi="Times New Roman" w:cs="Times New Roman"/>
          <w:color w:val="000000"/>
          <w:kern w:val="0"/>
          <w:lang w:eastAsia="ru-RU" w:bidi="ru-RU"/>
        </w:rPr>
        <w:t xml:space="preserve"> + [/7°(298)-77°(0)]/10 при величине теплосодержания /7°(298)-77°(0), выраженной в кДж/моль.</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Вся совокупность данных вынесена в отдельное Приложение в виде таблиц, формат которых выдержан в соответствии с правилами, принятыми в справочнике [27].</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В целом, настоящая работа описывает часть фундаментальных свойств исследуемых соединений, которые, тем не менее, имеют самостоятельное значение для решения ряда научных и прикладных задач. Аккумулированный в ней опыт приобретает фундаментальный характер благодаря тому, что отработанная система расчетов и оценок может быть применена для описания термодинамических свойств неизученных или малоизученных родственных соединений. Этому способствуют также найденные корреляции между электронной структурой лантаноида и свойствами описанных соединений на молекулярном и макроуровне. Последнее является, как известно, предметом исследования в области теоретической неорганической химии.</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Целью работы является получение комплекса термодинамических данных для фторидов и хлоридов лантана и лантаноидов, обеспечивающих полный и согласованный расчет термодинамических равновесий с участием этих соединений в температурном интервале 298.15-2000 К.</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Автор благодарит член-корр. РАН, проф., д.х.н. Манелиса Г.Б. (ИПХФ РАН) за поддержку работ по термодинамическим исследованиям рассматриваемых соединений.</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Автор признателен д.х.н. Алиханяну А.С. (ИОНХ им. Н.С. Курнакова РАН), д.ф.-м.н. Грязнову В.К. (ИПХФ РАН), д.ф.-м.н. Жукову С.А. (ИПХФ РАН), д.х.н. Клягиной А.П. (ИОНХ им. Н.С. Курнакова РАН) за ряд полезных дискуссий по применению способов и методов расчета.</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val="en-US" w:eastAsia="ru-RU" w:bidi="ru-RU"/>
        </w:rPr>
      </w:pPr>
      <w:r w:rsidRPr="00F913BC">
        <w:rPr>
          <w:rFonts w:ascii="Times New Roman" w:eastAsia="Times New Roman" w:hAnsi="Times New Roman" w:cs="Times New Roman"/>
          <w:color w:val="000000"/>
          <w:kern w:val="0"/>
          <w:lang w:eastAsia="ru-RU" w:bidi="ru-RU"/>
        </w:rPr>
        <w:t>Автор</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благодарит</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проф</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Каледина</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Л</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val="en-US" w:eastAsia="en-US" w:bidi="en-US"/>
        </w:rPr>
        <w:t>A. (Kaledin L.A., Department of Chemistry, Massa</w:t>
      </w:r>
      <w:r w:rsidRPr="00F913BC">
        <w:rPr>
          <w:rFonts w:ascii="Times New Roman" w:eastAsia="Times New Roman" w:hAnsi="Times New Roman" w:cs="Times New Roman"/>
          <w:color w:val="000000"/>
          <w:kern w:val="0"/>
          <w:lang w:val="en-US" w:eastAsia="en-US" w:bidi="en-US"/>
        </w:rPr>
        <w:softHyphen/>
        <w:t xml:space="preserve">chusetts Institute of Technology), </w:t>
      </w:r>
      <w:r w:rsidRPr="00F913BC">
        <w:rPr>
          <w:rFonts w:ascii="Times New Roman" w:eastAsia="Times New Roman" w:hAnsi="Times New Roman" w:cs="Times New Roman"/>
          <w:color w:val="000000"/>
          <w:kern w:val="0"/>
          <w:lang w:eastAsia="ru-RU" w:bidi="ru-RU"/>
        </w:rPr>
        <w:t>проф</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д</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eastAsia="ru-RU" w:bidi="ru-RU"/>
        </w:rPr>
        <w:t>х</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eastAsia="ru-RU" w:bidi="ru-RU"/>
        </w:rPr>
        <w:t>н</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Кудина</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 xml:space="preserve">JLC. </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eastAsia="ru-RU" w:bidi="ru-RU"/>
        </w:rPr>
        <w:t>ИГХТУ</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Иваново</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проф</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Ли</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Л</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eastAsia="ru-RU" w:bidi="ru-RU"/>
        </w:rPr>
        <w:t>М</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 xml:space="preserve">(Li L.M., Department of Chemistry, Peking University), </w:t>
      </w:r>
      <w:r w:rsidRPr="00F913BC">
        <w:rPr>
          <w:rFonts w:ascii="Times New Roman" w:eastAsia="Times New Roman" w:hAnsi="Times New Roman" w:cs="Times New Roman"/>
          <w:color w:val="000000"/>
          <w:kern w:val="0"/>
          <w:lang w:eastAsia="ru-RU" w:bidi="ru-RU"/>
        </w:rPr>
        <w:t>проф</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Филда</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P.B. (Field R.W., Depart</w:t>
      </w:r>
      <w:r w:rsidRPr="00F913BC">
        <w:rPr>
          <w:rFonts w:ascii="Times New Roman" w:eastAsia="Times New Roman" w:hAnsi="Times New Roman" w:cs="Times New Roman"/>
          <w:color w:val="000000"/>
          <w:kern w:val="0"/>
          <w:lang w:val="en-US" w:eastAsia="en-US" w:bidi="en-US"/>
        </w:rPr>
        <w:softHyphen/>
        <w:t xml:space="preserve">ment of Chemistry, Massachusetts Institute of Technology), </w:t>
      </w:r>
      <w:r w:rsidRPr="00F913BC">
        <w:rPr>
          <w:rFonts w:ascii="Times New Roman" w:eastAsia="Times New Roman" w:hAnsi="Times New Roman" w:cs="Times New Roman"/>
          <w:color w:val="000000"/>
          <w:kern w:val="0"/>
          <w:lang w:eastAsia="ru-RU" w:bidi="ru-RU"/>
        </w:rPr>
        <w:t>проф</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Чирико</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Р</w:t>
      </w:r>
      <w:r w:rsidRPr="00F913BC">
        <w:rPr>
          <w:rFonts w:ascii="Times New Roman" w:eastAsia="Times New Roman" w:hAnsi="Times New Roman" w:cs="Times New Roman"/>
          <w:color w:val="000000"/>
          <w:kern w:val="0"/>
          <w:lang w:val="en-US" w:eastAsia="ru-RU" w:bidi="ru-RU"/>
        </w:rPr>
        <w:t>.</w:t>
      </w:r>
      <w:r w:rsidRPr="00F913BC">
        <w:rPr>
          <w:rFonts w:ascii="Times New Roman" w:eastAsia="Times New Roman" w:hAnsi="Times New Roman" w:cs="Times New Roman"/>
          <w:color w:val="000000"/>
          <w:kern w:val="0"/>
          <w:lang w:eastAsia="ru-RU" w:bidi="ru-RU"/>
        </w:rPr>
        <w:t>Д</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 xml:space="preserve">(Chirico R.D., Thermodynamics Research Center of National Institute of Standards and Technology) </w:t>
      </w:r>
      <w:r w:rsidRPr="00F913BC">
        <w:rPr>
          <w:rFonts w:ascii="Times New Roman" w:eastAsia="Times New Roman" w:hAnsi="Times New Roman" w:cs="Times New Roman"/>
          <w:color w:val="000000"/>
          <w:kern w:val="0"/>
          <w:lang w:eastAsia="ru-RU" w:bidi="ru-RU"/>
        </w:rPr>
        <w:t>за</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любезно</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предоставленные</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дополнительные</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материалы</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их</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собственных</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исследований</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в</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этой</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области</w:t>
      </w:r>
      <w:r w:rsidRPr="00F913BC">
        <w:rPr>
          <w:rFonts w:ascii="Times New Roman" w:eastAsia="Times New Roman" w:hAnsi="Times New Roman" w:cs="Times New Roman"/>
          <w:color w:val="000000"/>
          <w:kern w:val="0"/>
          <w:lang w:val="en-US" w:eastAsia="ru-RU" w:bidi="ru-RU"/>
        </w:rPr>
        <w:t>.</w:t>
      </w:r>
    </w:p>
    <w:p w:rsidR="00F913BC" w:rsidRPr="00F913BC" w:rsidRDefault="00F913BC" w:rsidP="00F913BC">
      <w:pPr>
        <w:tabs>
          <w:tab w:val="clear" w:pos="709"/>
        </w:tabs>
        <w:suppressAutoHyphens w:val="0"/>
        <w:spacing w:after="0" w:line="403" w:lineRule="exact"/>
        <w:ind w:right="520" w:firstLine="500"/>
        <w:rPr>
          <w:rFonts w:ascii="Times New Roman" w:eastAsia="Times New Roman" w:hAnsi="Times New Roman" w:cs="Times New Roman"/>
          <w:color w:val="000000"/>
          <w:kern w:val="0"/>
          <w:lang w:val="en-US" w:eastAsia="ru-RU" w:bidi="ru-RU"/>
        </w:rPr>
      </w:pPr>
      <w:r w:rsidRPr="00F913BC">
        <w:rPr>
          <w:rFonts w:ascii="Times New Roman" w:eastAsia="Times New Roman" w:hAnsi="Times New Roman" w:cs="Times New Roman"/>
          <w:color w:val="000000"/>
          <w:kern w:val="0"/>
          <w:lang w:eastAsia="ru-RU" w:bidi="ru-RU"/>
        </w:rPr>
        <w:t>Автор выражает огромную благодарность академику Европейской и Венгерской АН, проф. Харгиттаи</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eastAsia="ru-RU" w:bidi="ru-RU"/>
        </w:rPr>
        <w:t>М</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 xml:space="preserve">(Hargittai </w:t>
      </w:r>
      <w:r w:rsidRPr="00F913BC">
        <w:rPr>
          <w:rFonts w:ascii="Times New Roman" w:eastAsia="Times New Roman" w:hAnsi="Times New Roman" w:cs="Times New Roman"/>
          <w:color w:val="000000"/>
          <w:kern w:val="0"/>
          <w:lang w:eastAsia="ru-RU" w:bidi="ru-RU"/>
        </w:rPr>
        <w:t>М</w:t>
      </w:r>
      <w:r w:rsidRPr="00F913BC">
        <w:rPr>
          <w:rFonts w:ascii="Times New Roman" w:eastAsia="Times New Roman" w:hAnsi="Times New Roman" w:cs="Times New Roman"/>
          <w:color w:val="000000"/>
          <w:kern w:val="0"/>
          <w:lang w:val="en-US" w:eastAsia="ru-RU" w:bidi="ru-RU"/>
        </w:rPr>
        <w:t xml:space="preserve">., </w:t>
      </w:r>
      <w:r w:rsidRPr="00F913BC">
        <w:rPr>
          <w:rFonts w:ascii="Times New Roman" w:eastAsia="Times New Roman" w:hAnsi="Times New Roman" w:cs="Times New Roman"/>
          <w:color w:val="000000"/>
          <w:kern w:val="0"/>
          <w:lang w:val="en-US" w:eastAsia="en-US" w:bidi="en-US"/>
        </w:rPr>
        <w:t xml:space="preserve">Budapest University of Technology and Economics) </w:t>
      </w:r>
      <w:r w:rsidRPr="00F913BC">
        <w:rPr>
          <w:rFonts w:ascii="Times New Roman" w:eastAsia="Times New Roman" w:hAnsi="Times New Roman" w:cs="Times New Roman"/>
          <w:color w:val="000000"/>
          <w:kern w:val="0"/>
          <w:lang w:eastAsia="ru-RU" w:bidi="ru-RU"/>
        </w:rPr>
        <w:t>за</w:t>
      </w:r>
    </w:p>
    <w:p w:rsidR="00F913BC" w:rsidRPr="00F913BC" w:rsidRDefault="00F913BC" w:rsidP="00F913BC">
      <w:pPr>
        <w:tabs>
          <w:tab w:val="clear" w:pos="709"/>
        </w:tabs>
        <w:suppressAutoHyphens w:val="0"/>
        <w:spacing w:after="0" w:line="408" w:lineRule="exact"/>
        <w:ind w:right="480" w:firstLine="0"/>
        <w:jc w:val="left"/>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дружескую поддержку во всех начинаниях и за ее глубокую заинтересованность в результатах исследования.</w:t>
      </w:r>
    </w:p>
    <w:p w:rsidR="00F913BC" w:rsidRPr="00F913BC" w:rsidRDefault="00F913BC" w:rsidP="00F913BC">
      <w:pPr>
        <w:tabs>
          <w:tab w:val="clear" w:pos="709"/>
        </w:tabs>
        <w:suppressAutoHyphens w:val="0"/>
        <w:spacing w:after="0" w:line="384" w:lineRule="exact"/>
        <w:ind w:right="480" w:firstLine="54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Автор выражает глубокую признательность проф., д.х.н. Горохову Л.Н. (ОИВТ РАН, Термоцентр им. В.П. Глушко) за беспристрастное и высокопрофессиональное рецензирование большинства публикаций по теме диссертации.</w:t>
      </w:r>
    </w:p>
    <w:p w:rsidR="00F913BC" w:rsidRPr="00F913BC" w:rsidRDefault="00F913BC" w:rsidP="00F913BC">
      <w:pPr>
        <w:tabs>
          <w:tab w:val="clear" w:pos="709"/>
          <w:tab w:val="left" w:pos="9418"/>
        </w:tabs>
        <w:suppressAutoHyphens w:val="0"/>
        <w:spacing w:after="0" w:line="384" w:lineRule="exact"/>
        <w:ind w:right="480" w:firstLine="540"/>
        <w:rPr>
          <w:rFonts w:ascii="Times New Roman" w:eastAsia="Times New Roman" w:hAnsi="Times New Roman" w:cs="Times New Roman"/>
          <w:color w:val="000000"/>
          <w:kern w:val="0"/>
          <w:lang w:eastAsia="ru-RU" w:bidi="ru-RU"/>
        </w:rPr>
      </w:pPr>
      <w:r w:rsidRPr="00F913BC">
        <w:rPr>
          <w:rFonts w:ascii="Times New Roman" w:eastAsia="Times New Roman" w:hAnsi="Times New Roman" w:cs="Times New Roman"/>
          <w:color w:val="000000"/>
          <w:kern w:val="0"/>
          <w:lang w:eastAsia="ru-RU" w:bidi="ru-RU"/>
        </w:rPr>
        <w:t>Автор благодарит к.х.н. Червонную Н.А. (ИПХФ РАН) за многолетнее плодотворное сотрудничество.</w:t>
      </w:r>
      <w:r w:rsidRPr="00F913BC">
        <w:rPr>
          <w:rFonts w:ascii="Times New Roman" w:eastAsia="Times New Roman" w:hAnsi="Times New Roman" w:cs="Times New Roman"/>
          <w:color w:val="000000"/>
          <w:kern w:val="0"/>
          <w:lang w:eastAsia="ru-RU" w:bidi="ru-RU"/>
        </w:rPr>
        <w:tab/>
        <w:t>'</w:t>
      </w:r>
    </w:p>
    <w:p w:rsidR="00F913BC" w:rsidRDefault="00F913BC" w:rsidP="00F913BC">
      <w:pPr>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Автор с благодарностью вспоминает о многих других специалистах Химического факультета МГУ им. М.В. Ломоносова, ИНХП РАН, ИОНХ им. Н.С. Курникова РАН и ИПХФ РАН, общение с которыми на протяжении нескольких десятилетий способствовало пониманию проблем, стоящих перед высокотемпературными термодинамическими исследованиями.</w:t>
      </w:r>
    </w:p>
    <w:p w:rsidR="00F913BC" w:rsidRDefault="00F913BC" w:rsidP="00F913BC">
      <w:pPr>
        <w:rPr>
          <w:rFonts w:ascii="Arial Unicode MS" w:eastAsia="Arial Unicode MS" w:hAnsi="Arial Unicode MS" w:cs="Arial Unicode MS"/>
          <w:color w:val="000000"/>
          <w:kern w:val="0"/>
          <w:sz w:val="24"/>
          <w:szCs w:val="24"/>
          <w:lang w:eastAsia="ru-RU" w:bidi="ru-RU"/>
        </w:rPr>
      </w:pPr>
    </w:p>
    <w:p w:rsidR="00F913BC" w:rsidRDefault="00F913BC" w:rsidP="00F913BC">
      <w:pPr>
        <w:rPr>
          <w:rFonts w:ascii="Arial Unicode MS" w:eastAsia="Arial Unicode MS" w:hAnsi="Arial Unicode MS" w:cs="Arial Unicode MS"/>
          <w:color w:val="000000"/>
          <w:kern w:val="0"/>
          <w:sz w:val="24"/>
          <w:szCs w:val="24"/>
          <w:lang w:eastAsia="ru-RU" w:bidi="ru-RU"/>
        </w:rPr>
      </w:pPr>
    </w:p>
    <w:p w:rsidR="00F913BC" w:rsidRDefault="00F913BC" w:rsidP="00F913BC">
      <w:pPr>
        <w:rPr>
          <w:rFonts w:ascii="Arial Unicode MS" w:eastAsia="Arial Unicode MS" w:hAnsi="Arial Unicode MS" w:cs="Arial Unicode MS"/>
          <w:color w:val="000000"/>
          <w:kern w:val="0"/>
          <w:sz w:val="24"/>
          <w:szCs w:val="24"/>
          <w:lang w:eastAsia="ru-RU" w:bidi="ru-RU"/>
        </w:rPr>
      </w:pPr>
    </w:p>
    <w:p w:rsidR="00F913BC" w:rsidRPr="00F913BC" w:rsidRDefault="00F913BC" w:rsidP="00F913BC">
      <w:pPr>
        <w:keepNext/>
        <w:keepLines/>
        <w:tabs>
          <w:tab w:val="clear" w:pos="709"/>
        </w:tabs>
        <w:suppressAutoHyphens w:val="0"/>
        <w:spacing w:after="444" w:line="280" w:lineRule="exact"/>
        <w:ind w:left="20" w:firstLine="0"/>
        <w:jc w:val="center"/>
        <w:outlineLvl w:val="5"/>
        <w:rPr>
          <w:rFonts w:ascii="Times New Roman" w:eastAsia="Times New Roman" w:hAnsi="Times New Roman" w:cs="Times New Roman"/>
          <w:b/>
          <w:bCs/>
          <w:kern w:val="0"/>
          <w:sz w:val="28"/>
          <w:szCs w:val="28"/>
          <w:lang w:eastAsia="ru-RU" w:bidi="ru-RU"/>
        </w:rPr>
      </w:pPr>
      <w:bookmarkStart w:id="3" w:name="bookmark24"/>
      <w:r w:rsidRPr="00F913BC">
        <w:rPr>
          <w:rFonts w:ascii="Times New Roman" w:eastAsia="Times New Roman" w:hAnsi="Times New Roman" w:cs="Times New Roman"/>
          <w:b/>
          <w:bCs/>
          <w:color w:val="000000"/>
          <w:kern w:val="0"/>
          <w:sz w:val="28"/>
          <w:szCs w:val="28"/>
          <w:lang w:eastAsia="ru-RU" w:bidi="ru-RU"/>
        </w:rPr>
        <w:t>ОСНОВНЫЕ РЕЗУЛЬТАТЫ И ВЫВОДЫ</w:t>
      </w:r>
      <w:bookmarkEnd w:id="3"/>
    </w:p>
    <w:p w:rsidR="00F913BC" w:rsidRPr="00F913BC" w:rsidRDefault="00F913BC" w:rsidP="00F913BC">
      <w:pPr>
        <w:tabs>
          <w:tab w:val="clear" w:pos="709"/>
        </w:tabs>
        <w:suppressAutoHyphens w:val="0"/>
        <w:spacing w:after="64" w:line="422"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 xml:space="preserve">Для галогенидов лантана и лантаноидов </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vertAlign w:val="subscript"/>
          <w:lang w:val="en-US" w:eastAsia="en-US" w:bidi="en-US"/>
        </w:rPr>
        <w:t>m</w:t>
      </w:r>
      <w:r w:rsidRPr="00F913BC">
        <w:rPr>
          <w:rFonts w:ascii="Arial Unicode MS" w:eastAsia="Arial Unicode MS" w:hAnsi="Arial Unicode MS" w:cs="Arial Unicode MS"/>
          <w:color w:val="000000"/>
          <w:kern w:val="0"/>
          <w:sz w:val="24"/>
          <w:szCs w:val="24"/>
          <w:lang w:val="en-US" w:eastAsia="en-US" w:bidi="en-US"/>
        </w:rPr>
        <w:t>X</w:t>
      </w:r>
      <w:r w:rsidRPr="00F913BC">
        <w:rPr>
          <w:rFonts w:ascii="Arial Unicode MS" w:eastAsia="Arial Unicode MS" w:hAnsi="Arial Unicode MS" w:cs="Arial Unicode MS"/>
          <w:color w:val="000000"/>
          <w:kern w:val="0"/>
          <w:sz w:val="24"/>
          <w:szCs w:val="24"/>
          <w:vertAlign w:val="subscript"/>
          <w:lang w:val="en-US" w:eastAsia="en-US" w:bidi="en-US"/>
        </w:rPr>
        <w:t>n</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 </w:t>
      </w:r>
      <w:r w:rsidRPr="00F913BC">
        <w:rPr>
          <w:rFonts w:ascii="Arial Unicode MS" w:eastAsia="Arial Unicode MS" w:hAnsi="Arial Unicode MS" w:cs="Arial Unicode MS"/>
          <w:color w:val="000000"/>
          <w:kern w:val="0"/>
          <w:sz w:val="24"/>
          <w:szCs w:val="24"/>
          <w:lang w:val="en-US" w:eastAsia="en-US" w:bidi="en-US"/>
        </w:rPr>
        <w:t>La</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Lu</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X = </w:t>
      </w:r>
      <w:r w:rsidRPr="00F913BC">
        <w:rPr>
          <w:rFonts w:ascii="Arial Unicode MS" w:eastAsia="Arial Unicode MS" w:hAnsi="Arial Unicode MS" w:cs="Arial Unicode MS"/>
          <w:color w:val="000000"/>
          <w:kern w:val="0"/>
          <w:sz w:val="24"/>
          <w:szCs w:val="24"/>
          <w:lang w:val="en-US" w:eastAsia="en-US" w:bidi="en-US"/>
        </w:rPr>
        <w:t>F</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Cl</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m</w:t>
      </w:r>
      <w:r w:rsidRPr="00F913BC">
        <w:rPr>
          <w:rFonts w:ascii="Arial Unicode MS" w:eastAsia="Arial Unicode MS" w:hAnsi="Arial Unicode MS" w:cs="Arial Unicode MS"/>
          <w:color w:val="000000"/>
          <w:kern w:val="0"/>
          <w:sz w:val="24"/>
          <w:szCs w:val="24"/>
          <w:lang w:eastAsia="en-US" w:bidi="en-US"/>
        </w:rPr>
        <w:t xml:space="preserve"> = 1-2; </w:t>
      </w:r>
      <w:r w:rsidRPr="00F913BC">
        <w:rPr>
          <w:rFonts w:ascii="Arial Unicode MS" w:eastAsia="Arial Unicode MS" w:hAnsi="Arial Unicode MS" w:cs="Arial Unicode MS"/>
          <w:color w:val="000000"/>
          <w:kern w:val="0"/>
          <w:sz w:val="24"/>
          <w:szCs w:val="24"/>
          <w:lang w:val="en-US" w:eastAsia="en-US" w:bidi="en-US"/>
        </w:rPr>
        <w:t>n</w:t>
      </w:r>
      <w:r w:rsidRPr="00F913BC">
        <w:rPr>
          <w:rFonts w:ascii="Arial Unicode MS" w:eastAsia="Arial Unicode MS" w:hAnsi="Arial Unicode MS" w:cs="Arial Unicode MS"/>
          <w:color w:val="000000"/>
          <w:kern w:val="0"/>
          <w:sz w:val="24"/>
          <w:szCs w:val="24"/>
          <w:lang w:eastAsia="en-US" w:bidi="en-US"/>
        </w:rPr>
        <w:t xml:space="preserve"> = 1-6), </w:t>
      </w:r>
      <w:r w:rsidRPr="00F913BC">
        <w:rPr>
          <w:rFonts w:ascii="Arial Unicode MS" w:eastAsia="Arial Unicode MS" w:hAnsi="Arial Unicode MS" w:cs="Arial Unicode MS"/>
          <w:color w:val="000000"/>
          <w:kern w:val="0"/>
          <w:sz w:val="24"/>
          <w:szCs w:val="24"/>
          <w:lang w:eastAsia="ru-RU" w:bidi="ru-RU"/>
        </w:rPr>
        <w:t xml:space="preserve">отличающихся не только природой лиганда, но и валентным состоянием </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выполнено расчетно-теоретическое и экспериментальное определение термодинамических свойств для конденсированного (до 2000 К) и газообразного (до 3000 К) состояний 105 индивидуальных соединений. Для подавляющего числа соединений это сделано впервые. Для достижения этой цели:</w:t>
      </w:r>
    </w:p>
    <w:p w:rsidR="00F913BC" w:rsidRPr="00F913BC" w:rsidRDefault="00F913BC" w:rsidP="00F913BC">
      <w:pPr>
        <w:numPr>
          <w:ilvl w:val="0"/>
          <w:numId w:val="20"/>
        </w:numPr>
        <w:tabs>
          <w:tab w:val="clear" w:pos="709"/>
          <w:tab w:val="left" w:pos="884"/>
        </w:tabs>
        <w:suppressAutoHyphens w:val="0"/>
        <w:spacing w:after="60" w:line="418"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Получен полный и внутренне согласованный набор термодинамических данных для 105 индивидуальных соединений фторидов и хлоридов лантана и лантаноидов в- газообразном и конденсированном состояниях, который может применяться для расчетов равновесий с участием рассматриваемых соединений в широком интервале температур.</w:t>
      </w:r>
    </w:p>
    <w:p w:rsidR="00F913BC" w:rsidRPr="00F913BC" w:rsidRDefault="00F913BC" w:rsidP="00F913BC">
      <w:pPr>
        <w:numPr>
          <w:ilvl w:val="0"/>
          <w:numId w:val="20"/>
        </w:numPr>
        <w:tabs>
          <w:tab w:val="clear" w:pos="709"/>
          <w:tab w:val="left" w:pos="874"/>
        </w:tabs>
        <w:suppressAutoHyphens w:val="0"/>
        <w:spacing w:after="60" w:line="418"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 xml:space="preserve">Проведен расчет термодинамических функций </w:t>
      </w:r>
      <w:r w:rsidRPr="00F913BC">
        <w:rPr>
          <w:rFonts w:ascii="Arial Unicode MS" w:eastAsia="Arial Unicode MS" w:hAnsi="Arial Unicode MS" w:cs="Arial Unicode MS"/>
          <w:color w:val="000000"/>
          <w:kern w:val="0"/>
          <w:sz w:val="24"/>
          <w:szCs w:val="24"/>
          <w:lang w:val="en-US" w:eastAsia="en-US" w:bidi="en-US"/>
        </w:rPr>
        <w:t>Ln</w:t>
      </w:r>
      <w:r w:rsidRPr="00F913BC">
        <w:rPr>
          <w:rFonts w:ascii="Times New Roman" w:eastAsia="Arial Unicode MS" w:hAnsi="Times New Roman" w:cs="Times New Roman"/>
          <w:color w:val="000000"/>
          <w:kern w:val="0"/>
          <w:lang w:eastAsia="en-US" w:bidi="en-US"/>
        </w:rPr>
        <w:t>2</w:t>
      </w:r>
      <w:r w:rsidRPr="00F913BC">
        <w:rPr>
          <w:rFonts w:ascii="Arial Unicode MS" w:eastAsia="Arial Unicode MS" w:hAnsi="Arial Unicode MS" w:cs="Arial Unicode MS"/>
          <w:color w:val="000000"/>
          <w:kern w:val="0"/>
          <w:sz w:val="24"/>
          <w:szCs w:val="24"/>
          <w:lang w:val="en-US" w:eastAsia="en-US" w:bidi="en-US"/>
        </w:rPr>
        <w:t>Cl</w:t>
      </w:r>
      <w:r w:rsidRPr="00F913BC">
        <w:rPr>
          <w:rFonts w:ascii="Times New Roman" w:eastAsia="Arial Unicode MS" w:hAnsi="Times New Roman" w:cs="Times New Roman"/>
          <w:color w:val="000000"/>
          <w:kern w:val="0"/>
          <w:lang w:eastAsia="en-US" w:bidi="en-US"/>
        </w:rPr>
        <w:t>6</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LnF</w:t>
      </w:r>
      <w:r w:rsidRPr="00F913BC">
        <w:rPr>
          <w:rFonts w:ascii="Times New Roman" w:eastAsia="Arial Unicode MS" w:hAnsi="Times New Roman" w:cs="Times New Roman"/>
          <w:color w:val="000000"/>
          <w:kern w:val="0"/>
          <w:lang w:eastAsia="en-US" w:bidi="en-US"/>
        </w:rPr>
        <w:t>3</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 </w:t>
      </w:r>
      <w:r w:rsidRPr="00F913BC">
        <w:rPr>
          <w:rFonts w:ascii="Arial Unicode MS" w:eastAsia="Arial Unicode MS" w:hAnsi="Arial Unicode MS" w:cs="Arial Unicode MS"/>
          <w:color w:val="000000"/>
          <w:kern w:val="0"/>
          <w:sz w:val="24"/>
          <w:szCs w:val="24"/>
          <w:lang w:val="en-US" w:eastAsia="en-US" w:bidi="en-US"/>
        </w:rPr>
        <w:t>LnF</w:t>
      </w:r>
      <w:r w:rsidRPr="00F913BC">
        <w:rPr>
          <w:rFonts w:ascii="Times New Roman" w:eastAsia="Arial Unicode MS" w:hAnsi="Times New Roman" w:cs="Times New Roman"/>
          <w:color w:val="000000"/>
          <w:kern w:val="0"/>
          <w:lang w:eastAsia="en-US" w:bidi="en-US"/>
        </w:rPr>
        <w:t>2</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в которых впервые учтено возбуждение низколежащих электронных состояний. На примере </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g</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показана возможность применения гармонического приближения для описания термодинамических свойств молекул, которые являются структурно нежесткими относительно внеплоскостного деформационного колебания.</w:t>
      </w:r>
    </w:p>
    <w:p w:rsidR="00F913BC" w:rsidRPr="00F913BC" w:rsidRDefault="00F913BC" w:rsidP="00F913BC">
      <w:pPr>
        <w:numPr>
          <w:ilvl w:val="0"/>
          <w:numId w:val="20"/>
        </w:numPr>
        <w:tabs>
          <w:tab w:val="clear" w:pos="709"/>
          <w:tab w:val="left" w:pos="884"/>
        </w:tabs>
        <w:suppressAutoHyphens w:val="0"/>
        <w:spacing w:after="56" w:line="418"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 xml:space="preserve">Предложена и на примере ЬпБз, </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 </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реализована процедура расчета теплоемкости конденсированного состояния в интервале от 0 К до температуры полиморфного перехода </w:t>
      </w:r>
      <w:r w:rsidRPr="00F913BC">
        <w:rPr>
          <w:rFonts w:ascii="Times New Roman" w:eastAsia="Arial Unicode MS" w:hAnsi="Times New Roman" w:cs="Times New Roman"/>
          <w:i/>
          <w:iCs/>
          <w:color w:val="000000"/>
          <w:kern w:val="0"/>
          <w:sz w:val="24"/>
          <w:szCs w:val="24"/>
          <w:lang w:val="en-US" w:eastAsia="en-US" w:bidi="en-US"/>
        </w:rPr>
        <w:t>T</w:t>
      </w:r>
      <w:r w:rsidRPr="00F913BC">
        <w:rPr>
          <w:rFonts w:ascii="Times New Roman" w:eastAsia="Arial Unicode MS" w:hAnsi="Times New Roman" w:cs="Times New Roman"/>
          <w:i/>
          <w:iCs/>
          <w:color w:val="000000"/>
          <w:kern w:val="0"/>
          <w:sz w:val="24"/>
          <w:szCs w:val="24"/>
          <w:vertAlign w:val="subscript"/>
          <w:lang w:val="en-US" w:eastAsia="en-US" w:bidi="en-US"/>
        </w:rPr>
        <w:t>tT</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или плавления </w:t>
      </w:r>
      <w:r w:rsidRPr="00F913BC">
        <w:rPr>
          <w:rFonts w:ascii="Times New Roman" w:eastAsia="Arial Unicode MS" w:hAnsi="Times New Roman" w:cs="Times New Roman"/>
          <w:i/>
          <w:iCs/>
          <w:color w:val="000000"/>
          <w:kern w:val="0"/>
          <w:sz w:val="24"/>
          <w:szCs w:val="24"/>
          <w:lang w:eastAsia="ru-RU" w:bidi="ru-RU"/>
        </w:rPr>
        <w:t>Т</w:t>
      </w:r>
      <w:r w:rsidRPr="00F913BC">
        <w:rPr>
          <w:rFonts w:ascii="Times New Roman" w:eastAsia="Arial Unicode MS" w:hAnsi="Times New Roman" w:cs="Times New Roman"/>
          <w:i/>
          <w:iCs/>
          <w:color w:val="000000"/>
          <w:kern w:val="0"/>
          <w:sz w:val="24"/>
          <w:szCs w:val="24"/>
          <w:vertAlign w:val="subscript"/>
          <w:lang w:eastAsia="ru-RU" w:bidi="ru-RU"/>
        </w:rPr>
        <w:t>т</w:t>
      </w:r>
      <w:r w:rsidRPr="00F913BC">
        <w:rPr>
          <w:rFonts w:ascii="Times New Roman" w:eastAsia="Arial Unicode MS" w:hAnsi="Times New Roman" w:cs="Times New Roman"/>
          <w:i/>
          <w:iCs/>
          <w:color w:val="000000"/>
          <w:kern w:val="0"/>
          <w:sz w:val="24"/>
          <w:szCs w:val="24"/>
          <w:lang w:eastAsia="ru-RU" w:bidi="ru-RU"/>
        </w:rPr>
        <w:t>,</w:t>
      </w:r>
      <w:r w:rsidRPr="00F913BC">
        <w:rPr>
          <w:rFonts w:ascii="Arial Unicode MS" w:eastAsia="Arial Unicode MS" w:hAnsi="Arial Unicode MS" w:cs="Arial Unicode MS"/>
          <w:color w:val="000000"/>
          <w:kern w:val="0"/>
          <w:sz w:val="24"/>
          <w:szCs w:val="24"/>
          <w:lang w:eastAsia="ru-RU" w:bidi="ru-RU"/>
        </w:rPr>
        <w:t xml:space="preserve"> учитывающая возбужденные электронные состояния, а также установлены кореляционные зависимости изменения параметров фазовых переходов и теплоемкости в жидком состоянии. Проведен расчет термодинамических функций этих соединений.</w:t>
      </w:r>
    </w:p>
    <w:p w:rsidR="00F913BC" w:rsidRPr="00F913BC" w:rsidRDefault="00F913BC" w:rsidP="00F913BC">
      <w:pPr>
        <w:numPr>
          <w:ilvl w:val="0"/>
          <w:numId w:val="20"/>
        </w:numPr>
        <w:tabs>
          <w:tab w:val="clear" w:pos="709"/>
          <w:tab w:val="left" w:pos="884"/>
        </w:tabs>
        <w:suppressAutoHyphens w:val="0"/>
        <w:spacing w:after="64" w:line="422"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 xml:space="preserve">Из спектроскопических характеристик </w:t>
      </w:r>
      <w:r w:rsidRPr="00F913BC">
        <w:rPr>
          <w:rFonts w:ascii="Arial Unicode MS" w:eastAsia="Arial Unicode MS" w:hAnsi="Arial Unicode MS" w:cs="Arial Unicode MS"/>
          <w:color w:val="000000"/>
          <w:kern w:val="0"/>
          <w:sz w:val="24"/>
          <w:szCs w:val="24"/>
          <w:lang w:val="en-US" w:eastAsia="en-US" w:bidi="en-US"/>
        </w:rPr>
        <w:t>LnF</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 </w:t>
      </w:r>
      <w:r w:rsidRPr="00F913BC">
        <w:rPr>
          <w:rFonts w:ascii="Arial Unicode MS" w:eastAsia="Arial Unicode MS" w:hAnsi="Arial Unicode MS" w:cs="Arial Unicode MS"/>
          <w:color w:val="000000"/>
          <w:kern w:val="0"/>
          <w:sz w:val="24"/>
          <w:szCs w:val="24"/>
          <w:lang w:val="en-US" w:eastAsia="en-US" w:bidi="en-US"/>
        </w:rPr>
        <w:t>LnCl</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определены молекулярные постоянные </w:t>
      </w:r>
      <w:r w:rsidRPr="00F913BC">
        <w:rPr>
          <w:rFonts w:ascii="Arial Unicode MS" w:eastAsia="Arial Unicode MS" w:hAnsi="Arial Unicode MS" w:cs="Arial Unicode MS"/>
          <w:color w:val="000000"/>
          <w:kern w:val="0"/>
          <w:sz w:val="24"/>
          <w:szCs w:val="24"/>
          <w:lang w:val="en-US" w:eastAsia="en-US" w:bidi="en-US"/>
        </w:rPr>
        <w:t>LnX</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Проведен расчет термодинамических функций моногалогенидов лантана и лантаноидов различными способами. Показано, что расчет вклада электронного возбуждения для </w:t>
      </w:r>
      <w:r w:rsidRPr="00F913BC">
        <w:rPr>
          <w:rFonts w:ascii="Arial Unicode MS" w:eastAsia="Arial Unicode MS" w:hAnsi="Arial Unicode MS" w:cs="Arial Unicode MS"/>
          <w:color w:val="000000"/>
          <w:kern w:val="0"/>
          <w:sz w:val="24"/>
          <w:szCs w:val="24"/>
          <w:lang w:val="en-US" w:eastAsia="en-US" w:bidi="en-US"/>
        </w:rPr>
        <w:t>LnX</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 </w:t>
      </w:r>
      <w:r w:rsidRPr="00F913BC">
        <w:rPr>
          <w:rFonts w:ascii="Arial Unicode MS" w:eastAsia="Arial Unicode MS" w:hAnsi="Arial Unicode MS" w:cs="Arial Unicode MS"/>
          <w:color w:val="000000"/>
          <w:kern w:val="0"/>
          <w:sz w:val="24"/>
          <w:szCs w:val="24"/>
          <w:lang w:val="en-US" w:eastAsia="en-US" w:bidi="en-US"/>
        </w:rPr>
        <w:t>Ce</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Lu</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из энергий электронного возбуждения свободного иона </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vertAlign w:val="superscript"/>
          <w:lang w:eastAsia="en-US" w:bidi="en-US"/>
        </w:rPr>
        <w:t>+</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приводит к более достоверным результатам,</w:t>
      </w:r>
    </w:p>
    <w:p w:rsidR="00F913BC" w:rsidRPr="00F913BC" w:rsidRDefault="00F913BC" w:rsidP="00F913BC">
      <w:pPr>
        <w:numPr>
          <w:ilvl w:val="0"/>
          <w:numId w:val="20"/>
        </w:numPr>
        <w:tabs>
          <w:tab w:val="clear" w:pos="709"/>
          <w:tab w:val="left" w:pos="889"/>
        </w:tabs>
        <w:suppressAutoHyphens w:val="0"/>
        <w:spacing w:after="60" w:line="418" w:lineRule="exact"/>
        <w:ind w:firstLine="620"/>
        <w:jc w:val="left"/>
        <w:rPr>
          <w:rFonts w:ascii="Arial Unicode MS" w:eastAsia="Arial Unicode MS" w:hAnsi="Arial Unicode MS" w:cs="Arial Unicode MS"/>
          <w:color w:val="000000"/>
          <w:kern w:val="0"/>
          <w:sz w:val="24"/>
          <w:szCs w:val="24"/>
          <w:lang w:eastAsia="ru-RU" w:bidi="ru-RU"/>
        </w:rPr>
      </w:pPr>
      <w:r w:rsidRPr="00F913BC">
        <w:rPr>
          <w:rFonts w:ascii="Arial Unicode MS" w:eastAsia="Arial Unicode MS" w:hAnsi="Arial Unicode MS" w:cs="Arial Unicode MS"/>
          <w:color w:val="000000"/>
          <w:kern w:val="0"/>
          <w:sz w:val="24"/>
          <w:szCs w:val="24"/>
          <w:lang w:eastAsia="ru-RU" w:bidi="ru-RU"/>
        </w:rPr>
        <w:t xml:space="preserve">Осуществлен анализ экспериментальных результатов по изучению гетерогенных и гомогенных равновесий с участием галогенидов </w:t>
      </w:r>
      <w:r w:rsidRPr="00F913BC">
        <w:rPr>
          <w:rFonts w:ascii="Arial Unicode MS" w:eastAsia="Arial Unicode MS" w:hAnsi="Arial Unicode MS" w:cs="Arial Unicode MS"/>
          <w:color w:val="000000"/>
          <w:kern w:val="0"/>
          <w:sz w:val="24"/>
          <w:szCs w:val="24"/>
          <w:lang w:eastAsia="en-US" w:bidi="en-US"/>
        </w:rPr>
        <w:t>4</w:t>
      </w:r>
      <w:r w:rsidRPr="00F913BC">
        <w:rPr>
          <w:rFonts w:ascii="Arial Unicode MS" w:eastAsia="Arial Unicode MS" w:hAnsi="Arial Unicode MS" w:cs="Arial Unicode MS"/>
          <w:color w:val="000000"/>
          <w:kern w:val="0"/>
          <w:sz w:val="24"/>
          <w:szCs w:val="24"/>
          <w:lang w:val="en-US" w:eastAsia="en-US" w:bidi="en-US"/>
        </w:rPr>
        <w:t>f</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элементов. На основании этих данных, а также из результатов измерения потенциалов появления </w:t>
      </w:r>
      <w:r w:rsidRPr="00F913BC">
        <w:rPr>
          <w:rFonts w:ascii="Arial Unicode MS" w:eastAsia="Arial Unicode MS" w:hAnsi="Arial Unicode MS" w:cs="Arial Unicode MS"/>
          <w:color w:val="000000"/>
          <w:kern w:val="0"/>
          <w:sz w:val="24"/>
          <w:szCs w:val="24"/>
          <w:lang w:val="en-US" w:eastAsia="en-US" w:bidi="en-US"/>
        </w:rPr>
        <w:t>XP</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vertAlign w:val="superscript"/>
          <w:lang w:eastAsia="en-US" w:bidi="en-US"/>
        </w:rPr>
        <w:t>+</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LnCb</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 xml:space="preserve">и </w:t>
      </w:r>
      <w:r w:rsidRPr="00F913BC">
        <w:rPr>
          <w:rFonts w:ascii="Arial Unicode MS" w:eastAsia="Arial Unicode MS" w:hAnsi="Arial Unicode MS" w:cs="Arial Unicode MS"/>
          <w:color w:val="000000"/>
          <w:kern w:val="0"/>
          <w:sz w:val="24"/>
          <w:szCs w:val="24"/>
          <w:lang w:val="en-US" w:eastAsia="en-US" w:bidi="en-US"/>
        </w:rPr>
        <w:t>XP</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Ln</w:t>
      </w:r>
      <w:r w:rsidRPr="00F913BC">
        <w:rPr>
          <w:rFonts w:ascii="Arial Unicode MS" w:eastAsia="Arial Unicode MS" w:hAnsi="Arial Unicode MS" w:cs="Arial Unicode MS"/>
          <w:color w:val="000000"/>
          <w:kern w:val="0"/>
          <w:sz w:val="24"/>
          <w:szCs w:val="24"/>
          <w:vertAlign w:val="superscript"/>
          <w:lang w:eastAsia="en-US" w:bidi="en-US"/>
        </w:rPr>
        <w:t>+</w:t>
      </w:r>
      <w:r w:rsidRPr="00F913BC">
        <w:rPr>
          <w:rFonts w:ascii="Arial Unicode MS" w:eastAsia="Arial Unicode MS" w:hAnsi="Arial Unicode MS" w:cs="Arial Unicode MS"/>
          <w:color w:val="000000"/>
          <w:kern w:val="0"/>
          <w:sz w:val="24"/>
          <w:szCs w:val="24"/>
          <w:lang w:eastAsia="en-US" w:bidi="en-US"/>
        </w:rPr>
        <w:t>/</w:t>
      </w:r>
      <w:r w:rsidRPr="00F913BC">
        <w:rPr>
          <w:rFonts w:ascii="Arial Unicode MS" w:eastAsia="Arial Unicode MS" w:hAnsi="Arial Unicode MS" w:cs="Arial Unicode MS"/>
          <w:color w:val="000000"/>
          <w:kern w:val="0"/>
          <w:sz w:val="24"/>
          <w:szCs w:val="24"/>
          <w:lang w:val="en-US" w:eastAsia="en-US" w:bidi="en-US"/>
        </w:rPr>
        <w:t>LnCl</w:t>
      </w:r>
      <w:r w:rsidRPr="00F913BC">
        <w:rPr>
          <w:rFonts w:ascii="Times New Roman" w:eastAsia="Arial Unicode MS" w:hAnsi="Times New Roman" w:cs="Times New Roman"/>
          <w:color w:val="000000"/>
          <w:kern w:val="0"/>
          <w:lang w:eastAsia="en-US" w:bidi="en-US"/>
        </w:rPr>
        <w:t>3</w:t>
      </w:r>
      <w:r w:rsidRPr="00F913BC">
        <w:rPr>
          <w:rFonts w:ascii="Arial Unicode MS" w:eastAsia="Arial Unicode MS" w:hAnsi="Arial Unicode MS" w:cs="Arial Unicode MS"/>
          <w:color w:val="000000"/>
          <w:kern w:val="0"/>
          <w:sz w:val="24"/>
          <w:szCs w:val="24"/>
          <w:lang w:eastAsia="en-US" w:bidi="en-US"/>
        </w:rPr>
        <w:t xml:space="preserve">) </w:t>
      </w:r>
      <w:r w:rsidRPr="00F913BC">
        <w:rPr>
          <w:rFonts w:ascii="Arial Unicode MS" w:eastAsia="Arial Unicode MS" w:hAnsi="Arial Unicode MS" w:cs="Arial Unicode MS"/>
          <w:color w:val="000000"/>
          <w:kern w:val="0"/>
          <w:sz w:val="24"/>
          <w:szCs w:val="24"/>
          <w:lang w:eastAsia="ru-RU" w:bidi="ru-RU"/>
        </w:rPr>
        <w:t>выполнен расчет их энтальпий сублимации при стандартных условиях. Проведено определение энтальпий образования при 0 К и 298.15 К для всех соединений.</w:t>
      </w:r>
    </w:p>
    <w:p w:rsidR="00F913BC" w:rsidRPr="00F913BC" w:rsidRDefault="00F913BC" w:rsidP="00F913BC">
      <w:r w:rsidRPr="00F913BC">
        <w:rPr>
          <w:rFonts w:ascii="Arial Unicode MS" w:eastAsia="Arial Unicode MS" w:hAnsi="Arial Unicode MS" w:cs="Arial Unicode MS"/>
          <w:color w:val="000000"/>
          <w:kern w:val="0"/>
          <w:sz w:val="24"/>
          <w:szCs w:val="24"/>
          <w:lang w:eastAsia="ru-RU" w:bidi="ru-RU"/>
        </w:rPr>
        <w:t>На основании анализа экспериментальных данных для физико-химических свойств моно- ди- и тригалогенидов в газообразном и конденсированном состоянии установлены корреляционные зависимости, и отработаны расчетные процедуры, позволяющие не только оценить достоверность имеющихся экспериментальных значений, но и проводить надежную оценку необходимых параметров для расчета термодинамических функций неисследованных соединений.</w:t>
      </w:r>
    </w:p>
    <w:sectPr w:rsidR="00F913BC" w:rsidRPr="00F913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F913BC" w:rsidRPr="00F913B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00F913BC" w:rsidRPr="00F913BC">
                      <w:rPr>
                        <w:rStyle w:val="afffff9"/>
                        <w:b w:val="0"/>
                        <w:bCs w:val="0"/>
                        <w:noProof/>
                      </w:rPr>
                      <w:t>5</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 w:id="1">
    <w:p w:rsidR="00F913BC" w:rsidRDefault="00F913BC" w:rsidP="00F913BC">
      <w:pPr>
        <w:pStyle w:val="75pt"/>
        <w:tabs>
          <w:tab w:val="left" w:pos="168"/>
        </w:tabs>
      </w:pPr>
      <w:r>
        <w:rPr>
          <w:rStyle w:val="WW8Num1z2"/>
          <w:vertAlign w:val="superscript"/>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rStyle w:val="WW8Num2z0"/>
        </w:rPr>
        <w:t></w:t>
      </w:r>
      <w:r>
        <w:rPr>
          <w:rStyle w:val="WW8Num2z0"/>
        </w:rPr>
        <w:t></w:t>
      </w:r>
      <w:r>
        <w:rPr>
          <w:rStyle w:val="WW8Num2z0"/>
        </w:rPr>
        <w:t></w:t>
      </w:r>
      <w:r>
        <w:rPr>
          <w:rStyle w:val="WW8Num2z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
    <w:p w:rsidR="00F913BC" w:rsidRDefault="00F913BC" w:rsidP="00F913BC">
      <w:pPr>
        <w:pStyle w:val="75pt"/>
        <w:tabs>
          <w:tab w:val="left" w:pos="130"/>
        </w:tabs>
        <w:spacing w:line="220" w:lineRule="exact"/>
      </w:pPr>
      <w:r>
        <w:rPr>
          <w:rStyle w:val="WW8Num1z2"/>
          <w:vertAlign w:val="superscript"/>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F2630"/>
    <w:multiLevelType w:val="multilevel"/>
    <w:tmpl w:val="6DD862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79">
    <w:nsid w:val="0F3400EF"/>
    <w:multiLevelType w:val="multilevel"/>
    <w:tmpl w:val="0B341A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D267C8C"/>
    <w:multiLevelType w:val="multilevel"/>
    <w:tmpl w:val="B9A0C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87">
    <w:nsid w:val="35177630"/>
    <w:multiLevelType w:val="multilevel"/>
    <w:tmpl w:val="CE74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0">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91">
    <w:nsid w:val="54FA40BB"/>
    <w:multiLevelType w:val="multilevel"/>
    <w:tmpl w:val="EFDEC9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3">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94">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5">
    <w:nsid w:val="703979E3"/>
    <w:multiLevelType w:val="multilevel"/>
    <w:tmpl w:val="B756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abstractNum w:abstractNumId="97">
    <w:nsid w:val="7A8648F0"/>
    <w:multiLevelType w:val="multilevel"/>
    <w:tmpl w:val="B164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6"/>
  </w:num>
  <w:num w:numId="8">
    <w:abstractNumId w:val="93"/>
  </w:num>
  <w:num w:numId="9">
    <w:abstractNumId w:val="78"/>
  </w:num>
  <w:num w:numId="10">
    <w:abstractNumId w:val="90"/>
  </w:num>
  <w:num w:numId="11">
    <w:abstractNumId w:val="92"/>
  </w:num>
  <w:num w:numId="12">
    <w:abstractNumId w:val="86"/>
  </w:num>
  <w:num w:numId="13">
    <w:abstractNumId w:val="89"/>
  </w:num>
  <w:num w:numId="14">
    <w:abstractNumId w:val="79"/>
  </w:num>
  <w:num w:numId="15">
    <w:abstractNumId w:val="91"/>
  </w:num>
  <w:num w:numId="16">
    <w:abstractNumId w:val="77"/>
  </w:num>
  <w:num w:numId="17">
    <w:abstractNumId w:val="95"/>
  </w:num>
  <w:num w:numId="18">
    <w:abstractNumId w:val="97"/>
  </w:num>
  <w:num w:numId="19">
    <w:abstractNumId w:val="84"/>
  </w:num>
  <w:num w:numId="20">
    <w:abstractNumId w:val="8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ECFDC-34AD-443D-B428-6A368568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4055</Words>
  <Characters>23115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2021-05-16T19:35:00Z</dcterms:created>
  <dcterms:modified xsi:type="dcterms:W3CDTF">2021-05-16T19:35:00Z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