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9118C7" w:rsidRDefault="009118C7" w:rsidP="009118C7">
      <w:r w:rsidRPr="002A6EEE">
        <w:rPr>
          <w:rFonts w:ascii="Times New Roman" w:hAnsi="Times New Roman" w:cs="Times New Roman"/>
          <w:b/>
          <w:bCs/>
          <w:sz w:val="24"/>
          <w:szCs w:val="24"/>
        </w:rPr>
        <w:t xml:space="preserve">Гуліда </w:t>
      </w:r>
      <w:r w:rsidRPr="002A6EEE">
        <w:rPr>
          <w:rFonts w:ascii="Times New Roman" w:hAnsi="Times New Roman" w:cs="Times New Roman"/>
          <w:b/>
          <w:sz w:val="24"/>
          <w:szCs w:val="24"/>
        </w:rPr>
        <w:t>Анастасія Олегівна</w:t>
      </w:r>
      <w:r w:rsidRPr="002A6EEE">
        <w:rPr>
          <w:rFonts w:ascii="Times New Roman" w:hAnsi="Times New Roman" w:cs="Times New Roman"/>
          <w:sz w:val="24"/>
          <w:szCs w:val="24"/>
        </w:rPr>
        <w:t xml:space="preserve"> – аспірант кафедри очних хвороб, Харківський Національний медичний університет, МОЗ України. </w:t>
      </w:r>
      <w:r w:rsidRPr="002A6EEE">
        <w:rPr>
          <w:rFonts w:ascii="Times New Roman" w:hAnsi="Times New Roman" w:cs="Times New Roman"/>
          <w:b/>
          <w:sz w:val="24"/>
          <w:szCs w:val="24"/>
        </w:rPr>
        <w:t>Назва дисертації</w:t>
      </w:r>
      <w:r w:rsidRPr="002A6EEE">
        <w:rPr>
          <w:rFonts w:ascii="Times New Roman" w:hAnsi="Times New Roman" w:cs="Times New Roman"/>
          <w:sz w:val="24"/>
          <w:szCs w:val="24"/>
        </w:rPr>
        <w:t xml:space="preserve"> – «Особливості морфофункціональних змін ока та змін решітчастої пластинки у хворих на міопію різного ступеня». Шифр та назва спеціальності – 14.01.18 – офтальмологія. Спецрада – Д 26.613.05, Національна медична академія післядипломної освіти імені П. Л. Шупика</w:t>
      </w:r>
    </w:p>
    <w:sectPr w:rsidR="001136ED" w:rsidRPr="009118C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9118C7" w:rsidRPr="009118C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25245-03C8-43C2-8404-9CEE9E97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Pages>
  <Words>59</Words>
  <Characters>338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212</cp:revision>
  <cp:lastPrinted>2009-02-06T05:36:00Z</cp:lastPrinted>
  <dcterms:created xsi:type="dcterms:W3CDTF">2021-01-12T18:43:00Z</dcterms:created>
  <dcterms:modified xsi:type="dcterms:W3CDTF">2021-01-16T21:41:00Z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