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F16CC" w:rsidRDefault="004F16CC" w:rsidP="00BE467E">
      <w:pPr>
        <w:jc w:val="center"/>
      </w:pPr>
    </w:p>
    <w:p w:rsidR="00A937F5" w:rsidRDefault="00A937F5" w:rsidP="00A937F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Правовая охрана почв</w:t>
      </w:r>
    </w:p>
    <w:p w:rsidR="00A937F5" w:rsidRDefault="00A937F5" w:rsidP="00A45DB1">
      <w:pPr>
        <w:rPr>
          <w:color w:val="FF0000"/>
        </w:rPr>
      </w:pPr>
    </w:p>
    <w:p w:rsidR="00A937F5" w:rsidRDefault="00A937F5" w:rsidP="00A937F5">
      <w:pPr>
        <w:spacing w:line="270" w:lineRule="atLeast"/>
        <w:rPr>
          <w:rFonts w:ascii="Verdana" w:hAnsi="Verdana"/>
          <w:b/>
          <w:bCs/>
          <w:color w:val="000000"/>
          <w:sz w:val="18"/>
          <w:szCs w:val="18"/>
        </w:rPr>
      </w:pPr>
      <w:r>
        <w:rPr>
          <w:rFonts w:ascii="Verdana" w:hAnsi="Verdana"/>
          <w:b/>
          <w:bCs/>
          <w:color w:val="000000"/>
          <w:sz w:val="18"/>
          <w:szCs w:val="18"/>
        </w:rPr>
        <w:t>Год: </w:t>
      </w:r>
    </w:p>
    <w:p w:rsidR="00A937F5" w:rsidRDefault="00A937F5" w:rsidP="00A937F5">
      <w:pPr>
        <w:spacing w:line="270" w:lineRule="atLeast"/>
        <w:rPr>
          <w:rFonts w:ascii="Verdana" w:hAnsi="Verdana"/>
          <w:color w:val="000000"/>
          <w:sz w:val="18"/>
          <w:szCs w:val="18"/>
        </w:rPr>
      </w:pPr>
      <w:r>
        <w:rPr>
          <w:rFonts w:ascii="Verdana" w:hAnsi="Verdana"/>
          <w:color w:val="000000"/>
          <w:sz w:val="18"/>
          <w:szCs w:val="18"/>
        </w:rPr>
        <w:t>2005</w:t>
      </w:r>
    </w:p>
    <w:p w:rsidR="00A937F5" w:rsidRDefault="00A937F5" w:rsidP="00A937F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937F5" w:rsidRDefault="00A937F5" w:rsidP="00A937F5">
      <w:pPr>
        <w:spacing w:line="270" w:lineRule="atLeast"/>
        <w:rPr>
          <w:rFonts w:ascii="Verdana" w:hAnsi="Verdana"/>
          <w:color w:val="000000"/>
          <w:sz w:val="18"/>
          <w:szCs w:val="18"/>
        </w:rPr>
      </w:pPr>
      <w:r>
        <w:rPr>
          <w:rFonts w:ascii="Verdana" w:hAnsi="Verdana"/>
          <w:color w:val="000000"/>
          <w:sz w:val="18"/>
          <w:szCs w:val="18"/>
        </w:rPr>
        <w:t>Мельник, Людмила Алексеевна</w:t>
      </w:r>
    </w:p>
    <w:p w:rsidR="00A937F5" w:rsidRDefault="00A937F5" w:rsidP="00A937F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937F5" w:rsidRDefault="00A937F5" w:rsidP="00A937F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937F5" w:rsidRDefault="00A937F5" w:rsidP="00A937F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937F5" w:rsidRDefault="00A937F5" w:rsidP="00A937F5">
      <w:pPr>
        <w:spacing w:line="270" w:lineRule="atLeast"/>
        <w:rPr>
          <w:rFonts w:ascii="Verdana" w:hAnsi="Verdana"/>
          <w:color w:val="000000"/>
          <w:sz w:val="18"/>
          <w:szCs w:val="18"/>
        </w:rPr>
      </w:pPr>
      <w:r>
        <w:rPr>
          <w:rFonts w:ascii="Verdana" w:hAnsi="Verdana"/>
          <w:color w:val="000000"/>
          <w:sz w:val="18"/>
          <w:szCs w:val="18"/>
        </w:rPr>
        <w:t>Москва</w:t>
      </w:r>
    </w:p>
    <w:p w:rsidR="00A937F5" w:rsidRDefault="00A937F5" w:rsidP="00A937F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937F5" w:rsidRDefault="00A937F5" w:rsidP="00A937F5">
      <w:pPr>
        <w:spacing w:line="270" w:lineRule="atLeast"/>
        <w:rPr>
          <w:rFonts w:ascii="Verdana" w:hAnsi="Verdana"/>
          <w:color w:val="000000"/>
          <w:sz w:val="18"/>
          <w:szCs w:val="18"/>
        </w:rPr>
      </w:pPr>
      <w:r>
        <w:rPr>
          <w:rFonts w:ascii="Verdana" w:hAnsi="Verdana"/>
          <w:color w:val="000000"/>
          <w:sz w:val="18"/>
          <w:szCs w:val="18"/>
        </w:rPr>
        <w:t>12.00.06</w:t>
      </w:r>
    </w:p>
    <w:p w:rsidR="00A937F5" w:rsidRDefault="00A937F5" w:rsidP="00A937F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937F5" w:rsidRDefault="00A937F5" w:rsidP="00A937F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A937F5" w:rsidRDefault="00A937F5" w:rsidP="00A937F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937F5" w:rsidRDefault="00A937F5" w:rsidP="00A937F5">
      <w:pPr>
        <w:spacing w:line="270" w:lineRule="atLeast"/>
        <w:rPr>
          <w:rFonts w:ascii="Verdana" w:hAnsi="Verdana"/>
          <w:color w:val="000000"/>
          <w:sz w:val="18"/>
          <w:szCs w:val="18"/>
        </w:rPr>
      </w:pPr>
      <w:r>
        <w:rPr>
          <w:rFonts w:ascii="Verdana" w:hAnsi="Verdana"/>
          <w:color w:val="000000"/>
          <w:sz w:val="18"/>
          <w:szCs w:val="18"/>
        </w:rPr>
        <w:t>198</w:t>
      </w:r>
    </w:p>
    <w:p w:rsidR="00A937F5" w:rsidRDefault="00A937F5" w:rsidP="00A937F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Мельник, Людмила Алексеевна</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ВВЕДЕНИЕ.стр. 2</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СОДЕРЖАНИЕ ОХРАНЫ ПОЧВ.10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w:t>
      </w:r>
      <w:r>
        <w:rPr>
          <w:rStyle w:val="WW8Num3z0"/>
          <w:rFonts w:ascii="Verdana" w:hAnsi="Verdana"/>
          <w:color w:val="000000"/>
          <w:sz w:val="18"/>
          <w:szCs w:val="18"/>
        </w:rPr>
        <w:t> </w:t>
      </w:r>
      <w:r>
        <w:rPr>
          <w:rStyle w:val="WW8Num4z0"/>
          <w:rFonts w:ascii="Verdana" w:hAnsi="Verdana"/>
          <w:color w:val="4682B4"/>
          <w:sz w:val="18"/>
          <w:szCs w:val="18"/>
        </w:rPr>
        <w:t>правовая</w:t>
      </w:r>
      <w:r>
        <w:rPr>
          <w:rStyle w:val="WW8Num3z0"/>
          <w:rFonts w:ascii="Verdana" w:hAnsi="Verdana"/>
          <w:color w:val="000000"/>
          <w:sz w:val="18"/>
          <w:szCs w:val="18"/>
        </w:rPr>
        <w:t> </w:t>
      </w:r>
      <w:r>
        <w:rPr>
          <w:rFonts w:ascii="Verdana" w:hAnsi="Verdana"/>
          <w:color w:val="000000"/>
          <w:sz w:val="18"/>
          <w:szCs w:val="18"/>
        </w:rPr>
        <w:t>характеристика охраны почв.10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Историко-правовой анализ становления охраны почв.44</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ПРАВОВОЙ МЕХАНИЗМ ОБЕСПЕЧЕНИЯ</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ОХРАНЫ ПОЧВ.70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Административно-правовой механизм обеспечения охраны почв.70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Экономико-правовой механизм охраны почв.115</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ЮРИДИЧЕСКАЯ ОТВЕТСТВЕННОСТЬ В ОБЛАСТИ</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ОХРАНЫ ПОЧВ.134</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земельного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ответственности.134-</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за земельные правонарушения.142</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Уголовная ответственность в области охраны почв.157</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за земельные правонарушения.167</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земельными правонарушениями.174</w:t>
      </w:r>
    </w:p>
    <w:p w:rsidR="00A937F5" w:rsidRDefault="00A937F5" w:rsidP="00A937F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"Правовая охрана почв"</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Почвенный покров Земли представляет собой важнейший компонент биосферы Земли, который необходимо рассматривать в единстве его основных свойств - как ничем не заменимый природный объект, как главное средство производства. Это принципиально важно для организации защиты почв от уничтожения как одного из важнейших компонентов биосферы, участвующих в глобальном процессе поддержания жизни на Земле.</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Признание почвы компонентом биосферы, окружающей среды выводит ее из сферы узковедомственных сельскохозяйственных интересов в ранг глобальных проблем, связанных с выживанием человека как биологического вида. Поэтому охрана почв должна быть составной частью проблем окружающей среды.</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Изучение данных о качественном состоянии земель в России показывает, что темпы их деградации прогрессируют. Низкое плодородие земель, их мелиоративная неустроенность, огромные масштабы и интенсивность деградации почв обусловливает ежегодно значительный недобор сельскохозяйственной продукции. Главными причинами сложившегося положения является продолжающееся бесхозяйственное отношение к земле, резкое сокращение инвестиций в </w:t>
      </w:r>
      <w:r>
        <w:rPr>
          <w:rFonts w:ascii="Verdana" w:hAnsi="Verdana"/>
          <w:color w:val="000000"/>
          <w:sz w:val="18"/>
          <w:szCs w:val="18"/>
        </w:rPr>
        <w:lastRenderedPageBreak/>
        <w:t>мелиорацию, слабая материально-техническая оснащенность, недостаточная нормативная правовая база.</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Наряду с этим значительно возросли масштабы загрязнения, захламления и других форм деградации почв городских и сельских поселений, других категорий земель. Вместе с тем, рекультивация земель и восстановление качественных характеристик почв ведется низкими темпами.</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действующего законодательства показывает,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рассматривает почвы, прежде всего, как средство производства. В то же время неоправданно мало внимания уделяется охране почв как природного объекта, что ведет к усилению негативного воздействия на земли в целом.</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такой ситуации одной из главных задач является решение вопросов</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правового обеспечения отношений по использованию и охране почв. Это прежде всего разработка и принятие таких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которые устанавливали бы единые принципы федеральной политики в сфере использования и охраны почв, обеспечивали эффективный государственный контроль за их рациональным использованием и охраной.</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Новые рыночные условия требуют изменения отношения к вопросам, связанным с рациональным использованием и охраной почв. Это задача большой экономической и социальной значимости, поскольку речь, по существу, идет о здоровье и жизни людей и о бережном подходе к национальному богатству страны. От решения этих вопросов зависят условия, в которых будут жить последующие поколения.</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Важная роль в решении проблем рационального использования и охраны почв принадлежит также научно обоснованному государственному управлению 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о низкой эффективности которых также свидетельствуют масштабы деградации почв в стране.</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 учетом существующих в стране темпов и масштабов деградации почв актуальность темы исследования определяется потребностями совершенствования правового регулирования использования и охраны почв,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и правоохранительной практики.</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является российская система земельного законодательства, а также система законодательных актов, регулирующих юридическую ответственность за нарушения земельного законодательства.</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общественные отношения по рациональному использованию и охране почв, в том числе экологические правовые требования и обеспечивающие их реализацию меры.</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исследования является изучение принципа рационального использования и охраны почв, его реализации в праве, а также разработка мер, направленных на совершенствование правового регулирования в данной сфере. В соответствии с данной целью диссертант ставит перед собой следующие задачи:</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понятийный аппарат, относящийся к теме диссертации;</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правового регулирования отношений в области рационального использования и охраны почв;</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оценить состояние действующего экологического законодательства в области рационального использования и охраны почв, а также практики его применения с целью выявления недостатков и</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правовом регулировании;</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административно-правовой и экономико-правовой механизмы обеспечения рационального использования и охраны почв;</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формы юридической ответственности за нарушение требований законодательства в сфере охраны почв;</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выводы и предложения, выработать научные рекомендации для повышения эффективности правового регулирования, в том числе по дальнейшему совершенствованию действующего законодательства, административно-правового и экономико-правового механизмов и мер юридической ответственности.</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и методологическая основа исследования. Теоретическую основу исследования составили научные труды ученых-юристов по вопросам правового регулирования природопользования и охраны окружающей среды, в том числе по вопросам правового регулирования землепользования и охраны почв: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Г.С. Башмакова, С.А. 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А.К. Голиченкова, В.Н. Демьяненко, O.JI.</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Б.В. Ерофеева, И.А. Иконицкой,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Н.И. Краснова, И.О. Красновой;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И.Ф. Панкратова, В.В. Петрова,</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О.А., Г.В Чубукова и др.</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разработке темы автор также использовал труды по теории государства и права, гражданскому, уголовному и другим отраслям права, труды исследователей в области экономики природопользования, экологии, философии, почвоведения.</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является принцип единства интегрированного и дифференцированного подходов к правовому регулированию общественных отношений в сфере рационального использования и охраны почв.</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общенаучных методов в диссертационном исследовании использованы сравнительно-правовой, исторический и логический методы. Автор анализирует и сопоставляет тексты нормативных актов и правовых норм. Широко используется также системный и статистический методы.</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характеризуется тем, что отдельные стороны правового регулирования использования и охраны почв уже исследовались в работах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С.А. Боголюбова, М.М. Бринчука,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Е.А. Гагтиновского, O.JI. Дубовик,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О.С. Колбасова, О.М. Козырь,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Е.Г. Краюшкиной, И.Ф. Панкратова, В.В.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О.А. Самончик, Н.А. Сыродоева, Л.П.</w:t>
      </w:r>
      <w:r>
        <w:rPr>
          <w:rStyle w:val="WW8Num3z0"/>
          <w:rFonts w:ascii="Verdana" w:hAnsi="Verdana"/>
          <w:color w:val="000000"/>
          <w:sz w:val="18"/>
          <w:szCs w:val="18"/>
        </w:rPr>
        <w:t> </w:t>
      </w:r>
      <w:r>
        <w:rPr>
          <w:rStyle w:val="WW8Num4z0"/>
          <w:rFonts w:ascii="Verdana" w:hAnsi="Verdana"/>
          <w:color w:val="4682B4"/>
          <w:sz w:val="18"/>
          <w:szCs w:val="18"/>
        </w:rPr>
        <w:t>Фоминой</w:t>
      </w:r>
      <w:r>
        <w:rPr>
          <w:rStyle w:val="WW8Num3z0"/>
          <w:rFonts w:ascii="Verdana" w:hAnsi="Verdana"/>
          <w:color w:val="000000"/>
          <w:sz w:val="18"/>
          <w:szCs w:val="18"/>
        </w:rPr>
        <w:t> </w:t>
      </w:r>
      <w:r>
        <w:rPr>
          <w:rFonts w:ascii="Verdana" w:hAnsi="Verdana"/>
          <w:color w:val="000000"/>
          <w:sz w:val="18"/>
          <w:szCs w:val="18"/>
        </w:rPr>
        <w:t>и др.</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рационального использования и охраны почв в российской правовой науке не подвергалась самостоятельному глубокому анализу. До настоящего времени не сформулировано четкое определение юридического понятия «</w:t>
      </w:r>
      <w:r>
        <w:rPr>
          <w:rStyle w:val="WW8Num4z0"/>
          <w:rFonts w:ascii="Verdana" w:hAnsi="Verdana"/>
          <w:color w:val="4682B4"/>
          <w:sz w:val="18"/>
          <w:szCs w:val="18"/>
        </w:rPr>
        <w:t>почва</w:t>
      </w:r>
      <w:r>
        <w:rPr>
          <w:rFonts w:ascii="Verdana" w:hAnsi="Verdana"/>
          <w:color w:val="000000"/>
          <w:sz w:val="18"/>
          <w:szCs w:val="18"/>
        </w:rPr>
        <w:t>», не определен правовой статус плодородного слоя земли, не установлены особенности организации охраны почв, недостаточно проработаны вопросы административно-правового и экономико-правового регулирования использования и охраны почв.</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действующего законодательства показывает, что правовые нормы, регулирующие отношения в области охраны почв, установлены, в основном, для почв, относящихся к категории земель сельскохозяйственного назначения. В то же время, действующее земельное законодательство Российской Федерации не учитывает специфические особенности почв как важнейшего компонента окружающей среды.</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Сказанное выше предопределило выбор темы и направление исследования.</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в диссертации впервые на современном этапе проводится комплексный анализ правового регулирования отношений в области охраны почв, намечаются пути дальнейшего развития законодательства, обеспечивающего рациональное использование и охрану почв. Исследуется соотношение понятий «</w:t>
      </w:r>
      <w:r>
        <w:rPr>
          <w:rStyle w:val="WW8Num4z0"/>
          <w:rFonts w:ascii="Verdana" w:hAnsi="Verdana"/>
          <w:color w:val="4682B4"/>
          <w:sz w:val="18"/>
          <w:szCs w:val="18"/>
        </w:rPr>
        <w:t>почва</w:t>
      </w:r>
      <w:r>
        <w:rPr>
          <w:rFonts w:ascii="Verdana" w:hAnsi="Verdana"/>
          <w:color w:val="000000"/>
          <w:sz w:val="18"/>
          <w:szCs w:val="18"/>
        </w:rPr>
        <w:t>» и «</w:t>
      </w:r>
      <w:r>
        <w:rPr>
          <w:rStyle w:val="WW8Num4z0"/>
          <w:rFonts w:ascii="Verdana" w:hAnsi="Verdana"/>
          <w:color w:val="4682B4"/>
          <w:sz w:val="18"/>
          <w:szCs w:val="18"/>
        </w:rPr>
        <w:t>земля</w:t>
      </w:r>
      <w:r>
        <w:rPr>
          <w:rFonts w:ascii="Verdana" w:hAnsi="Verdana"/>
          <w:color w:val="000000"/>
          <w:sz w:val="18"/>
          <w:szCs w:val="18"/>
        </w:rPr>
        <w:t>» и на основе полученных выводов определяются основные направления правового регулирования использования и охраны почв. Анализируется статистика по вопросам осуществления государственного контроля за использованием и охраной почв и о</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в данной области. Рассмотрено зарубежное законодательство об использовании и охране почв, а также об ответственности в данной области.</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Ситуация в области рационального использования и охраны почв характеризуется следующими признаками: усиление процессов деградации почв в результате хозяйственной и иной деятельности;</w:t>
      </w:r>
      <w:r>
        <w:rPr>
          <w:rStyle w:val="WW8Num3z0"/>
          <w:rFonts w:ascii="Verdana" w:hAnsi="Verdana"/>
          <w:color w:val="000000"/>
          <w:sz w:val="18"/>
          <w:szCs w:val="18"/>
        </w:rPr>
        <w:t> </w:t>
      </w:r>
      <w:r>
        <w:rPr>
          <w:rStyle w:val="WW8Num4z0"/>
          <w:rFonts w:ascii="Verdana" w:hAnsi="Verdana"/>
          <w:color w:val="4682B4"/>
          <w:sz w:val="18"/>
          <w:szCs w:val="18"/>
        </w:rPr>
        <w:t>необоснованный</w:t>
      </w:r>
      <w:r>
        <w:rPr>
          <w:rStyle w:val="WW8Num3z0"/>
          <w:rFonts w:ascii="Verdana" w:hAnsi="Verdana"/>
          <w:color w:val="000000"/>
          <w:sz w:val="18"/>
          <w:szCs w:val="18"/>
        </w:rPr>
        <w:t> </w:t>
      </w:r>
      <w:r>
        <w:rPr>
          <w:rFonts w:ascii="Verdana" w:hAnsi="Verdana"/>
          <w:color w:val="000000"/>
          <w:sz w:val="18"/>
          <w:szCs w:val="18"/>
        </w:rPr>
        <w:t>отвод земельных участков под виды использования, сопряженные с разрушением или уничтожением почв; увеличение площади территорий, почвы которых загрязнены радионуклидами, тяжелыми металлами, нефтью, нефтепродуктами, химическими средствами защиты растений и другими токсичными веществами в результате техногенного воздействия; уменьшение поверхности «</w:t>
      </w:r>
      <w:r>
        <w:rPr>
          <w:rStyle w:val="WW8Num4z0"/>
          <w:rFonts w:ascii="Verdana" w:hAnsi="Verdana"/>
          <w:color w:val="4682B4"/>
          <w:sz w:val="18"/>
          <w:szCs w:val="18"/>
        </w:rPr>
        <w:t>открытых</w:t>
      </w:r>
      <w:r>
        <w:rPr>
          <w:rFonts w:ascii="Verdana" w:hAnsi="Verdana"/>
          <w:color w:val="000000"/>
          <w:sz w:val="18"/>
          <w:szCs w:val="18"/>
        </w:rPr>
        <w:t>» с почвенным покровом участков вследствие застройки, асфальтирования и др.</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При этом правовое воздействие на указанные процессы является крайне слабым и не учитывает прогнозов их развития и влияния на окружающую среду.</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Действующее земельное законодательство регулирует, в основном, отношения в области охраны почв как природного ресурса, используемого в качестве естественного средства производства, и не содержит достаточных правовых норм, обеспечивающих охрану почв как природного объекта. Данная ситуация связана, в частности, с отсутствием четкого определения юридического понятия «</w:t>
      </w:r>
      <w:r>
        <w:rPr>
          <w:rStyle w:val="WW8Num4z0"/>
          <w:rFonts w:ascii="Verdana" w:hAnsi="Verdana"/>
          <w:color w:val="4682B4"/>
          <w:sz w:val="18"/>
          <w:szCs w:val="18"/>
        </w:rPr>
        <w:t>почва</w:t>
      </w:r>
      <w:r>
        <w:rPr>
          <w:rFonts w:ascii="Verdana" w:hAnsi="Verdana"/>
          <w:color w:val="000000"/>
          <w:sz w:val="18"/>
          <w:szCs w:val="18"/>
        </w:rPr>
        <w:t>», его соотношения с понятием «</w:t>
      </w:r>
      <w:r>
        <w:rPr>
          <w:rStyle w:val="WW8Num4z0"/>
          <w:rFonts w:ascii="Verdana" w:hAnsi="Verdana"/>
          <w:color w:val="4682B4"/>
          <w:sz w:val="18"/>
          <w:szCs w:val="18"/>
        </w:rPr>
        <w:t>земля</w:t>
      </w:r>
      <w:r>
        <w:rPr>
          <w:rFonts w:ascii="Verdana" w:hAnsi="Verdana"/>
          <w:color w:val="000000"/>
          <w:sz w:val="18"/>
          <w:szCs w:val="18"/>
        </w:rPr>
        <w:t>» и, как следствие, - отсутствие правового статуса почв. Охрана почв состоит, прежде всего,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деградации почв, в восстановлении и сохранении их биологического разнообразия, физико-химического состава, структуры и объема. Все это предопределяет объективную необходимость закрепления в земельном законодательстве правовых норм, направленных на регулирование отношений в области рационального использования почв как природного ресурса в неразрывной связи с осуществлением мероприятий по охране почв как природного объекта.</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Анализ действующей социально-экономической ситуации с использованием почв показал, что существующие механизмы регулирования охраны почв неэффективны. Следует создать правовые основы регулирования отношений в области охраны почв, которые на практике будут способствовать осуществлению принципа, устанавливающего приоритет охраны почв как важнейшего компонента окружающей среды и средства производства в сельском хозяйстве и лесном хозяйстве. Необходима разработка нового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акта, регулирующего отношения по использованию, восстановлению и охране почв. Соответственно, нуждается в совершенствовании государственное управление в области использования и охраны почв.</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Наиболее негативное воздействие на почвы оказывается в процессе их использования. Интенсивное ухудшение состояния почв, которое обострилось в последнее время, является, прежде всего, следствием ослабления государственного земельного контроля. Контроль за рациональным использованием и охраной почв в условиях рыночной экономики приобретает еще большее значение, чем раньше.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осуществления плановых мероприятий по контролю за использованием и охраной почв в настоящее время недостаточно эффективна.</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Важным направлением правового регулирования в сфере охраны и рационального использования почв является установление адекватных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землепользователей. Земельный кодекс Российской Федерации содержит общие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которые необходимо соблюдать, независимо от категории земель. Следует предусмотреть особые обязанности по сохранению почв для землепользователей отдельных категорий земель. В связи с чем необходимо дополнить действующее законодательство, в частности,</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Лесной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Водный кодекс и другие акты разделом, посвященным правовому регулированию рационального использования и охраны почв.</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условиях усиления процессов загрязнения и иных форм деградации почв резко возрастает значение юридической ответственности как одного из наиболее эффективных средств охраны окружающей среды. В настоящее время в российском законодательстве не решен вопрос о «</w:t>
      </w:r>
      <w:r>
        <w:rPr>
          <w:rStyle w:val="WW8Num4z0"/>
          <w:rFonts w:ascii="Verdana" w:hAnsi="Verdana"/>
          <w:color w:val="4682B4"/>
          <w:sz w:val="18"/>
          <w:szCs w:val="18"/>
        </w:rPr>
        <w:t>прошлом</w:t>
      </w:r>
      <w:r>
        <w:rPr>
          <w:rFonts w:ascii="Verdana" w:hAnsi="Verdana"/>
          <w:color w:val="000000"/>
          <w:sz w:val="18"/>
          <w:szCs w:val="18"/>
        </w:rPr>
        <w:t>» экологическом</w:t>
      </w:r>
      <w:r>
        <w:rPr>
          <w:rStyle w:val="WW8Num3z0"/>
          <w:rFonts w:ascii="Verdana" w:hAnsi="Verdana"/>
          <w:color w:val="000000"/>
          <w:sz w:val="18"/>
          <w:szCs w:val="18"/>
        </w:rPr>
        <w:t> </w:t>
      </w:r>
      <w:r>
        <w:rPr>
          <w:rStyle w:val="WW8Num4z0"/>
          <w:rFonts w:ascii="Verdana" w:hAnsi="Verdana"/>
          <w:color w:val="4682B4"/>
          <w:sz w:val="18"/>
          <w:szCs w:val="18"/>
        </w:rPr>
        <w:t>вреде</w:t>
      </w:r>
      <w:r>
        <w:rPr>
          <w:rStyle w:val="WW8Num3z0"/>
          <w:rFonts w:ascii="Verdana" w:hAnsi="Verdana"/>
          <w:color w:val="000000"/>
          <w:sz w:val="18"/>
          <w:szCs w:val="18"/>
        </w:rPr>
        <w:t> </w:t>
      </w:r>
      <w:r>
        <w:rPr>
          <w:rFonts w:ascii="Verdana" w:hAnsi="Verdana"/>
          <w:color w:val="000000"/>
          <w:sz w:val="18"/>
          <w:szCs w:val="18"/>
        </w:rPr>
        <w:t>в целом и почвам, в частности. 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земельном законодательстве «принцип</w:t>
      </w:r>
      <w:r>
        <w:rPr>
          <w:rStyle w:val="WW8Num3z0"/>
          <w:rFonts w:ascii="Verdana" w:hAnsi="Verdana"/>
          <w:color w:val="000000"/>
          <w:sz w:val="18"/>
          <w:szCs w:val="18"/>
        </w:rPr>
        <w:t> </w:t>
      </w:r>
      <w:r>
        <w:rPr>
          <w:rStyle w:val="WW8Num4z0"/>
          <w:rFonts w:ascii="Verdana" w:hAnsi="Verdana"/>
          <w:color w:val="4682B4"/>
          <w:sz w:val="18"/>
          <w:szCs w:val="18"/>
        </w:rPr>
        <w:t>виновного</w:t>
      </w:r>
      <w:r>
        <w:rPr>
          <w:rFonts w:ascii="Verdana" w:hAnsi="Verdana"/>
          <w:color w:val="000000"/>
          <w:sz w:val="18"/>
          <w:szCs w:val="18"/>
        </w:rPr>
        <w:t>», согласно которому издержки по устранению загрязнения почв должен брать на себя тот, кто несет ответственность за его возникновение.</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В диссертации формулируются теоретические и практические положения, которые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и правоприменительной практике. Выводы, предложения и рекомендации, содержащиеся в работе, имеют как теоретическое, так и практическое значение и могут быть использованы для:</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определения основных направлений</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области рационального использования и охраны почв и непосредственно в</w:t>
      </w:r>
      <w:r>
        <w:rPr>
          <w:rStyle w:val="WW8Num3z0"/>
          <w:rFonts w:ascii="Verdana" w:hAnsi="Verdana"/>
          <w:color w:val="000000"/>
          <w:sz w:val="18"/>
          <w:szCs w:val="18"/>
        </w:rPr>
        <w:t> </w:t>
      </w:r>
      <w:r>
        <w:rPr>
          <w:rStyle w:val="WW8Num4z0"/>
          <w:rFonts w:ascii="Verdana" w:hAnsi="Verdana"/>
          <w:color w:val="4682B4"/>
          <w:sz w:val="18"/>
          <w:szCs w:val="18"/>
        </w:rPr>
        <w:t>нормотворчестве</w:t>
      </w:r>
      <w:r>
        <w:rPr>
          <w:rFonts w:ascii="Verdana" w:hAnsi="Verdana"/>
          <w:color w:val="000000"/>
          <w:sz w:val="18"/>
          <w:szCs w:val="18"/>
        </w:rPr>
        <w:t>, посредством разработки систем административно-правовых и экономико-правовых мер, включая нормирование, оценку воздействия на окружающую среду, экологическую</w:t>
      </w:r>
      <w:r>
        <w:rPr>
          <w:rStyle w:val="WW8Num4z0"/>
          <w:rFonts w:ascii="Verdana" w:hAnsi="Verdana"/>
          <w:color w:val="4682B4"/>
          <w:sz w:val="18"/>
          <w:szCs w:val="18"/>
        </w:rPr>
        <w:t>экспертизу</w:t>
      </w:r>
      <w:r>
        <w:rPr>
          <w:rFonts w:ascii="Verdana" w:hAnsi="Verdana"/>
          <w:color w:val="000000"/>
          <w:sz w:val="18"/>
          <w:szCs w:val="18"/>
        </w:rPr>
        <w:t>, платежи, контроль и др.;</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совершенствования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местного самоуправления, общественных объединений в сфере охраны почв;</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повышения эффективности мер юридической ответственности за нарушения в области рационального использования и охраны почв.</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Внедрение и апробация результатов исследования. Основные выводы и положения диссертационной работы изложены автором в ряде публикаций. Материалы диссертационного исследования используются в учебном процессе при преподавании курса экологического права, для повышения квалификации и профессиональной переподготовки специалистов, работников</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библиографии и перечня законодательных и иных нормативных правовых актов. Общий объем диссертации составляет 198 страниц.</w:t>
      </w:r>
    </w:p>
    <w:p w:rsidR="00A937F5" w:rsidRDefault="00A937F5" w:rsidP="00A937F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Мельник, Людмила Алексеевна</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проведен анализ нормативных правовых актов, регулирующих отношения в этой сфере, и практики их применения, использованы монографические работы и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по данной проблематике. Автором изучены различные точки зрения по вопросам рационального использования и охраны почв, обосновывается ряд собственных предложений по совершенствованию действующего законодательства.</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данных о качественном состоянии земель в России показывает, что темпы их деградации прогрессируют. Низкое плодородие земель, их мелиоративная неустроенность, огромные масштабы и интенсивность деградации почв обусловливает ежегодно значительный недобор сельскохозяйственной продукции. Главными причинами сложившегося положения является продолжающееся бесхозяйственное отношение к земле, резкое сокращение инвестиций в химизацию, мелиорацию и противоэрозионные мероприятия, слабая материально-техническая оснащенность, недостаточная нормативная правовая база.</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Наряду с этим значительно возросли масштабы загрязнения, захламления и деградации земель городских и сельских поселений, других категорий земель. Вместе с тем, рекультивация земель и восстановление качественных характеристик почв ведется низкими темпами.</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действующего законодательства показывает,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рассматривает почвы, прежде всего, как средство производства. В то же время неоправданно мало внимания уделяется охране почв как природного объекта, что ведет к усилению негативного воздействия на земли в целом.</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такой ситуации одной из главных задач является решение вопросов</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правового обеспечения земельных правоотношений. Это прежде всего разработка и принятие таких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которые устанавливали бы единые принципы федеральной политики в сфере использования и охраны земель, обеспечивали государственный контроль за рациональным использованием и охраной почв.</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целесообразным разработка и принятие Федерального закона «</w:t>
      </w:r>
      <w:r>
        <w:rPr>
          <w:rStyle w:val="WW8Num4z0"/>
          <w:rFonts w:ascii="Verdana" w:hAnsi="Verdana"/>
          <w:color w:val="4682B4"/>
          <w:sz w:val="18"/>
          <w:szCs w:val="18"/>
        </w:rPr>
        <w:t>О почвах Российской Федерации</w:t>
      </w:r>
      <w:r>
        <w:rPr>
          <w:rFonts w:ascii="Verdana" w:hAnsi="Verdana"/>
          <w:color w:val="000000"/>
          <w:sz w:val="18"/>
          <w:szCs w:val="18"/>
        </w:rPr>
        <w:t>», в котором бы устанавливался статус почв как плодородного слоя земли; давалось определение их рационального использования и охраны; деградации и борьбы с ней.</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Характеризуя содержание охраны почв, можно предусмотреть общий</w:t>
      </w:r>
      <w:r>
        <w:rPr>
          <w:rStyle w:val="WW8Num3z0"/>
          <w:rFonts w:ascii="Verdana" w:hAnsi="Verdana"/>
          <w:color w:val="000000"/>
          <w:sz w:val="18"/>
          <w:szCs w:val="18"/>
        </w:rPr>
        <w:t> </w:t>
      </w:r>
      <w:r>
        <w:rPr>
          <w:rStyle w:val="WW8Num4z0"/>
          <w:rFonts w:ascii="Verdana" w:hAnsi="Verdana"/>
          <w:color w:val="4682B4"/>
          <w:sz w:val="18"/>
          <w:szCs w:val="18"/>
        </w:rPr>
        <w:t>охранительный</w:t>
      </w:r>
      <w:r>
        <w:rPr>
          <w:rStyle w:val="WW8Num3z0"/>
          <w:rFonts w:ascii="Verdana" w:hAnsi="Verdana"/>
          <w:color w:val="000000"/>
          <w:sz w:val="18"/>
          <w:szCs w:val="18"/>
        </w:rPr>
        <w:t> </w:t>
      </w:r>
      <w:r>
        <w:rPr>
          <w:rFonts w:ascii="Verdana" w:hAnsi="Verdana"/>
          <w:color w:val="000000"/>
          <w:sz w:val="18"/>
          <w:szCs w:val="18"/>
        </w:rPr>
        <w:t>режим, установленный для почв всех категорий земель; специальный - для почв каждой конкретной категории земель.</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целью подтверждения соответствия качества почв установленным нормативным показателям и степени безопасности почв для населения необходимо провести сертификацию почв.</w:t>
      </w:r>
    </w:p>
    <w:p w:rsidR="00A937F5" w:rsidRDefault="00A937F5" w:rsidP="00A937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не только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каждого по рациональному использованию и охране почв, но и механизм их реализации.</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предусмотреть государственное и муниципальное регулирование в области охраны почв.</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рационального использования и охраны почв, необходимо разработать нормы снятия, сохранения и использования плодородного слоя почвы.</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Правовой механизм охраны почв включает и мероприятия, стимулирующие их рациональное использование и охрану. Автор работы считает, что в отношении почв применимо широкое понятие </w:t>
      </w:r>
      <w:r>
        <w:rPr>
          <w:rFonts w:ascii="Verdana" w:hAnsi="Verdana"/>
          <w:color w:val="000000"/>
          <w:sz w:val="18"/>
          <w:szCs w:val="18"/>
        </w:rPr>
        <w:lastRenderedPageBreak/>
        <w:t>стимулирования, включающее как меры поощрения, так и меры ответственности, что необходимо предусмотреть в предлагаемом законе.</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Особое значение в условиях рыночных отношений приобретает совершенствование механизма государственного нормирования и контроля качества почв. В связи с этим представляется целесообразным совершенствование нормативной правовой базы, регламентирующей государственный мониторинг и оценку воздействия на окружающую среду, а также совершенствование и разработку нормативов предельно допустимых вредных воздействий на почвы.</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Разработать нормативы платы за негативное воздействие на почвы. Закрепить законодательно порядок расходования средств, полученных за негативное воздействие на почвы, установив, что их распределение в бюджетах различных уровней должно осуществляться по принципу целевого использования средств и направляться только на те мероприятия, которые связаны с восстановлением деградированных почв и повышением их плодородия.</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далеко не все проблемы реализации принципа рационального использования и охраны земель связаны с недостатками земельного законодательства. Ряд проблем связан, в первую очередь, с отношением к выполнению требований законодательства, которое остается в Российской Федерации на крайне низком уровне. Очевидно, что в данной ситуации необходимо ужесточение мер ответственности за невыполнение требований земельного законодательства.</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ослабления государственного контроля за использованием и охраной почв представляется целесообразным расширить права общественных организаций, объединений, физических и юридических лиц в сфере осуществления контроля за использованием и охраной почв.</w:t>
      </w:r>
    </w:p>
    <w:p w:rsidR="00A937F5" w:rsidRDefault="00A937F5" w:rsidP="00A937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186</w:t>
      </w:r>
    </w:p>
    <w:p w:rsidR="00A937F5" w:rsidRDefault="00A937F5" w:rsidP="00A937F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Мельник, Людмила Алексеевна, 2005 год</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года (с изм. от 25.03.2004) // РГ. № 237.25.12.1993</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25 октября 2001 года № 136-Ф3 (в ред. от 29декабря 2.004 года с изм. и доп., вступившими в силу с 23 января 2005 года) // СЗ РФ. 2001. № 44. Ст. 4147</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 кодекс Российской Федерации (часть первая) от 30 ноября 1994 года № 51-ФЗ (в ред от 30 декабря 2004 года, с изм. и доп., вступившими в силу с 10 января 2005 года)// СЗ РФ. 1994. № 32. Ст. 3301</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Градостроительный кодекс Российской Федерации от 7 мая 1998 г. № 73-Ф3 (в ред. Федеральных законов от 30.12.2001 № 196-ФЗ, от 10.01.2003 № 15-ФЗ) // СЗ РФ. 1998. № 19. Ст. 2069</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года № 195-ФЗ (в ред. от 30 декабря 2004 года) // СЗ РФ. 2002. № 1 (ч. 1) Ст. 1</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Федеральный закон от14 марта 1995 года № ЗЗ-ФЗ (в ред. от 29 декабря 2004 года) // СЗ РФ. 1995. № 12. Ст. 1024</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мелиорации земель: Федеральный закон от 10 января 1996 года №4-ФЗ (в ред. от 29 декабря 2004 года) // СЗ РФ. 1996. № 3. Ст. 142</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 отходах производства и потребления: Федеральный закон от 24.06.1998 № 89-ФЗ // СЗ РФ. 1998. № 26. Ст. 3009</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РФ. 2001. №26. Ст. 2582 16.06 охране окружающей среды: Федеральный закон от 10 января 2002 года№</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ФЗ // СЗ РФ. 2002. № 2. Ст. 133 17.06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Федеральный закон от 23 ноября 1995 года №</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Федеральная целевая программа «Экология и природные ресурсы (20022010 годы):</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07.12.2001 № 860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Федеральной целевой программе «Развитие земельной реформы в Российской Федерации на 1999-2002 годы»:</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26 июня 1999 года № 694 // СЗ РФ. 1999. № 27. Ст. 3379</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Федеральная целевая программа «Развитие земельной реформы в Российской Федерации на 1999-2002 годы»: утверждена Постановлением Правительства Российской Федерации 26 июня 1999 года № 694 // СЗ РФ. 1999. № 27 Ст. 3379</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Вопросы Федеральной службы земельного кадастра России: Постановление Правительства Российской Федерации от 18 июля 2000 г. № 537 // СЗ РФ. 2000. № 30. Сг.3154</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Инструкция по организации и осуществлению государственного контроля за использованием и охраной земель органами Минприроды России: приказ Минприроды РФ от 25 мая 1994 года.//</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РФ. 1994. № 9</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Порядок определения размеров ущерба от загрязнения земель химическими веществами: утвержден Министерством охраны окружающей среды и природных ресурсов РФ 10 ноября 1993 года</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Перечень предельно допустимых концентраций (</w:t>
      </w:r>
      <w:r>
        <w:rPr>
          <w:rStyle w:val="WW8Num4z0"/>
          <w:rFonts w:ascii="Verdana" w:hAnsi="Verdana"/>
          <w:color w:val="4682B4"/>
          <w:sz w:val="18"/>
          <w:szCs w:val="18"/>
        </w:rPr>
        <w:t>ПДК</w:t>
      </w:r>
      <w:r>
        <w:rPr>
          <w:rFonts w:ascii="Verdana" w:hAnsi="Verdana"/>
          <w:color w:val="000000"/>
          <w:sz w:val="18"/>
          <w:szCs w:val="18"/>
        </w:rPr>
        <w:t>) и ориентировочно допустимых количеств (</w:t>
      </w:r>
      <w:r>
        <w:rPr>
          <w:rStyle w:val="WW8Num4z0"/>
          <w:rFonts w:ascii="Verdana" w:hAnsi="Verdana"/>
          <w:color w:val="4682B4"/>
          <w:sz w:val="18"/>
          <w:szCs w:val="18"/>
        </w:rPr>
        <w:t>ОДК</w:t>
      </w:r>
      <w:r>
        <w:rPr>
          <w:rFonts w:ascii="Verdana" w:hAnsi="Verdana"/>
          <w:color w:val="000000"/>
          <w:sz w:val="18"/>
          <w:szCs w:val="18"/>
        </w:rPr>
        <w:t>) химических веществ в почве: утвержден Минздравом</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1991</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Гигиенические требования к использованию сточных вод и их осадков для орошения и удобрения. Санитарных правил и норм СанПиН 2.1.7.57396: Постановление Госкомсанэпиднадзора России от 31 октября 1996 г. № 46</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w:t>
      </w:r>
      <w:r>
        <w:rPr>
          <w:rStyle w:val="WW8Num4z0"/>
          <w:rFonts w:ascii="Verdana" w:hAnsi="Verdana"/>
          <w:color w:val="4682B4"/>
          <w:sz w:val="18"/>
          <w:szCs w:val="18"/>
        </w:rPr>
        <w:t>Об охране почв</w:t>
      </w:r>
      <w:r>
        <w:rPr>
          <w:rFonts w:ascii="Verdana" w:hAnsi="Verdana"/>
          <w:color w:val="000000"/>
          <w:sz w:val="18"/>
          <w:szCs w:val="18"/>
        </w:rPr>
        <w:t>». 1997</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Проекты нормативных правовых актов и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 14</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5 ноября 1998 г.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БВС РФ. 1999. №</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Письмо</w:t>
      </w:r>
      <w:r>
        <w:rPr>
          <w:rStyle w:val="WW8Num3z0"/>
          <w:rFonts w:ascii="Verdana" w:hAnsi="Verdana"/>
          <w:color w:val="000000"/>
          <w:sz w:val="18"/>
          <w:szCs w:val="18"/>
        </w:rPr>
        <w:t> </w:t>
      </w:r>
      <w:r>
        <w:rPr>
          <w:rStyle w:val="WW8Num4z0"/>
          <w:rFonts w:ascii="Verdana" w:hAnsi="Verdana"/>
          <w:color w:val="4682B4"/>
          <w:sz w:val="18"/>
          <w:szCs w:val="18"/>
        </w:rPr>
        <w:t>Роскомзема</w:t>
      </w:r>
      <w:r>
        <w:rPr>
          <w:rStyle w:val="WW8Num3z0"/>
          <w:rFonts w:ascii="Verdana" w:hAnsi="Verdana"/>
          <w:color w:val="000000"/>
          <w:sz w:val="18"/>
          <w:szCs w:val="18"/>
        </w:rPr>
        <w:t> </w:t>
      </w:r>
      <w:r>
        <w:rPr>
          <w:rFonts w:ascii="Verdana" w:hAnsi="Verdana"/>
          <w:color w:val="000000"/>
          <w:sz w:val="18"/>
          <w:szCs w:val="18"/>
        </w:rPr>
        <w:t>от 29 июля 1994 г. № 3-14-2/1139 «О методике определения размеров ущерба от деградации почв и земель</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Проект Федерального закона № 83224-3 «</w:t>
      </w:r>
      <w:r>
        <w:rPr>
          <w:rStyle w:val="WW8Num4z0"/>
          <w:rFonts w:ascii="Verdana" w:hAnsi="Verdana"/>
          <w:color w:val="4682B4"/>
          <w:sz w:val="18"/>
          <w:szCs w:val="18"/>
        </w:rPr>
        <w:t>Об охране почв</w:t>
      </w:r>
      <w:r>
        <w:rPr>
          <w:rFonts w:ascii="Verdana" w:hAnsi="Verdana"/>
          <w:color w:val="000000"/>
          <w:sz w:val="18"/>
          <w:szCs w:val="18"/>
        </w:rPr>
        <w:t>». Внесен на рассмотрение в Государственную Думу 12 апреля 2001 г.</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Проект Закона города Москвы «</w:t>
      </w:r>
      <w:r>
        <w:rPr>
          <w:rStyle w:val="WW8Num4z0"/>
          <w:rFonts w:ascii="Verdana" w:hAnsi="Verdana"/>
          <w:color w:val="4682B4"/>
          <w:sz w:val="18"/>
          <w:szCs w:val="18"/>
        </w:rPr>
        <w:t>Об охране почв</w:t>
      </w:r>
      <w:r>
        <w:rPr>
          <w:rFonts w:ascii="Verdana" w:hAnsi="Verdana"/>
          <w:color w:val="000000"/>
          <w:sz w:val="18"/>
          <w:szCs w:val="18"/>
        </w:rPr>
        <w:t>». 2005.</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Монографии, учебники, учебные пособия</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Российской Федерации.</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Государственный и общественный контроль за использованием и охраной земель: Учебное пособие. Барнаул, 1986.</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Аграрная реформа в Российской Федерации: правовые проблемы и решения. М., 1998.</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Ф.Х. Земельные правоотношения в СССР. М., 1958.</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А.А., Козлов Ю.М. Административное право Российской Федерации. М., 2003.</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Государственный доклад о состоянии природной среды Российской Федерации за 1997 год. М., 1999.</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Государственный (национальный) доклад о состоянии и использовании земель Российской Федерации в 2001 году. / М.: Федеральная служба земельного кадастра. 2002</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Боголепов</w:t>
      </w:r>
      <w:r>
        <w:rPr>
          <w:rStyle w:val="WW8Num3z0"/>
          <w:rFonts w:ascii="Verdana" w:hAnsi="Verdana"/>
          <w:color w:val="000000"/>
          <w:sz w:val="18"/>
          <w:szCs w:val="18"/>
        </w:rPr>
        <w:t> </w:t>
      </w:r>
      <w:r>
        <w:rPr>
          <w:rFonts w:ascii="Verdana" w:hAnsi="Verdana"/>
          <w:color w:val="000000"/>
          <w:sz w:val="18"/>
          <w:szCs w:val="18"/>
        </w:rPr>
        <w:t>Р.Д., Петров В.В., Миронов Г.В.,</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Природоресурсное, сельскохозяйственное право и правовая охрана окружающей среды./ Под ред. В.В. Петрова. М., 1984.</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Гражданское право Российской Федерации.</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Волков Г.А., Козырь О.М. Земельный кодекс РФ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научно-практический комментарий. М., 2002.</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O.J1. Экологическое право в вопросах и ответах. М., 2004.</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Дубовик O.JI.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Комментарий к главе 26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1998.</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Жалинский А.Э. Причины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1988</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правонарушения и ответственность. М., 1997</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Земельное право. Учебник./ Под ред. С.А. Боголюбова. М., 2003</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Земельное право России. Учебник. Под ред. Б.В. Ерофеева. М., 2002</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Земельное право России. Учебник. Под ред. В.В. Петрова. М., 1998.</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 Земля и право. Пособие для российских землевладельцев. Под ред. С.А. Боголюбова. М., 1998.</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В.И. Теория юридической ответственности за экологические правонарушения и практика ее осуществления. М., 2004.</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Земельное право Российской Федерации: теория и тенденции развития. М., 1999.</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Новое законодательство о земле. М., 1992.</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Проблемы эффективности в земельном праве. М., 1979.</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Иконицкая ИА. Проблемы эффективности норм советского земельного права. М., 1979.</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Право государственной собственности на землю в Российской Федерации. М., 1993.</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Основы земельного права Российской Федерации. М., 1997.</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М., 2000.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Башмаков Г.Е. Концепция земельного законодательства рыночной экономики// Вестник Московского университета. Сер. 11. Право: Специальный выпуск. 1994.</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Возмещение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неправомерным</w:t>
      </w:r>
      <w:r>
        <w:rPr>
          <w:rStyle w:val="WW8Num3z0"/>
          <w:rFonts w:ascii="Verdana" w:hAnsi="Verdana"/>
          <w:color w:val="000000"/>
          <w:sz w:val="18"/>
          <w:szCs w:val="18"/>
        </w:rPr>
        <w:t> </w:t>
      </w:r>
      <w:r>
        <w:rPr>
          <w:rFonts w:ascii="Verdana" w:hAnsi="Verdana"/>
          <w:color w:val="000000"/>
          <w:sz w:val="18"/>
          <w:szCs w:val="18"/>
        </w:rPr>
        <w:t>использованием природных объектов./ Правовые вопросы охраны природы. М., 1980.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Правовые вопросы теории государственного земельного кадастра в СССР. М., 1982.</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Правовая охрана природы в СССР. Учебное пособие. М., 1962.</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законодательству Российской Федерации. Под ред. С. А. Боголюбова. М., 1997.</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Комментарий к Федеральному закону «</w:t>
      </w:r>
      <w:r>
        <w:rPr>
          <w:rStyle w:val="WW8Num4z0"/>
          <w:rFonts w:ascii="Verdana" w:hAnsi="Verdana"/>
          <w:color w:val="4682B4"/>
          <w:sz w:val="18"/>
          <w:szCs w:val="18"/>
        </w:rPr>
        <w:t>О мелиорации земель</w:t>
      </w:r>
      <w:r>
        <w:rPr>
          <w:rFonts w:ascii="Verdana" w:hAnsi="Verdana"/>
          <w:color w:val="000000"/>
          <w:sz w:val="18"/>
          <w:szCs w:val="18"/>
        </w:rPr>
        <w:t>». Под ред. С.А. Боголюбова. М., 1999.</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М., 1998.</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Комментарий к Земельному кодексу Российской Федерации. Под ред. С.А. Боголюбова. М., 2002.</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Комментарий к Кодексу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Под общ. ред. Е.Н. Сидоренко. М., 2004.</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Комментарий к Земельному кодексу Российской Федерации. Под ред.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М.Ю. Тихомирова. М., 2002.</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Комментарий к Уголовному кодексу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и судебной практикой.</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В.Б., Дубовик О.Л., Жалинский А.Э.,</w:t>
      </w:r>
      <w:r>
        <w:rPr>
          <w:rStyle w:val="WW8Num3z0"/>
          <w:rFonts w:ascii="Verdana" w:hAnsi="Verdana"/>
          <w:color w:val="000000"/>
          <w:sz w:val="18"/>
          <w:szCs w:val="18"/>
        </w:rPr>
        <w:t> </w:t>
      </w:r>
      <w:r>
        <w:rPr>
          <w:rStyle w:val="WW8Num4z0"/>
          <w:rFonts w:ascii="Verdana" w:hAnsi="Verdana"/>
          <w:color w:val="4682B4"/>
          <w:sz w:val="18"/>
          <w:szCs w:val="18"/>
        </w:rPr>
        <w:t>Никулин</w:t>
      </w:r>
      <w:r>
        <w:rPr>
          <w:rStyle w:val="WW8Num3z0"/>
          <w:rFonts w:ascii="Verdana" w:hAnsi="Verdana"/>
          <w:color w:val="000000"/>
          <w:sz w:val="18"/>
          <w:szCs w:val="18"/>
        </w:rPr>
        <w:t> </w:t>
      </w:r>
      <w:r>
        <w:rPr>
          <w:rFonts w:ascii="Verdana" w:hAnsi="Verdana"/>
          <w:color w:val="000000"/>
          <w:sz w:val="18"/>
          <w:szCs w:val="18"/>
        </w:rPr>
        <w:t>С.И. М., 2002.</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Комов</w:t>
      </w:r>
      <w:r>
        <w:rPr>
          <w:rStyle w:val="WW8Num3z0"/>
          <w:rFonts w:ascii="Verdana" w:hAnsi="Verdana"/>
          <w:color w:val="000000"/>
          <w:sz w:val="18"/>
          <w:szCs w:val="18"/>
        </w:rPr>
        <w:t> </w:t>
      </w:r>
      <w:r>
        <w:rPr>
          <w:rFonts w:ascii="Verdana" w:hAnsi="Verdana"/>
          <w:color w:val="000000"/>
          <w:sz w:val="18"/>
          <w:szCs w:val="18"/>
        </w:rPr>
        <w:t>Н.В., Родин А.З., Алакоз В.В. Земельные отношения и землеустройство в России. М., 1995.</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 природопользования в СССР. М., 1990.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Земельное право. М.: Юристъ. 2004.</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современной Росси. М.: Изд. «Дело». 2003.</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Ленинский Декрет «</w:t>
      </w:r>
      <w:r>
        <w:rPr>
          <w:rStyle w:val="WW8Num4z0"/>
          <w:rFonts w:ascii="Verdana" w:hAnsi="Verdana"/>
          <w:color w:val="4682B4"/>
          <w:sz w:val="18"/>
          <w:szCs w:val="18"/>
        </w:rPr>
        <w:t>О земле</w:t>
      </w:r>
      <w:r>
        <w:rPr>
          <w:rFonts w:ascii="Verdana" w:hAnsi="Verdana"/>
          <w:color w:val="000000"/>
          <w:sz w:val="18"/>
          <w:szCs w:val="18"/>
        </w:rPr>
        <w:t>». М., 1970.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 1985.</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Общая теория советского земельного права. Под ред.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И.А. Иконицкой, Н.И. Краснова. М., 1983.</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1981.</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Правовое обеспечение рационального использования земли в СССР. Под ред. Н.И. Краснова. М., 1969.</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Правовой режим земель в СССР. Под ред.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И.А. Иконицкой, Н.И. Краснова. М., 1984.</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Под ред. В.В. Петрова. М., 1988.</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Розовский БГ. Правовое стимулирование рационального природопользования. Киев, 1981.</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 А. Ответственность за нарушение законодательства о землепользовании. М., 1981.</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Справка о повышении эффективности государственного контроля за использованием и охраной земель. К заседанию Госкомзема России // Архив Федеральной службы земельного кадастра России за 1997 год.</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 Справка о повышении эффективности государственного контроля за использованием и охраной земель. К заседанию Госкомзема России// Архив Федеральной службы земельного кадастра России за 1999 год.</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Право государственной собственности на землю. М., 1958.</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Понятие и виды ответственности за нарушение экологического законодательства// Актуальные проблемы теории права и государства и экологического права: Сборник научных статей. Под ред. А.И.</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Н.А. Духно. Выпуск 1. М., 2000.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Рациональное использование земли основа повышения эффективности сельскохозяйственного производства // Советское государство и право. 1972. № 10.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Харьков</w:t>
      </w:r>
      <w:r>
        <w:rPr>
          <w:rStyle w:val="WW8Num3z0"/>
          <w:rFonts w:ascii="Verdana" w:hAnsi="Verdana"/>
          <w:color w:val="000000"/>
          <w:sz w:val="18"/>
          <w:szCs w:val="18"/>
        </w:rPr>
        <w:t> </w:t>
      </w:r>
      <w:r>
        <w:rPr>
          <w:rFonts w:ascii="Verdana" w:hAnsi="Verdana"/>
          <w:color w:val="000000"/>
          <w:sz w:val="18"/>
          <w:szCs w:val="18"/>
        </w:rPr>
        <w:t>В.Н. Рациональное использование земельных ресурсов: понятие и правовое регулирование// Государство и право. 2000.№ 9.1.</w:t>
      </w:r>
      <w:r>
        <w:rPr>
          <w:rStyle w:val="WW8Num3z0"/>
          <w:rFonts w:ascii="Verdana" w:hAnsi="Verdana"/>
          <w:color w:val="000000"/>
          <w:sz w:val="18"/>
          <w:szCs w:val="18"/>
        </w:rPr>
        <w:t> </w:t>
      </w:r>
      <w:r>
        <w:rPr>
          <w:rStyle w:val="WW8Num4z0"/>
          <w:rFonts w:ascii="Verdana" w:hAnsi="Verdana"/>
          <w:color w:val="4682B4"/>
          <w:sz w:val="18"/>
          <w:szCs w:val="18"/>
        </w:rPr>
        <w:t>Статьи</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О некоторых проблемах развития земельного законодательства на современном этапе// Государство и право. 1997. № 3.</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Обеспечение рационального использования земли// Советское государство и право. 1968. № 10.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О понятиях рационального использования и охраны земли. // Государство и право. 1999. № 10.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Правовое обеспечение охраны окружающей среды в ходе земельной реформы в России // Материалы научно-практической конференции «</w:t>
      </w:r>
      <w:r>
        <w:rPr>
          <w:rStyle w:val="WW8Num4z0"/>
          <w:rFonts w:ascii="Verdana" w:hAnsi="Verdana"/>
          <w:color w:val="4682B4"/>
          <w:sz w:val="18"/>
          <w:szCs w:val="18"/>
        </w:rPr>
        <w:t>Единое российское правовое пространство: проблемы земельной реформы</w:t>
      </w:r>
      <w:r>
        <w:rPr>
          <w:rFonts w:ascii="Verdana" w:hAnsi="Verdana"/>
          <w:color w:val="000000"/>
          <w:sz w:val="18"/>
          <w:szCs w:val="18"/>
        </w:rPr>
        <w:t>». Саранск: Тип. «Краен. Окт.». 2001</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создании современного экологического законодательства России. /Сборник статей: Гражданское общество: теория, законодательство, практика. Под ред. А.И. Бобылева. Оренбург, 1996.</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Оценка воздействия планируемой деятельности на окружающую среду.// Бюллетень центра экологической политики России. 1997. №5.</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Содержание правового понятия «</w:t>
      </w:r>
      <w:r>
        <w:rPr>
          <w:rStyle w:val="WW8Num4z0"/>
          <w:rFonts w:ascii="Verdana" w:hAnsi="Verdana"/>
          <w:color w:val="4682B4"/>
          <w:sz w:val="18"/>
          <w:szCs w:val="18"/>
        </w:rPr>
        <w:t>загрязнение почв</w:t>
      </w:r>
      <w:r>
        <w:rPr>
          <w:rFonts w:ascii="Verdana" w:hAnsi="Verdana"/>
          <w:color w:val="000000"/>
          <w:sz w:val="18"/>
          <w:szCs w:val="18"/>
        </w:rPr>
        <w:t>» / Сб. статей. Под ред.</w:t>
      </w:r>
      <w:r>
        <w:rPr>
          <w:rStyle w:val="WW8Num3z0"/>
          <w:rFonts w:ascii="Verdana" w:hAnsi="Verdana"/>
          <w:color w:val="000000"/>
          <w:sz w:val="18"/>
          <w:szCs w:val="18"/>
        </w:rPr>
        <w:t> </w:t>
      </w: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О.С. М. 1985.</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Колбасов О.С. Нормирование как правовая мера охраны окружающей среды // Советское государство и право. 1987. № 3.</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Проблемы правового регулирования платы за негативные воздействия на окружающую среду.// Вестник</w:t>
      </w:r>
      <w:r>
        <w:rPr>
          <w:rStyle w:val="WW8Num3z0"/>
          <w:rFonts w:ascii="Verdana" w:hAnsi="Verdana"/>
          <w:color w:val="000000"/>
          <w:sz w:val="18"/>
          <w:szCs w:val="18"/>
        </w:rPr>
        <w:t> </w:t>
      </w:r>
      <w:r>
        <w:rPr>
          <w:rStyle w:val="WW8Num4z0"/>
          <w:rFonts w:ascii="Verdana" w:hAnsi="Verdana"/>
          <w:color w:val="4682B4"/>
          <w:sz w:val="18"/>
          <w:szCs w:val="18"/>
        </w:rPr>
        <w:t>МЮИ</w:t>
      </w:r>
      <w:r>
        <w:rPr>
          <w:rFonts w:ascii="Verdana" w:hAnsi="Verdana"/>
          <w:color w:val="000000"/>
          <w:sz w:val="18"/>
          <w:szCs w:val="18"/>
        </w:rPr>
        <w:t>. 2004. № 10.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Доклад группы экспертов «Установление ответственности за ранее нанесенный экологический ущерб при проведении приватизации в России». Гарвардский Институт Международного развития, Министерство охраны окружающей среды и природных ресурсов РФ. М., 1996</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П.Еренов А.Е. Правовое обеспечение рационального использования земель в Казахстане. // Правовое и экономическое обеспечение рационального использования земель в социалистических странах. Алма-Ата, 1984.</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 частной собственности на землю// Советское государство и право. 1991. № 6.</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Кому сегодня принадлежат российские гектары// Известия. 2000. 20 января.</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Правовой режим земель в СССР. М., 1990.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 природопользования в СССР. М., 1990.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Рациональное использование земли и право// Рациональное использование земли в СССР. М., 1969.</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Башмаков Г.С., Самончик OA. Правовые проблемы рационального использования земли в сельском хозяйстве Российской Федерации// Государство и право. 1997. № 2.</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 понятиях рационального использования и охраны земли// Государство и право. 1999. № 10.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Крассова</w:t>
      </w:r>
      <w:r>
        <w:rPr>
          <w:rStyle w:val="WW8Num3z0"/>
          <w:rFonts w:ascii="Verdana" w:hAnsi="Verdana"/>
          <w:color w:val="000000"/>
          <w:sz w:val="18"/>
          <w:szCs w:val="18"/>
        </w:rPr>
        <w:t> </w:t>
      </w:r>
      <w:r>
        <w:rPr>
          <w:rFonts w:ascii="Verdana" w:hAnsi="Verdana"/>
          <w:color w:val="000000"/>
          <w:sz w:val="18"/>
          <w:szCs w:val="18"/>
        </w:rPr>
        <w:t>Г.Н. Правовые проблемы охраны окружающей среды в условиях аграрной и земельной реформ в России. // Государство и право. 1994. №8-9.</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Право природопользования в СССР. Под ред.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Г.А. Аксененка, Г.С. Башмакова и др. М.:Наука, 1990.</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Правовые проблемы рационального использования и охраны сельскохозяйственных земель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1998. № 4</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Форма земельной собственности и предмет земельного права. / Земельное право России. М., 1993.</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Земля достояние народа./ Земля и люди. 1990. № 36.</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Проблемы эффективности норм советского земельного права. Диссертация на соискание ученой степени доктора юридических наук. М., 1979.</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Правовая охрана окружающей среды в сельском хозяйстве от загрязнения пестицидами. Автореферат диссертации на соискание ученой степени кандидата юридических наук. М., 1985.</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Г.А. Правовое регулирование земельного контроля в Российской Федерации. Автореферат диссертации на соискание ученой степени кандидата юридических наук. М., 1997.</w:t>
      </w:r>
    </w:p>
    <w:p w:rsidR="00A937F5" w:rsidRDefault="00A937F5" w:rsidP="00A937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Усманова</w:t>
      </w:r>
      <w:r>
        <w:rPr>
          <w:rStyle w:val="WW8Num3z0"/>
          <w:rFonts w:ascii="Verdana" w:hAnsi="Verdana"/>
          <w:color w:val="000000"/>
          <w:sz w:val="18"/>
          <w:szCs w:val="18"/>
        </w:rPr>
        <w:t> </w:t>
      </w:r>
      <w:r>
        <w:rPr>
          <w:rFonts w:ascii="Verdana" w:hAnsi="Verdana"/>
          <w:color w:val="000000"/>
          <w:sz w:val="18"/>
          <w:szCs w:val="18"/>
        </w:rPr>
        <w:t>Л.Ф. Правовое регулирование природопользования и охраны окружающей среды в аграрном секторе экономики. Автореферат диссертации на соискание ученой степени доктора юридических наук. Уфа, 2000.</w:t>
      </w:r>
    </w:p>
    <w:p w:rsidR="0068362D" w:rsidRPr="00031E5A" w:rsidRDefault="00A937F5" w:rsidP="00A937F5">
      <w:r>
        <w:rPr>
          <w:rFonts w:ascii="Verdana" w:hAnsi="Verdana"/>
          <w:color w:val="000000"/>
          <w:sz w:val="18"/>
          <w:szCs w:val="18"/>
        </w:rPr>
        <w:br/>
      </w:r>
      <w:bookmarkStart w:id="0" w:name="_GoBack"/>
      <w:bookmarkEnd w:id="0"/>
      <w:r>
        <w:rPr>
          <w:rFonts w:ascii="Verdana" w:hAnsi="Verdana"/>
          <w:color w:val="000000"/>
          <w:sz w:val="18"/>
          <w:szCs w:val="18"/>
        </w:rPr>
        <w:br/>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90CE-AE1C-473F-8C60-131D270D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7605</TotalTime>
  <Pages>10</Pages>
  <Words>4991</Words>
  <Characters>28451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1841</cp:revision>
  <cp:lastPrinted>2009-02-06T08:36:00Z</cp:lastPrinted>
  <dcterms:created xsi:type="dcterms:W3CDTF">2015-03-22T11:10:00Z</dcterms:created>
  <dcterms:modified xsi:type="dcterms:W3CDTF">2015-09-17T11:45:00Z</dcterms:modified>
</cp:coreProperties>
</file>