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BC" w:rsidRPr="00C469BC" w:rsidRDefault="00C469BC" w:rsidP="00C469BC">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C469BC">
        <w:rPr>
          <w:rFonts w:ascii="Times New Roman" w:eastAsia="Arial Narrow" w:hAnsi="Times New Roman" w:cs="Times New Roman"/>
          <w:b/>
          <w:bCs/>
          <w:color w:val="000000"/>
          <w:kern w:val="0"/>
          <w:sz w:val="24"/>
          <w:lang w:val="uk-UA" w:eastAsia="uk-UA" w:bidi="uk-UA"/>
        </w:rPr>
        <w:t>Табакович-Вацеба Вікторія Олександрівна</w:t>
      </w:r>
      <w:r w:rsidRPr="00C469BC">
        <w:rPr>
          <w:rFonts w:ascii="Times New Roman" w:eastAsia="Arial Narrow" w:hAnsi="Times New Roman" w:cs="Times New Roman"/>
          <w:color w:val="000000"/>
          <w:kern w:val="0"/>
          <w:sz w:val="24"/>
          <w:lang w:val="uk-UA" w:eastAsia="uk-UA" w:bidi="uk-UA"/>
        </w:rPr>
        <w:t>, аспірант від</w:t>
      </w:r>
      <w:r w:rsidRPr="00C469BC">
        <w:rPr>
          <w:rFonts w:ascii="Times New Roman" w:eastAsia="Arial Narrow" w:hAnsi="Times New Roman" w:cs="Times New Roman"/>
          <w:color w:val="000000"/>
          <w:kern w:val="0"/>
          <w:sz w:val="24"/>
          <w:lang w:val="uk-UA" w:eastAsia="uk-UA" w:bidi="uk-UA"/>
        </w:rPr>
        <w:softHyphen/>
        <w:t xml:space="preserve">ділення клінічної фізіології і патології внутрішніх органів Ду «Інститут геронтології імені </w:t>
      </w:r>
      <w:r w:rsidRPr="00C469BC">
        <w:rPr>
          <w:rFonts w:ascii="Times New Roman" w:eastAsia="Arial Narrow" w:hAnsi="Times New Roman" w:cs="Times New Roman"/>
          <w:color w:val="000000"/>
          <w:kern w:val="0"/>
          <w:sz w:val="24"/>
          <w:lang w:val="uk-UA" w:eastAsia="ru-RU" w:bidi="ru-RU"/>
        </w:rPr>
        <w:t xml:space="preserve">Д. </w:t>
      </w:r>
      <w:r w:rsidRPr="00C469BC">
        <w:rPr>
          <w:rFonts w:ascii="Times New Roman" w:eastAsia="Arial Narrow" w:hAnsi="Times New Roman" w:cs="Times New Roman"/>
          <w:color w:val="000000"/>
          <w:kern w:val="0"/>
          <w:sz w:val="24"/>
          <w:lang w:val="uk-UA" w:eastAsia="uk-UA" w:bidi="uk-UA"/>
        </w:rPr>
        <w:t>Ф. Чеботарьова НАМН України»: «Роль кардіотропних аутоантитіл в прогнозуванні розвитку систолічної дисфункції лівого шлуночка та оцінці ефективності застосування бета-адреноблокатору у хворих на ІХС похилого віку» (14.01.11 - кардіологія). Спецрада Д</w:t>
      </w:r>
    </w:p>
    <w:p w:rsidR="00047DE3" w:rsidRPr="00C469BC" w:rsidRDefault="00C469BC" w:rsidP="00C469BC">
      <w:pPr>
        <w:rPr>
          <w:lang w:val="uk-UA"/>
        </w:rPr>
      </w:pPr>
      <w:r w:rsidRPr="00C469BC">
        <w:rPr>
          <w:rFonts w:ascii="Times New Roman" w:eastAsia="Arial Narrow" w:hAnsi="Times New Roman" w:cs="Times New Roman"/>
          <w:color w:val="000000"/>
          <w:kern w:val="0"/>
          <w:sz w:val="24"/>
          <w:lang w:val="uk-UA" w:eastAsia="uk-UA" w:bidi="uk-UA"/>
        </w:rPr>
        <w:t xml:space="preserve">у Національній медичній академії післядипломної освіти імені </w:t>
      </w:r>
      <w:r w:rsidRPr="00C469BC">
        <w:rPr>
          <w:rFonts w:ascii="Times New Roman" w:eastAsia="Arial Narrow" w:hAnsi="Times New Roman" w:cs="Times New Roman"/>
          <w:color w:val="000000"/>
          <w:kern w:val="0"/>
          <w:sz w:val="24"/>
          <w:lang w:val="uk-UA" w:eastAsia="ru-RU" w:bidi="ru-RU"/>
        </w:rPr>
        <w:t xml:space="preserve">П. </w:t>
      </w:r>
      <w:r w:rsidRPr="00C469BC">
        <w:rPr>
          <w:rFonts w:ascii="Times New Roman" w:eastAsia="Arial Narrow" w:hAnsi="Times New Roman" w:cs="Times New Roman"/>
          <w:color w:val="000000"/>
          <w:kern w:val="0"/>
          <w:sz w:val="24"/>
          <w:lang w:val="uk-UA" w:eastAsia="uk-UA" w:bidi="uk-UA"/>
        </w:rPr>
        <w:t>Л. Шупика</w:t>
      </w:r>
    </w:p>
    <w:sectPr w:rsidR="00047DE3" w:rsidRPr="00C469B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1658E-F91D-4012-8BA6-3D152F62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2020-04-28T19:07:00Z</dcterms:created>
  <dcterms:modified xsi:type="dcterms:W3CDTF">2020-04-28T19:36:00Z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